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3"/>
        <w:gridCol w:w="6873"/>
      </w:tblGrid>
      <w:tr w:rsidR="00921E9B" w:rsidRPr="00921E9B" w:rsidTr="00000F8C">
        <w:trPr>
          <w:trHeight w:val="827"/>
        </w:trPr>
        <w:tc>
          <w:tcPr>
            <w:tcW w:w="1441" w:type="pct"/>
          </w:tcPr>
          <w:p w:rsidR="00BB291F" w:rsidRPr="00921E9B" w:rsidRDefault="00BB291F" w:rsidP="000C6F0D">
            <w:pPr>
              <w:spacing w:after="0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noProof/>
                <w:sz w:val="32"/>
                <w:szCs w:val="24"/>
                <w:lang w:val="en-IN" w:eastAsia="en-IN"/>
              </w:rPr>
              <w:drawing>
                <wp:inline distT="0" distB="0" distL="0" distR="0" wp14:anchorId="458F8E54" wp14:editId="2F5412DE">
                  <wp:extent cx="1533525" cy="504825"/>
                  <wp:effectExtent l="0" t="0" r="0" b="0"/>
                  <wp:docPr id="1" name="Picture 1" descr="C:\Users\ADMIN\Desktop\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pct"/>
          </w:tcPr>
          <w:p w:rsidR="00BB291F" w:rsidRPr="00921E9B" w:rsidRDefault="00BB291F" w:rsidP="00BB291F">
            <w:pPr>
              <w:spacing w:after="0"/>
              <w:jc w:val="center"/>
              <w:rPr>
                <w:rFonts w:ascii="Calibri" w:hAnsi="Calibri" w:cs="Calibri"/>
                <w:b/>
                <w:sz w:val="32"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32"/>
                <w:szCs w:val="24"/>
                <w:lang w:val="en-IN"/>
              </w:rPr>
              <w:t>JAIPURIA INSTITUE OF MANAGEMENT, INDORE</w:t>
            </w:r>
          </w:p>
          <w:p w:rsidR="00BB291F" w:rsidRPr="00921E9B" w:rsidRDefault="00BB291F" w:rsidP="00BB291F">
            <w:pPr>
              <w:spacing w:after="0"/>
              <w:jc w:val="center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sz w:val="28"/>
                <w:szCs w:val="32"/>
                <w:lang w:val="en-IN"/>
              </w:rPr>
              <w:t>Post Graduate Diploma in Management</w:t>
            </w:r>
          </w:p>
        </w:tc>
      </w:tr>
      <w:tr w:rsidR="00921E9B" w:rsidRPr="00921E9B" w:rsidTr="00000F8C">
        <w:trPr>
          <w:trHeight w:val="755"/>
        </w:trPr>
        <w:tc>
          <w:tcPr>
            <w:tcW w:w="5000" w:type="pct"/>
            <w:gridSpan w:val="2"/>
          </w:tcPr>
          <w:p w:rsidR="003D5570" w:rsidRPr="00921E9B" w:rsidRDefault="003D5570" w:rsidP="00BB291F">
            <w:pPr>
              <w:tabs>
                <w:tab w:val="left" w:pos="90"/>
              </w:tabs>
              <w:spacing w:after="0"/>
              <w:jc w:val="center"/>
              <w:rPr>
                <w:rFonts w:ascii="Calibri" w:hAnsi="Calibri" w:cs="Calibri"/>
                <w:b/>
                <w:sz w:val="28"/>
                <w:szCs w:val="28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Cours</w:t>
            </w:r>
            <w:r w:rsidR="009231A7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e Title: </w:t>
            </w:r>
            <w:r w:rsidR="004E72F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Operations Management</w:t>
            </w:r>
            <w:r w:rsidR="009231A7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(Course Code: </w:t>
            </w:r>
            <w:r w:rsidR="004E72F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40502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)</w:t>
            </w:r>
          </w:p>
          <w:p w:rsidR="00BB291F" w:rsidRPr="00921E9B" w:rsidRDefault="000E546F" w:rsidP="00EF1715">
            <w:pPr>
              <w:tabs>
                <w:tab w:val="left" w:pos="90"/>
              </w:tabs>
              <w:spacing w:after="0"/>
              <w:jc w:val="center"/>
              <w:rPr>
                <w:rFonts w:ascii="Calibri" w:hAnsi="Calibri" w:cs="Calibri"/>
                <w:b/>
                <w:sz w:val="32"/>
                <w:szCs w:val="24"/>
                <w:lang w:val="en-IN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End-Term</w:t>
            </w:r>
            <w:r w:rsidRPr="003105E4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IN"/>
              </w:rPr>
              <w:t xml:space="preserve"> </w:t>
            </w:r>
            <w:r w:rsidR="00EF1715" w:rsidRPr="003105E4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IN"/>
              </w:rPr>
              <w:t xml:space="preserve">(Improvement) </w:t>
            </w:r>
            <w:r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Examination, </w:t>
            </w:r>
            <w:r w:rsidR="004E72F1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Term – II 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(</w:t>
            </w:r>
            <w:r w:rsidR="0054593E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February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, 202</w:t>
            </w:r>
            <w:r w:rsidR="00255763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4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)</w:t>
            </w:r>
            <w:r w:rsidR="00BB291F" w:rsidRPr="00921E9B">
              <w:rPr>
                <w:rFonts w:ascii="Calibri" w:hAnsi="Calibri" w:cs="Calibri"/>
                <w:b/>
                <w:sz w:val="32"/>
                <w:szCs w:val="24"/>
                <w:lang w:val="en-IN"/>
              </w:rPr>
              <w:t xml:space="preserve"> </w:t>
            </w:r>
          </w:p>
        </w:tc>
      </w:tr>
      <w:tr w:rsidR="00921E9B" w:rsidRPr="00921E9B" w:rsidTr="00000F8C">
        <w:tc>
          <w:tcPr>
            <w:tcW w:w="5000" w:type="pct"/>
            <w:gridSpan w:val="2"/>
          </w:tcPr>
          <w:p w:rsidR="00BB291F" w:rsidRPr="00921E9B" w:rsidRDefault="00903A58" w:rsidP="00BB291F">
            <w:pPr>
              <w:spacing w:after="0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</w:t>
            </w:r>
            <w:r w:rsidR="00BB291F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Time Duration : 2 Hours                                                                                 </w:t>
            </w:r>
            <w:r w:rsidR="00B71AD9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     </w:t>
            </w:r>
            <w:r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 </w:t>
            </w:r>
            <w:r w:rsidR="00B71AD9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</w:t>
            </w:r>
            <w:r w:rsidR="00BB291F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>Total Marks: 40</w:t>
            </w:r>
          </w:p>
        </w:tc>
      </w:tr>
    </w:tbl>
    <w:p w:rsidR="00000F8C" w:rsidRDefault="00000F8C" w:rsidP="00000F8C">
      <w:pPr>
        <w:spacing w:after="0" w:line="240" w:lineRule="auto"/>
        <w:jc w:val="both"/>
        <w:rPr>
          <w:rFonts w:ascii="Calibri" w:hAnsi="Calibri" w:cs="Calibri"/>
          <w:iCs/>
          <w:szCs w:val="24"/>
        </w:rPr>
      </w:pPr>
    </w:p>
    <w:p w:rsidR="00E75E2C" w:rsidRDefault="00E75E2C" w:rsidP="00000F8C">
      <w:pPr>
        <w:spacing w:after="0" w:line="240" w:lineRule="auto"/>
        <w:jc w:val="both"/>
        <w:rPr>
          <w:rFonts w:ascii="Calibri" w:hAnsi="Calibri" w:cs="Calibri"/>
          <w:iCs/>
          <w:szCs w:val="24"/>
        </w:rPr>
      </w:pPr>
    </w:p>
    <w:p w:rsidR="00736A02" w:rsidRPr="00F43C3E" w:rsidRDefault="00736A02" w:rsidP="007932F4">
      <w:pPr>
        <w:spacing w:after="0" w:line="240" w:lineRule="auto"/>
        <w:ind w:left="709" w:hanging="709"/>
        <w:jc w:val="both"/>
        <w:rPr>
          <w:rFonts w:ascii="Calibri" w:hAnsi="Calibri" w:cs="Calibri"/>
          <w:b/>
          <w:iCs/>
          <w:sz w:val="24"/>
          <w:szCs w:val="24"/>
        </w:rPr>
      </w:pPr>
      <w:r w:rsidRPr="00F224D4">
        <w:rPr>
          <w:rFonts w:ascii="Calibri" w:hAnsi="Calibri" w:cs="Calibri"/>
          <w:iCs/>
          <w:sz w:val="24"/>
          <w:szCs w:val="24"/>
        </w:rPr>
        <w:t xml:space="preserve">Q1. </w:t>
      </w:r>
      <w:r w:rsidRPr="00F224D4">
        <w:rPr>
          <w:rFonts w:ascii="Calibri" w:hAnsi="Calibri" w:cs="Calibri"/>
          <w:iCs/>
          <w:sz w:val="24"/>
          <w:szCs w:val="24"/>
        </w:rPr>
        <w:tab/>
        <w:t xml:space="preserve">Explain with process flow diagram, </w:t>
      </w:r>
      <w:r w:rsidR="0019067E">
        <w:rPr>
          <w:rFonts w:ascii="Calibri" w:hAnsi="Calibri" w:cs="Calibri"/>
          <w:iCs/>
          <w:sz w:val="24"/>
          <w:szCs w:val="24"/>
        </w:rPr>
        <w:t xml:space="preserve">the </w:t>
      </w:r>
      <w:r w:rsidRPr="00F224D4">
        <w:rPr>
          <w:rFonts w:ascii="Calibri" w:hAnsi="Calibri" w:cs="Calibri"/>
          <w:iCs/>
          <w:sz w:val="24"/>
          <w:szCs w:val="24"/>
        </w:rPr>
        <w:t xml:space="preserve">operations </w:t>
      </w:r>
      <w:r w:rsidR="007A036C">
        <w:rPr>
          <w:rFonts w:ascii="Calibri" w:hAnsi="Calibri" w:cs="Calibri"/>
          <w:iCs/>
          <w:sz w:val="24"/>
          <w:szCs w:val="24"/>
        </w:rPr>
        <w:t xml:space="preserve">activities </w:t>
      </w:r>
      <w:r w:rsidRPr="00F224D4">
        <w:rPr>
          <w:rFonts w:ascii="Calibri" w:hAnsi="Calibri" w:cs="Calibri"/>
          <w:iCs/>
          <w:sz w:val="24"/>
          <w:szCs w:val="24"/>
        </w:rPr>
        <w:t>of any service organization of your choice.</w:t>
      </w:r>
      <w:r w:rsidR="0019067E">
        <w:rPr>
          <w:rFonts w:ascii="Calibri" w:hAnsi="Calibri" w:cs="Calibri"/>
          <w:iCs/>
          <w:sz w:val="24"/>
          <w:szCs w:val="24"/>
        </w:rPr>
        <w:t xml:space="preserve"> </w:t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iCs/>
          <w:sz w:val="24"/>
          <w:szCs w:val="24"/>
        </w:rPr>
        <w:tab/>
      </w:r>
      <w:bookmarkStart w:id="0" w:name="_GoBack"/>
      <w:bookmarkEnd w:id="0"/>
      <w:r w:rsidRPr="00F224D4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="0067068E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b/>
          <w:iCs/>
          <w:color w:val="FF0000"/>
          <w:sz w:val="24"/>
          <w:szCs w:val="24"/>
        </w:rPr>
        <w:tab/>
      </w:r>
      <w:r w:rsidR="00F224D4">
        <w:rPr>
          <w:rFonts w:ascii="Calibri" w:hAnsi="Calibri" w:cs="Calibri"/>
          <w:iCs/>
          <w:sz w:val="24"/>
          <w:szCs w:val="24"/>
        </w:rPr>
        <w:tab/>
      </w:r>
      <w:r w:rsidR="00CE2EDF">
        <w:rPr>
          <w:rFonts w:ascii="Calibri" w:hAnsi="Calibri" w:cs="Calibri"/>
          <w:iCs/>
          <w:sz w:val="24"/>
          <w:szCs w:val="24"/>
        </w:rPr>
        <w:tab/>
      </w:r>
      <w:r w:rsidRPr="00F43C3E">
        <w:rPr>
          <w:rFonts w:ascii="Calibri" w:hAnsi="Calibri" w:cs="Calibri"/>
          <w:b/>
          <w:iCs/>
          <w:sz w:val="24"/>
          <w:szCs w:val="24"/>
        </w:rPr>
        <w:t>(</w:t>
      </w:r>
      <w:r w:rsidR="00DD13D6">
        <w:rPr>
          <w:rFonts w:ascii="Calibri" w:hAnsi="Calibri" w:cs="Calibri"/>
          <w:b/>
          <w:iCs/>
          <w:sz w:val="24"/>
          <w:szCs w:val="24"/>
        </w:rPr>
        <w:t>8</w:t>
      </w:r>
      <w:r w:rsidRPr="00F43C3E">
        <w:rPr>
          <w:rFonts w:ascii="Calibri" w:hAnsi="Calibri" w:cs="Calibri"/>
          <w:b/>
          <w:iCs/>
          <w:sz w:val="24"/>
          <w:szCs w:val="24"/>
        </w:rPr>
        <w:t xml:space="preserve"> Marks)</w:t>
      </w:r>
    </w:p>
    <w:p w:rsidR="00736A02" w:rsidRPr="00F224D4" w:rsidRDefault="00736A02" w:rsidP="00000F8C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:rsidR="00736A02" w:rsidRPr="00F43C3E" w:rsidRDefault="00736A02" w:rsidP="00FC0A97">
      <w:pPr>
        <w:spacing w:after="0" w:line="240" w:lineRule="auto"/>
        <w:ind w:left="709" w:hanging="709"/>
        <w:jc w:val="both"/>
        <w:rPr>
          <w:rFonts w:ascii="Calibri" w:hAnsi="Calibri" w:cs="Calibri"/>
          <w:b/>
          <w:iCs/>
          <w:sz w:val="24"/>
          <w:szCs w:val="24"/>
        </w:rPr>
      </w:pPr>
      <w:r w:rsidRPr="00F224D4">
        <w:rPr>
          <w:rFonts w:ascii="Calibri" w:hAnsi="Calibri" w:cs="Calibri"/>
          <w:iCs/>
          <w:sz w:val="24"/>
          <w:szCs w:val="24"/>
        </w:rPr>
        <w:t>Q2.</w:t>
      </w:r>
      <w:r w:rsidRPr="00F224D4">
        <w:rPr>
          <w:rFonts w:ascii="Calibri" w:hAnsi="Calibri" w:cs="Calibri"/>
          <w:iCs/>
          <w:sz w:val="24"/>
          <w:szCs w:val="24"/>
        </w:rPr>
        <w:tab/>
        <w:t xml:space="preserve">Discuss </w:t>
      </w:r>
      <w:r w:rsidR="004E4542">
        <w:rPr>
          <w:rFonts w:ascii="Calibri" w:hAnsi="Calibri" w:cs="Calibri"/>
          <w:iCs/>
          <w:sz w:val="24"/>
          <w:szCs w:val="24"/>
        </w:rPr>
        <w:t xml:space="preserve">the </w:t>
      </w:r>
      <w:r w:rsidRPr="00F224D4">
        <w:rPr>
          <w:rFonts w:ascii="Calibri" w:hAnsi="Calibri" w:cs="Calibri"/>
          <w:iCs/>
          <w:sz w:val="24"/>
          <w:szCs w:val="24"/>
        </w:rPr>
        <w:t xml:space="preserve">application of </w:t>
      </w:r>
      <w:r w:rsidR="00917B0E">
        <w:rPr>
          <w:rFonts w:ascii="Calibri" w:hAnsi="Calibri" w:cs="Calibri"/>
          <w:iCs/>
          <w:sz w:val="24"/>
          <w:szCs w:val="24"/>
        </w:rPr>
        <w:t>Kaizen and 5 “S” practices</w:t>
      </w:r>
      <w:r w:rsidRPr="00F224D4">
        <w:rPr>
          <w:rFonts w:ascii="Calibri" w:hAnsi="Calibri" w:cs="Calibri"/>
          <w:iCs/>
          <w:sz w:val="24"/>
          <w:szCs w:val="24"/>
        </w:rPr>
        <w:t xml:space="preserve"> with an example of a business organization of your choice.</w:t>
      </w:r>
      <w:r w:rsidR="00917B0E">
        <w:rPr>
          <w:rFonts w:ascii="Calibri" w:hAnsi="Calibri" w:cs="Calibri"/>
          <w:iCs/>
          <w:sz w:val="24"/>
          <w:szCs w:val="24"/>
        </w:rPr>
        <w:tab/>
      </w:r>
      <w:r w:rsidR="00917B0E">
        <w:rPr>
          <w:rFonts w:ascii="Calibri" w:hAnsi="Calibri" w:cs="Calibri"/>
          <w:iCs/>
          <w:sz w:val="24"/>
          <w:szCs w:val="24"/>
        </w:rPr>
        <w:tab/>
      </w:r>
      <w:r w:rsidR="00917B0E">
        <w:rPr>
          <w:rFonts w:ascii="Calibri" w:hAnsi="Calibri" w:cs="Calibri"/>
          <w:iCs/>
          <w:sz w:val="24"/>
          <w:szCs w:val="24"/>
        </w:rPr>
        <w:tab/>
      </w:r>
      <w:r w:rsidR="00FC0A97">
        <w:rPr>
          <w:rFonts w:ascii="Calibri" w:hAnsi="Calibri" w:cs="Calibri"/>
          <w:iCs/>
          <w:sz w:val="24"/>
          <w:szCs w:val="24"/>
        </w:rPr>
        <w:tab/>
      </w:r>
      <w:r w:rsidR="0067068E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b/>
          <w:iCs/>
          <w:color w:val="FF0000"/>
          <w:sz w:val="24"/>
          <w:szCs w:val="24"/>
        </w:rPr>
        <w:tab/>
      </w:r>
      <w:r w:rsidR="00F224D4">
        <w:rPr>
          <w:rFonts w:ascii="Calibri" w:hAnsi="Calibri" w:cs="Calibri"/>
          <w:iCs/>
          <w:sz w:val="24"/>
          <w:szCs w:val="24"/>
        </w:rPr>
        <w:tab/>
      </w:r>
      <w:r w:rsidR="00CE2EDF">
        <w:rPr>
          <w:rFonts w:ascii="Calibri" w:hAnsi="Calibri" w:cs="Calibri"/>
          <w:iCs/>
          <w:sz w:val="24"/>
          <w:szCs w:val="24"/>
        </w:rPr>
        <w:tab/>
      </w:r>
      <w:r w:rsidRPr="00F43C3E">
        <w:rPr>
          <w:rFonts w:ascii="Calibri" w:hAnsi="Calibri" w:cs="Calibri"/>
          <w:b/>
          <w:iCs/>
          <w:sz w:val="24"/>
          <w:szCs w:val="24"/>
        </w:rPr>
        <w:t>(</w:t>
      </w:r>
      <w:r w:rsidR="00DD13D6">
        <w:rPr>
          <w:rFonts w:ascii="Calibri" w:hAnsi="Calibri" w:cs="Calibri"/>
          <w:b/>
          <w:iCs/>
          <w:sz w:val="24"/>
          <w:szCs w:val="24"/>
        </w:rPr>
        <w:t>8</w:t>
      </w:r>
      <w:r w:rsidRPr="00F43C3E">
        <w:rPr>
          <w:rFonts w:ascii="Calibri" w:hAnsi="Calibri" w:cs="Calibri"/>
          <w:b/>
          <w:iCs/>
          <w:sz w:val="24"/>
          <w:szCs w:val="24"/>
        </w:rPr>
        <w:t xml:space="preserve"> Marks)</w:t>
      </w:r>
    </w:p>
    <w:p w:rsidR="00736A02" w:rsidRPr="00F224D4" w:rsidRDefault="00736A02" w:rsidP="00736A02">
      <w:pPr>
        <w:spacing w:after="0" w:line="240" w:lineRule="auto"/>
        <w:ind w:left="5760" w:firstLine="720"/>
        <w:jc w:val="both"/>
        <w:rPr>
          <w:rFonts w:ascii="Calibri" w:hAnsi="Calibri" w:cs="Calibri"/>
          <w:iCs/>
          <w:sz w:val="24"/>
          <w:szCs w:val="24"/>
        </w:rPr>
      </w:pPr>
    </w:p>
    <w:p w:rsidR="00DD13D6" w:rsidRDefault="00DD13D6" w:rsidP="00B80706">
      <w:pPr>
        <w:spacing w:after="0" w:line="240" w:lineRule="auto"/>
        <w:ind w:left="709" w:hanging="709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Q3.</w:t>
      </w:r>
      <w:r>
        <w:rPr>
          <w:rFonts w:ascii="Calibri" w:hAnsi="Calibri" w:cs="Calibri"/>
          <w:iCs/>
          <w:sz w:val="24"/>
          <w:szCs w:val="24"/>
        </w:rPr>
        <w:tab/>
      </w:r>
      <w:r w:rsidR="00AE04FC">
        <w:rPr>
          <w:rFonts w:ascii="Calibri" w:hAnsi="Calibri" w:cs="Calibri"/>
          <w:iCs/>
          <w:sz w:val="24"/>
          <w:szCs w:val="24"/>
        </w:rPr>
        <w:t xml:space="preserve">Discuss </w:t>
      </w:r>
      <w:r>
        <w:rPr>
          <w:rFonts w:ascii="Calibri" w:hAnsi="Calibri" w:cs="Calibri"/>
          <w:iCs/>
          <w:sz w:val="24"/>
          <w:szCs w:val="24"/>
        </w:rPr>
        <w:t>factors i</w:t>
      </w:r>
      <w:r w:rsidR="004E4542">
        <w:rPr>
          <w:rFonts w:ascii="Calibri" w:hAnsi="Calibri" w:cs="Calibri"/>
          <w:iCs/>
          <w:sz w:val="24"/>
          <w:szCs w:val="24"/>
        </w:rPr>
        <w:t xml:space="preserve">mportant for deciding location </w:t>
      </w:r>
      <w:r>
        <w:rPr>
          <w:rFonts w:ascii="Calibri" w:hAnsi="Calibri" w:cs="Calibri"/>
          <w:iCs/>
          <w:sz w:val="24"/>
          <w:szCs w:val="24"/>
        </w:rPr>
        <w:t>f</w:t>
      </w:r>
      <w:r w:rsidR="004E4542">
        <w:rPr>
          <w:rFonts w:ascii="Calibri" w:hAnsi="Calibri" w:cs="Calibri"/>
          <w:iCs/>
          <w:sz w:val="24"/>
          <w:szCs w:val="24"/>
        </w:rPr>
        <w:t>or</w:t>
      </w:r>
      <w:r>
        <w:rPr>
          <w:rFonts w:ascii="Calibri" w:hAnsi="Calibri" w:cs="Calibri"/>
          <w:iCs/>
          <w:sz w:val="24"/>
          <w:szCs w:val="24"/>
        </w:rPr>
        <w:t xml:space="preserve"> a dairy industry. </w:t>
      </w:r>
    </w:p>
    <w:p w:rsidR="00DD13D6" w:rsidRPr="00DD13D6" w:rsidRDefault="00DD13D6" w:rsidP="00B80706">
      <w:pPr>
        <w:spacing w:after="0" w:line="240" w:lineRule="auto"/>
        <w:ind w:left="709" w:hanging="709"/>
        <w:jc w:val="both"/>
        <w:rPr>
          <w:rFonts w:ascii="Calibri" w:hAnsi="Calibri" w:cs="Calibri"/>
          <w:b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Calibri"/>
          <w:iCs/>
          <w:sz w:val="24"/>
          <w:szCs w:val="24"/>
        </w:rPr>
        <w:tab/>
      </w:r>
      <w:r w:rsidRPr="00DD13D6">
        <w:rPr>
          <w:rFonts w:ascii="Calibri" w:hAnsi="Calibri" w:cs="Calibri"/>
          <w:iCs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iCs/>
          <w:color w:val="FF0000"/>
          <w:sz w:val="24"/>
          <w:szCs w:val="24"/>
        </w:rPr>
        <w:tab/>
      </w:r>
      <w:r>
        <w:rPr>
          <w:rFonts w:ascii="Calibri" w:hAnsi="Calibri" w:cs="Calibri"/>
          <w:iCs/>
          <w:color w:val="FF0000"/>
          <w:sz w:val="24"/>
          <w:szCs w:val="24"/>
        </w:rPr>
        <w:tab/>
      </w:r>
      <w:r w:rsidR="00CE2EDF">
        <w:rPr>
          <w:rFonts w:ascii="Calibri" w:hAnsi="Calibri" w:cs="Calibri"/>
          <w:iCs/>
          <w:color w:val="FF0000"/>
          <w:sz w:val="24"/>
          <w:szCs w:val="24"/>
        </w:rPr>
        <w:tab/>
      </w:r>
      <w:r w:rsidRPr="00DD13D6">
        <w:rPr>
          <w:rFonts w:ascii="Calibri" w:hAnsi="Calibri" w:cs="Calibri"/>
          <w:b/>
          <w:iCs/>
          <w:sz w:val="24"/>
          <w:szCs w:val="24"/>
        </w:rPr>
        <w:t>(8 Marks)</w:t>
      </w:r>
    </w:p>
    <w:p w:rsidR="00DD13D6" w:rsidRDefault="00DD13D6" w:rsidP="00B80706">
      <w:pPr>
        <w:spacing w:after="0" w:line="240" w:lineRule="auto"/>
        <w:ind w:left="709" w:hanging="709"/>
        <w:jc w:val="both"/>
        <w:rPr>
          <w:rFonts w:ascii="Calibri" w:hAnsi="Calibri" w:cs="Calibri"/>
          <w:iCs/>
          <w:sz w:val="24"/>
          <w:szCs w:val="24"/>
        </w:rPr>
      </w:pPr>
    </w:p>
    <w:p w:rsidR="00F224D4" w:rsidRDefault="00736A02" w:rsidP="00B80706">
      <w:pPr>
        <w:spacing w:after="0" w:line="240" w:lineRule="auto"/>
        <w:ind w:left="709" w:hanging="709"/>
        <w:jc w:val="both"/>
        <w:rPr>
          <w:rFonts w:ascii="Calibri" w:hAnsi="Calibri" w:cs="Calibri"/>
          <w:iCs/>
          <w:sz w:val="24"/>
          <w:szCs w:val="24"/>
        </w:rPr>
      </w:pPr>
      <w:r w:rsidRPr="00F224D4">
        <w:rPr>
          <w:rFonts w:ascii="Calibri" w:hAnsi="Calibri" w:cs="Calibri"/>
          <w:iCs/>
          <w:sz w:val="24"/>
          <w:szCs w:val="24"/>
        </w:rPr>
        <w:t>Q</w:t>
      </w:r>
      <w:r w:rsidR="00DD13D6">
        <w:rPr>
          <w:rFonts w:ascii="Calibri" w:hAnsi="Calibri" w:cs="Calibri"/>
          <w:iCs/>
          <w:sz w:val="24"/>
          <w:szCs w:val="24"/>
        </w:rPr>
        <w:t>4</w:t>
      </w:r>
      <w:r w:rsidRPr="00F224D4">
        <w:rPr>
          <w:rFonts w:ascii="Calibri" w:hAnsi="Calibri" w:cs="Calibri"/>
          <w:iCs/>
          <w:sz w:val="24"/>
          <w:szCs w:val="24"/>
        </w:rPr>
        <w:tab/>
        <w:t xml:space="preserve">Ratlam Snacks is a famous snacks house in Indore.  The most famous product of Ratlam Snacks house is “Samosa” which is a savory snack made out of refined wheat flour and stuffed with potato. The manufacturing process of this snack is: </w:t>
      </w:r>
      <w:r w:rsidR="0019067E">
        <w:rPr>
          <w:rFonts w:ascii="Calibri" w:hAnsi="Calibri" w:cs="Calibri"/>
          <w:iCs/>
          <w:sz w:val="24"/>
          <w:szCs w:val="24"/>
        </w:rPr>
        <w:t>p</w:t>
      </w:r>
      <w:r w:rsidRPr="00F224D4">
        <w:rPr>
          <w:rFonts w:ascii="Calibri" w:hAnsi="Calibri" w:cs="Calibri"/>
          <w:iCs/>
          <w:sz w:val="24"/>
          <w:szCs w:val="24"/>
        </w:rPr>
        <w:t>repare dough by mixing wheat flour</w:t>
      </w:r>
      <w:r w:rsidR="0019067E">
        <w:rPr>
          <w:rFonts w:ascii="Calibri" w:hAnsi="Calibri" w:cs="Calibri"/>
          <w:iCs/>
          <w:sz w:val="24"/>
          <w:szCs w:val="24"/>
        </w:rPr>
        <w:t xml:space="preserve">, water and salt, </w:t>
      </w:r>
      <w:r w:rsidRPr="00F224D4">
        <w:rPr>
          <w:rFonts w:ascii="Calibri" w:hAnsi="Calibri" w:cs="Calibri"/>
          <w:iCs/>
          <w:sz w:val="24"/>
          <w:szCs w:val="24"/>
        </w:rPr>
        <w:t xml:space="preserve">keep </w:t>
      </w:r>
      <w:r w:rsidR="0019067E">
        <w:rPr>
          <w:rFonts w:ascii="Calibri" w:hAnsi="Calibri" w:cs="Calibri"/>
          <w:iCs/>
          <w:sz w:val="24"/>
          <w:szCs w:val="24"/>
        </w:rPr>
        <w:t>the dough</w:t>
      </w:r>
      <w:r w:rsidRPr="00F224D4">
        <w:rPr>
          <w:rFonts w:ascii="Calibri" w:hAnsi="Calibri" w:cs="Calibri"/>
          <w:iCs/>
          <w:sz w:val="24"/>
          <w:szCs w:val="24"/>
        </w:rPr>
        <w:t xml:space="preserve"> aside for some time, boil potato, peel potato</w:t>
      </w:r>
      <w:r w:rsidR="00B80706" w:rsidRPr="00F224D4">
        <w:rPr>
          <w:rFonts w:ascii="Calibri" w:hAnsi="Calibri" w:cs="Calibri"/>
          <w:iCs/>
          <w:sz w:val="24"/>
          <w:szCs w:val="24"/>
        </w:rPr>
        <w:t>, c</w:t>
      </w:r>
      <w:r w:rsidRPr="00F224D4">
        <w:rPr>
          <w:rFonts w:ascii="Calibri" w:hAnsi="Calibri" w:cs="Calibri"/>
          <w:iCs/>
          <w:sz w:val="24"/>
          <w:szCs w:val="24"/>
        </w:rPr>
        <w:t xml:space="preserve">ut potato in small pieces, prepare </w:t>
      </w:r>
      <w:r w:rsidR="0019067E">
        <w:rPr>
          <w:rFonts w:ascii="Calibri" w:hAnsi="Calibri" w:cs="Calibri"/>
          <w:iCs/>
          <w:sz w:val="24"/>
          <w:szCs w:val="24"/>
        </w:rPr>
        <w:t xml:space="preserve">samosa </w:t>
      </w:r>
      <w:r w:rsidRPr="00F224D4">
        <w:rPr>
          <w:rFonts w:ascii="Calibri" w:hAnsi="Calibri" w:cs="Calibri"/>
          <w:iCs/>
          <w:sz w:val="24"/>
          <w:szCs w:val="24"/>
        </w:rPr>
        <w:t xml:space="preserve">filling by stir frying potato, chopped onions, green chili, red chili and other spices, </w:t>
      </w:r>
      <w:r w:rsidR="00F224D4" w:rsidRPr="00F224D4">
        <w:rPr>
          <w:rFonts w:ascii="Calibri" w:hAnsi="Calibri" w:cs="Calibri"/>
          <w:iCs/>
          <w:sz w:val="24"/>
          <w:szCs w:val="24"/>
        </w:rPr>
        <w:t>roll</w:t>
      </w:r>
      <w:r w:rsidR="00B80706" w:rsidRPr="00F224D4">
        <w:rPr>
          <w:rFonts w:ascii="Calibri" w:hAnsi="Calibri" w:cs="Calibri"/>
          <w:iCs/>
          <w:sz w:val="24"/>
          <w:szCs w:val="24"/>
        </w:rPr>
        <w:t xml:space="preserve"> </w:t>
      </w:r>
      <w:r w:rsidR="0019067E">
        <w:rPr>
          <w:rFonts w:ascii="Calibri" w:hAnsi="Calibri" w:cs="Calibri"/>
          <w:iCs/>
          <w:sz w:val="24"/>
          <w:szCs w:val="24"/>
        </w:rPr>
        <w:t xml:space="preserve">small pieces of </w:t>
      </w:r>
      <w:r w:rsidR="00B80706" w:rsidRPr="00F224D4">
        <w:rPr>
          <w:rFonts w:ascii="Calibri" w:hAnsi="Calibri" w:cs="Calibri"/>
          <w:iCs/>
          <w:sz w:val="24"/>
          <w:szCs w:val="24"/>
        </w:rPr>
        <w:t xml:space="preserve">dough in triangular shape, fill the rolled sheets with filling of potato, </w:t>
      </w:r>
      <w:r w:rsidR="0019067E">
        <w:rPr>
          <w:rFonts w:ascii="Calibri" w:hAnsi="Calibri" w:cs="Calibri"/>
          <w:iCs/>
          <w:sz w:val="24"/>
          <w:szCs w:val="24"/>
        </w:rPr>
        <w:t xml:space="preserve">fold it to a conical shape, </w:t>
      </w:r>
      <w:r w:rsidR="00B80706" w:rsidRPr="00F224D4">
        <w:rPr>
          <w:rFonts w:ascii="Calibri" w:hAnsi="Calibri" w:cs="Calibri"/>
          <w:iCs/>
          <w:sz w:val="24"/>
          <w:szCs w:val="24"/>
        </w:rPr>
        <w:t>deep fry the raw samosa in oil for 12-15 minutes and serve hot</w:t>
      </w:r>
      <w:r w:rsidR="0019067E">
        <w:rPr>
          <w:rFonts w:ascii="Calibri" w:hAnsi="Calibri" w:cs="Calibri"/>
          <w:iCs/>
          <w:sz w:val="24"/>
          <w:szCs w:val="24"/>
        </w:rPr>
        <w:t xml:space="preserve"> with tamarind ketchup</w:t>
      </w:r>
      <w:r w:rsidR="00B80706" w:rsidRPr="00F224D4">
        <w:rPr>
          <w:rFonts w:ascii="Calibri" w:hAnsi="Calibri" w:cs="Calibri"/>
          <w:iCs/>
          <w:sz w:val="24"/>
          <w:szCs w:val="24"/>
        </w:rPr>
        <w:t xml:space="preserve">. </w:t>
      </w:r>
      <w:r w:rsidR="0019067E">
        <w:rPr>
          <w:rFonts w:ascii="Calibri" w:hAnsi="Calibri" w:cs="Calibri"/>
          <w:iCs/>
          <w:sz w:val="24"/>
          <w:szCs w:val="24"/>
        </w:rPr>
        <w:t xml:space="preserve">The tamarind ketchup is prepared by soaking tamarind, extraction of tamarind juice, boiling tamarind juice with jaggery and spices. </w:t>
      </w:r>
      <w:r w:rsidR="00B84AF7">
        <w:rPr>
          <w:rFonts w:ascii="Calibri" w:hAnsi="Calibri" w:cs="Calibri"/>
          <w:iCs/>
          <w:sz w:val="24"/>
          <w:szCs w:val="24"/>
        </w:rPr>
        <w:t xml:space="preserve">The samosa is served on a plate with this tamarind sauce topping. </w:t>
      </w:r>
      <w:r w:rsidR="00B80706" w:rsidRPr="00F224D4">
        <w:rPr>
          <w:rFonts w:ascii="Calibri" w:hAnsi="Calibri" w:cs="Calibri"/>
          <w:iCs/>
          <w:sz w:val="24"/>
          <w:szCs w:val="24"/>
        </w:rPr>
        <w:t xml:space="preserve">One fine day, </w:t>
      </w:r>
      <w:r w:rsidR="00B84AF7">
        <w:rPr>
          <w:rFonts w:ascii="Calibri" w:hAnsi="Calibri" w:cs="Calibri"/>
          <w:iCs/>
          <w:sz w:val="24"/>
          <w:szCs w:val="24"/>
        </w:rPr>
        <w:t>a customer complained about poor taste an inferior quality of samosa with tamarind topping on his plate.</w:t>
      </w:r>
      <w:r w:rsidR="00B80706" w:rsidRPr="00F224D4">
        <w:rPr>
          <w:rFonts w:ascii="Calibri" w:hAnsi="Calibri" w:cs="Calibri"/>
          <w:iCs/>
          <w:sz w:val="24"/>
          <w:szCs w:val="24"/>
        </w:rPr>
        <w:t xml:space="preserve"> </w:t>
      </w:r>
    </w:p>
    <w:p w:rsidR="00B84AF7" w:rsidRDefault="00B84AF7" w:rsidP="00B80706">
      <w:pPr>
        <w:spacing w:after="0" w:line="240" w:lineRule="auto"/>
        <w:ind w:left="709" w:hanging="709"/>
        <w:jc w:val="both"/>
        <w:rPr>
          <w:rFonts w:ascii="Calibri" w:hAnsi="Calibri" w:cs="Calibri"/>
          <w:iCs/>
          <w:sz w:val="24"/>
          <w:szCs w:val="24"/>
        </w:rPr>
      </w:pPr>
    </w:p>
    <w:p w:rsidR="00736A02" w:rsidRPr="00F43C3E" w:rsidRDefault="00B80706" w:rsidP="00F224D4">
      <w:pPr>
        <w:spacing w:after="0" w:line="240" w:lineRule="auto"/>
        <w:ind w:left="709"/>
        <w:jc w:val="both"/>
        <w:rPr>
          <w:rFonts w:ascii="Calibri" w:hAnsi="Calibri" w:cs="Calibri"/>
          <w:b/>
          <w:iCs/>
          <w:sz w:val="24"/>
          <w:szCs w:val="24"/>
        </w:rPr>
      </w:pPr>
      <w:r w:rsidRPr="00F224D4">
        <w:rPr>
          <w:rFonts w:ascii="Calibri" w:hAnsi="Calibri" w:cs="Calibri"/>
          <w:iCs/>
          <w:sz w:val="24"/>
          <w:szCs w:val="24"/>
        </w:rPr>
        <w:t xml:space="preserve">Apply operations management concepts to this business situation and generate meaningful insights. </w:t>
      </w:r>
      <w:r w:rsidR="00736A02" w:rsidRPr="00F224D4">
        <w:rPr>
          <w:rFonts w:ascii="Calibri" w:hAnsi="Calibri" w:cs="Calibri"/>
          <w:iCs/>
          <w:sz w:val="24"/>
          <w:szCs w:val="24"/>
        </w:rPr>
        <w:t xml:space="preserve"> </w:t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="00F224D4">
        <w:rPr>
          <w:rFonts w:ascii="Calibri" w:hAnsi="Calibri" w:cs="Calibri"/>
          <w:iCs/>
          <w:sz w:val="24"/>
          <w:szCs w:val="24"/>
        </w:rPr>
        <w:tab/>
      </w:r>
      <w:r w:rsidR="0067068E">
        <w:rPr>
          <w:rFonts w:ascii="Calibri" w:hAnsi="Calibri" w:cs="Calibri"/>
          <w:iCs/>
          <w:sz w:val="24"/>
          <w:szCs w:val="24"/>
        </w:rPr>
        <w:tab/>
      </w:r>
      <w:r w:rsidR="00E75E2C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b/>
          <w:iCs/>
          <w:color w:val="FF0000"/>
          <w:sz w:val="24"/>
          <w:szCs w:val="24"/>
        </w:rPr>
        <w:t xml:space="preserve"> </w:t>
      </w:r>
      <w:r w:rsidRPr="00F224D4">
        <w:rPr>
          <w:rFonts w:ascii="Calibri" w:hAnsi="Calibri" w:cs="Calibri"/>
          <w:b/>
          <w:iCs/>
          <w:color w:val="FF0000"/>
          <w:sz w:val="24"/>
          <w:szCs w:val="24"/>
        </w:rPr>
        <w:tab/>
      </w:r>
      <w:r w:rsidRPr="00F224D4">
        <w:rPr>
          <w:rFonts w:ascii="Calibri" w:hAnsi="Calibri" w:cs="Calibri"/>
          <w:b/>
          <w:iCs/>
          <w:color w:val="FF0000"/>
          <w:sz w:val="24"/>
          <w:szCs w:val="24"/>
        </w:rPr>
        <w:tab/>
      </w:r>
      <w:r w:rsidR="00CE2EDF">
        <w:rPr>
          <w:rFonts w:ascii="Calibri" w:hAnsi="Calibri" w:cs="Calibri"/>
          <w:b/>
          <w:iCs/>
          <w:color w:val="FF0000"/>
          <w:sz w:val="24"/>
          <w:szCs w:val="24"/>
        </w:rPr>
        <w:tab/>
      </w:r>
      <w:r w:rsidRPr="00F43C3E">
        <w:rPr>
          <w:rFonts w:ascii="Calibri" w:hAnsi="Calibri" w:cs="Calibri"/>
          <w:b/>
          <w:iCs/>
          <w:sz w:val="24"/>
          <w:szCs w:val="24"/>
        </w:rPr>
        <w:t>(</w:t>
      </w:r>
      <w:r w:rsidR="00DD13D6">
        <w:rPr>
          <w:rFonts w:ascii="Calibri" w:hAnsi="Calibri" w:cs="Calibri"/>
          <w:b/>
          <w:iCs/>
          <w:sz w:val="24"/>
          <w:szCs w:val="24"/>
        </w:rPr>
        <w:t>8</w:t>
      </w:r>
      <w:r w:rsidRPr="00F43C3E">
        <w:rPr>
          <w:rFonts w:ascii="Calibri" w:hAnsi="Calibri" w:cs="Calibri"/>
          <w:b/>
          <w:iCs/>
          <w:sz w:val="24"/>
          <w:szCs w:val="24"/>
        </w:rPr>
        <w:t xml:space="preserve"> marks)</w:t>
      </w:r>
    </w:p>
    <w:p w:rsidR="00736A02" w:rsidRPr="00F43C3E" w:rsidRDefault="00736A02" w:rsidP="00000F8C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</w:rPr>
      </w:pPr>
    </w:p>
    <w:p w:rsidR="00F224D4" w:rsidRPr="00F224D4" w:rsidRDefault="00F224D4" w:rsidP="00000F8C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:rsidR="00F224D4" w:rsidRPr="00F224D4" w:rsidRDefault="00F224D4" w:rsidP="00F224D4">
      <w:pPr>
        <w:spacing w:after="0" w:line="240" w:lineRule="auto"/>
        <w:ind w:left="709" w:hanging="709"/>
        <w:jc w:val="both"/>
        <w:rPr>
          <w:rFonts w:ascii="Calibri" w:hAnsi="Calibri" w:cs="Calibri"/>
          <w:iCs/>
          <w:sz w:val="24"/>
          <w:szCs w:val="24"/>
        </w:rPr>
      </w:pPr>
      <w:r w:rsidRPr="00F224D4">
        <w:rPr>
          <w:rFonts w:ascii="Calibri" w:hAnsi="Calibri" w:cs="Calibri"/>
          <w:iCs/>
          <w:sz w:val="24"/>
          <w:szCs w:val="24"/>
        </w:rPr>
        <w:t>Q</w:t>
      </w:r>
      <w:r w:rsidR="00DD13D6">
        <w:rPr>
          <w:rFonts w:ascii="Calibri" w:hAnsi="Calibri" w:cs="Calibri"/>
          <w:iCs/>
          <w:sz w:val="24"/>
          <w:szCs w:val="24"/>
        </w:rPr>
        <w:t>5</w:t>
      </w:r>
      <w:r w:rsidRPr="00F224D4">
        <w:rPr>
          <w:rFonts w:ascii="Calibri" w:hAnsi="Calibri" w:cs="Calibri"/>
          <w:iCs/>
          <w:sz w:val="24"/>
          <w:szCs w:val="24"/>
        </w:rPr>
        <w:t>.</w:t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="007B2898">
        <w:rPr>
          <w:rFonts w:ascii="Calibri" w:hAnsi="Calibri" w:cs="Calibri"/>
          <w:iCs/>
          <w:sz w:val="24"/>
          <w:szCs w:val="24"/>
        </w:rPr>
        <w:t>“</w:t>
      </w:r>
      <w:r w:rsidRPr="00F224D4">
        <w:rPr>
          <w:rFonts w:ascii="Calibri" w:hAnsi="Calibri" w:cs="Calibri"/>
          <w:iCs/>
          <w:sz w:val="24"/>
          <w:szCs w:val="24"/>
        </w:rPr>
        <w:t xml:space="preserve">Smooth </w:t>
      </w:r>
      <w:r w:rsidR="007B2898">
        <w:rPr>
          <w:rFonts w:ascii="Calibri" w:hAnsi="Calibri" w:cs="Calibri"/>
          <w:iCs/>
          <w:sz w:val="24"/>
          <w:szCs w:val="24"/>
        </w:rPr>
        <w:t>B</w:t>
      </w:r>
      <w:r w:rsidRPr="00F224D4">
        <w:rPr>
          <w:rFonts w:ascii="Calibri" w:hAnsi="Calibri" w:cs="Calibri"/>
          <w:iCs/>
          <w:sz w:val="24"/>
          <w:szCs w:val="24"/>
        </w:rPr>
        <w:t>earings</w:t>
      </w:r>
      <w:r w:rsidR="007B2898">
        <w:rPr>
          <w:rFonts w:ascii="Calibri" w:hAnsi="Calibri" w:cs="Calibri"/>
          <w:iCs/>
          <w:sz w:val="24"/>
          <w:szCs w:val="24"/>
        </w:rPr>
        <w:t xml:space="preserve"> Limited”</w:t>
      </w:r>
      <w:r w:rsidRPr="00F224D4">
        <w:rPr>
          <w:rFonts w:ascii="Calibri" w:hAnsi="Calibri" w:cs="Calibri"/>
          <w:iCs/>
          <w:sz w:val="24"/>
          <w:szCs w:val="24"/>
        </w:rPr>
        <w:t xml:space="preserve"> is a company engaged in manufacturing of bearings for automobile companies. The raw material for bearings is steel rods. The annual demand is </w:t>
      </w:r>
      <w:r w:rsidR="00186975">
        <w:rPr>
          <w:rFonts w:ascii="Calibri" w:hAnsi="Calibri" w:cs="Calibri"/>
          <w:iCs/>
          <w:sz w:val="24"/>
          <w:szCs w:val="24"/>
        </w:rPr>
        <w:t>18</w:t>
      </w:r>
      <w:r w:rsidRPr="00F224D4">
        <w:rPr>
          <w:rFonts w:ascii="Calibri" w:hAnsi="Calibri" w:cs="Calibri"/>
          <w:iCs/>
          <w:sz w:val="24"/>
          <w:szCs w:val="24"/>
        </w:rPr>
        <w:t xml:space="preserve">,000 </w:t>
      </w:r>
      <w:r w:rsidR="00795E68" w:rsidRPr="00F224D4">
        <w:rPr>
          <w:rFonts w:ascii="Calibri" w:hAnsi="Calibri" w:cs="Calibri"/>
          <w:iCs/>
          <w:sz w:val="24"/>
          <w:szCs w:val="24"/>
        </w:rPr>
        <w:t>kg;</w:t>
      </w:r>
      <w:r w:rsidRPr="00F224D4">
        <w:rPr>
          <w:rFonts w:ascii="Calibri" w:hAnsi="Calibri" w:cs="Calibri"/>
          <w:iCs/>
          <w:sz w:val="24"/>
          <w:szCs w:val="24"/>
        </w:rPr>
        <w:t xml:space="preserve"> the ordering cost is Rs</w:t>
      </w:r>
      <w:r w:rsidR="00795E68">
        <w:rPr>
          <w:rFonts w:ascii="Calibri" w:hAnsi="Calibri" w:cs="Calibri"/>
          <w:iCs/>
          <w:sz w:val="24"/>
          <w:szCs w:val="24"/>
        </w:rPr>
        <w:t>.</w:t>
      </w:r>
      <w:r w:rsidRPr="00F224D4">
        <w:rPr>
          <w:rFonts w:ascii="Calibri" w:hAnsi="Calibri" w:cs="Calibri"/>
          <w:iCs/>
          <w:sz w:val="24"/>
          <w:szCs w:val="24"/>
        </w:rPr>
        <w:t xml:space="preserve"> 5000</w:t>
      </w:r>
      <w:r w:rsidR="00795E68">
        <w:rPr>
          <w:rFonts w:ascii="Calibri" w:hAnsi="Calibri" w:cs="Calibri"/>
          <w:iCs/>
          <w:sz w:val="24"/>
          <w:szCs w:val="24"/>
        </w:rPr>
        <w:t>/-</w:t>
      </w:r>
      <w:r w:rsidRPr="00F224D4">
        <w:rPr>
          <w:rFonts w:ascii="Calibri" w:hAnsi="Calibri" w:cs="Calibri"/>
          <w:iCs/>
          <w:sz w:val="24"/>
          <w:szCs w:val="24"/>
        </w:rPr>
        <w:t xml:space="preserve"> per order and carrying cost is 8 % of</w:t>
      </w:r>
      <w:r w:rsidR="00795E68">
        <w:rPr>
          <w:rFonts w:ascii="Calibri" w:hAnsi="Calibri" w:cs="Calibri"/>
          <w:iCs/>
          <w:sz w:val="24"/>
          <w:szCs w:val="24"/>
        </w:rPr>
        <w:t xml:space="preserve"> the</w:t>
      </w:r>
      <w:r w:rsidRPr="00F224D4">
        <w:rPr>
          <w:rFonts w:ascii="Calibri" w:hAnsi="Calibri" w:cs="Calibri"/>
          <w:iCs/>
          <w:sz w:val="24"/>
          <w:szCs w:val="24"/>
        </w:rPr>
        <w:t xml:space="preserve"> unit price. The unit price is Rs. 40 per Kg. </w:t>
      </w:r>
      <w:r w:rsidR="007B2898">
        <w:rPr>
          <w:rFonts w:ascii="Calibri" w:hAnsi="Calibri" w:cs="Calibri"/>
          <w:iCs/>
          <w:sz w:val="24"/>
          <w:szCs w:val="24"/>
        </w:rPr>
        <w:t xml:space="preserve">Company operates for 360 days in a year. </w:t>
      </w:r>
      <w:r w:rsidRPr="00F224D4">
        <w:rPr>
          <w:rFonts w:ascii="Calibri" w:hAnsi="Calibri" w:cs="Calibri"/>
          <w:iCs/>
          <w:sz w:val="24"/>
          <w:szCs w:val="24"/>
        </w:rPr>
        <w:t xml:space="preserve">The lead time is seven days and standard deviation of </w:t>
      </w:r>
      <w:r w:rsidR="00007CF2">
        <w:rPr>
          <w:rFonts w:ascii="Calibri" w:hAnsi="Calibri" w:cs="Calibri"/>
          <w:iCs/>
          <w:sz w:val="24"/>
          <w:szCs w:val="24"/>
        </w:rPr>
        <w:t xml:space="preserve">demand </w:t>
      </w:r>
      <w:r w:rsidRPr="00F224D4">
        <w:rPr>
          <w:rFonts w:ascii="Calibri" w:hAnsi="Calibri" w:cs="Calibri"/>
          <w:iCs/>
          <w:sz w:val="24"/>
          <w:szCs w:val="24"/>
        </w:rPr>
        <w:t xml:space="preserve">is 5 kg. </w:t>
      </w:r>
      <w:r w:rsidR="007B2898">
        <w:rPr>
          <w:rFonts w:ascii="Calibri" w:hAnsi="Calibri" w:cs="Calibri"/>
          <w:iCs/>
          <w:sz w:val="24"/>
          <w:szCs w:val="24"/>
        </w:rPr>
        <w:t xml:space="preserve">The company wish to operate at 95 % service level (z = 1.65). </w:t>
      </w:r>
    </w:p>
    <w:p w:rsidR="00F224D4" w:rsidRPr="00F224D4" w:rsidRDefault="00F224D4" w:rsidP="00000F8C">
      <w:pPr>
        <w:spacing w:after="0" w:line="240" w:lineRule="auto"/>
        <w:jc w:val="both"/>
        <w:rPr>
          <w:rFonts w:ascii="Calibri" w:hAnsi="Calibri" w:cs="Calibri"/>
          <w:iCs/>
          <w:sz w:val="24"/>
          <w:szCs w:val="24"/>
        </w:rPr>
      </w:pPr>
    </w:p>
    <w:p w:rsidR="00736A02" w:rsidRDefault="00F224D4" w:rsidP="00F224D4">
      <w:pPr>
        <w:spacing w:after="0" w:line="240" w:lineRule="auto"/>
        <w:ind w:left="709"/>
        <w:jc w:val="both"/>
        <w:rPr>
          <w:rFonts w:ascii="Calibri" w:hAnsi="Calibri" w:cs="Calibri"/>
          <w:b/>
          <w:iCs/>
          <w:sz w:val="24"/>
          <w:szCs w:val="24"/>
        </w:rPr>
      </w:pPr>
      <w:r w:rsidRPr="00F224D4">
        <w:rPr>
          <w:rFonts w:ascii="Calibri" w:hAnsi="Calibri" w:cs="Calibri"/>
          <w:iCs/>
          <w:sz w:val="24"/>
          <w:szCs w:val="24"/>
        </w:rPr>
        <w:t>Apply operations management concepts to this business situation and suggest inventory policy to “Smooth Bearings</w:t>
      </w:r>
      <w:r w:rsidR="007B2898">
        <w:rPr>
          <w:rFonts w:ascii="Calibri" w:hAnsi="Calibri" w:cs="Calibri"/>
          <w:iCs/>
          <w:sz w:val="24"/>
          <w:szCs w:val="24"/>
        </w:rPr>
        <w:t xml:space="preserve"> Limited”. </w:t>
      </w:r>
      <w:r w:rsidR="007B2898">
        <w:rPr>
          <w:rFonts w:ascii="Calibri" w:hAnsi="Calibri" w:cs="Calibri"/>
          <w:iCs/>
          <w:sz w:val="24"/>
          <w:szCs w:val="24"/>
        </w:rPr>
        <w:tab/>
      </w:r>
      <w:r w:rsidR="007B2898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iCs/>
          <w:sz w:val="24"/>
          <w:szCs w:val="24"/>
        </w:rPr>
        <w:t xml:space="preserve"> </w:t>
      </w:r>
      <w:r w:rsidR="0067068E">
        <w:rPr>
          <w:rFonts w:ascii="Calibri" w:hAnsi="Calibri" w:cs="Calibri"/>
          <w:iCs/>
          <w:sz w:val="24"/>
          <w:szCs w:val="24"/>
        </w:rPr>
        <w:tab/>
      </w:r>
      <w:r w:rsidRPr="00F224D4">
        <w:rPr>
          <w:rFonts w:ascii="Calibri" w:hAnsi="Calibri" w:cs="Calibri"/>
          <w:b/>
          <w:iCs/>
          <w:color w:val="FF0000"/>
          <w:sz w:val="24"/>
          <w:szCs w:val="24"/>
        </w:rPr>
        <w:t xml:space="preserve"> </w:t>
      </w:r>
      <w:r w:rsidRPr="00F224D4">
        <w:rPr>
          <w:rFonts w:ascii="Calibri" w:hAnsi="Calibri" w:cs="Calibri"/>
          <w:b/>
          <w:iCs/>
          <w:color w:val="FF0000"/>
          <w:sz w:val="24"/>
          <w:szCs w:val="24"/>
        </w:rPr>
        <w:tab/>
      </w:r>
      <w:r w:rsidRPr="00F224D4">
        <w:rPr>
          <w:rFonts w:ascii="Calibri" w:hAnsi="Calibri" w:cs="Calibri"/>
          <w:iCs/>
          <w:sz w:val="24"/>
          <w:szCs w:val="24"/>
        </w:rPr>
        <w:tab/>
      </w:r>
      <w:r w:rsidR="00CE2EDF">
        <w:rPr>
          <w:rFonts w:ascii="Calibri" w:hAnsi="Calibri" w:cs="Calibri"/>
          <w:iCs/>
          <w:sz w:val="24"/>
          <w:szCs w:val="24"/>
        </w:rPr>
        <w:tab/>
      </w:r>
      <w:r w:rsidR="00DD13D6">
        <w:rPr>
          <w:rFonts w:ascii="Calibri" w:hAnsi="Calibri" w:cs="Calibri"/>
          <w:b/>
          <w:iCs/>
          <w:sz w:val="24"/>
          <w:szCs w:val="24"/>
        </w:rPr>
        <w:t>(8</w:t>
      </w:r>
      <w:r w:rsidRPr="00F43C3E">
        <w:rPr>
          <w:rFonts w:ascii="Calibri" w:hAnsi="Calibri" w:cs="Calibri"/>
          <w:b/>
          <w:iCs/>
          <w:sz w:val="24"/>
          <w:szCs w:val="24"/>
        </w:rPr>
        <w:t xml:space="preserve"> Marks)</w:t>
      </w:r>
    </w:p>
    <w:p w:rsidR="00A76F33" w:rsidRDefault="00A76F33" w:rsidP="00F224D4">
      <w:pPr>
        <w:spacing w:after="0" w:line="240" w:lineRule="auto"/>
        <w:ind w:left="709"/>
        <w:jc w:val="both"/>
        <w:rPr>
          <w:rFonts w:ascii="Calibri" w:hAnsi="Calibri" w:cs="Calibri"/>
          <w:b/>
          <w:iCs/>
          <w:sz w:val="24"/>
          <w:szCs w:val="24"/>
        </w:rPr>
      </w:pPr>
    </w:p>
    <w:sectPr w:rsidR="00A76F33" w:rsidSect="00F43DE2">
      <w:headerReference w:type="default" r:id="rId9"/>
      <w:footerReference w:type="default" r:id="rId10"/>
      <w:pgSz w:w="12240" w:h="15840"/>
      <w:pgMar w:top="851" w:right="1440" w:bottom="1440" w:left="1134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3F8" w:rsidRDefault="001A53F8" w:rsidP="00565F93">
      <w:pPr>
        <w:spacing w:after="0" w:line="240" w:lineRule="auto"/>
      </w:pPr>
      <w:r>
        <w:separator/>
      </w:r>
    </w:p>
  </w:endnote>
  <w:endnote w:type="continuationSeparator" w:id="0">
    <w:p w:rsidR="001A53F8" w:rsidRDefault="001A53F8" w:rsidP="0056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19804831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637105701"/>
          <w:docPartObj>
            <w:docPartGallery w:val="Page Numbers (Top of Page)"/>
            <w:docPartUnique/>
          </w:docPartObj>
        </w:sdtPr>
        <w:sdtEndPr/>
        <w:sdtContent>
          <w:p w:rsidR="00BB291F" w:rsidRPr="00BB291F" w:rsidRDefault="00BB291F">
            <w:pPr>
              <w:pStyle w:val="Footer"/>
              <w:jc w:val="right"/>
              <w:rPr>
                <w:sz w:val="20"/>
              </w:rPr>
            </w:pPr>
            <w:r w:rsidRPr="00BB291F">
              <w:rPr>
                <w:sz w:val="20"/>
              </w:rPr>
              <w:t xml:space="preserve">Page </w:t>
            </w:r>
            <w:r w:rsidRPr="00BB291F">
              <w:rPr>
                <w:b/>
                <w:bCs/>
                <w:szCs w:val="24"/>
              </w:rPr>
              <w:fldChar w:fldCharType="begin"/>
            </w:r>
            <w:r w:rsidRPr="00BB291F">
              <w:rPr>
                <w:b/>
                <w:bCs/>
                <w:sz w:val="20"/>
              </w:rPr>
              <w:instrText xml:space="preserve"> PAGE </w:instrText>
            </w:r>
            <w:r w:rsidRPr="00BB291F">
              <w:rPr>
                <w:b/>
                <w:bCs/>
                <w:szCs w:val="24"/>
              </w:rPr>
              <w:fldChar w:fldCharType="separate"/>
            </w:r>
            <w:r w:rsidR="003105E4">
              <w:rPr>
                <w:b/>
                <w:bCs/>
                <w:noProof/>
                <w:sz w:val="20"/>
              </w:rPr>
              <w:t>1</w:t>
            </w:r>
            <w:r w:rsidRPr="00BB291F">
              <w:rPr>
                <w:b/>
                <w:bCs/>
                <w:szCs w:val="24"/>
              </w:rPr>
              <w:fldChar w:fldCharType="end"/>
            </w:r>
            <w:r w:rsidRPr="00BB291F">
              <w:rPr>
                <w:sz w:val="20"/>
              </w:rPr>
              <w:t xml:space="preserve"> of </w:t>
            </w:r>
            <w:r w:rsidRPr="00BB291F">
              <w:rPr>
                <w:b/>
                <w:bCs/>
                <w:szCs w:val="24"/>
              </w:rPr>
              <w:fldChar w:fldCharType="begin"/>
            </w:r>
            <w:r w:rsidRPr="00BB291F">
              <w:rPr>
                <w:b/>
                <w:bCs/>
                <w:sz w:val="20"/>
              </w:rPr>
              <w:instrText xml:space="preserve"> NUMPAGES  </w:instrText>
            </w:r>
            <w:r w:rsidRPr="00BB291F">
              <w:rPr>
                <w:b/>
                <w:bCs/>
                <w:szCs w:val="24"/>
              </w:rPr>
              <w:fldChar w:fldCharType="separate"/>
            </w:r>
            <w:r w:rsidR="003105E4">
              <w:rPr>
                <w:b/>
                <w:bCs/>
                <w:noProof/>
                <w:sz w:val="20"/>
              </w:rPr>
              <w:t>1</w:t>
            </w:r>
            <w:r w:rsidRPr="00BB291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65F93" w:rsidRDefault="00565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3F8" w:rsidRDefault="001A53F8" w:rsidP="00565F93">
      <w:pPr>
        <w:spacing w:after="0" w:line="240" w:lineRule="auto"/>
      </w:pPr>
      <w:r>
        <w:separator/>
      </w:r>
    </w:p>
  </w:footnote>
  <w:footnote w:type="continuationSeparator" w:id="0">
    <w:p w:rsidR="001A53F8" w:rsidRDefault="001A53F8" w:rsidP="0056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91F" w:rsidRDefault="00BB291F" w:rsidP="00BB291F">
    <w:pPr>
      <w:pStyle w:val="Header"/>
    </w:pPr>
    <w:r>
      <w:t xml:space="preserve">                                                                                                                                                 </w:t>
    </w:r>
  </w:p>
  <w:p w:rsidR="00BB291F" w:rsidRPr="00903A58" w:rsidRDefault="00BB291F" w:rsidP="00BB291F">
    <w:pPr>
      <w:pStyle w:val="Header"/>
      <w:rPr>
        <w:i/>
        <w:sz w:val="24"/>
      </w:rPr>
    </w:pPr>
    <w:r w:rsidRPr="00BB291F">
      <w:rPr>
        <w:i/>
        <w:sz w:val="24"/>
      </w:rPr>
      <w:t xml:space="preserve">                                                                                                                      </w:t>
    </w:r>
    <w:r w:rsidR="00903A58">
      <w:rPr>
        <w:i/>
        <w:sz w:val="24"/>
      </w:rPr>
      <w:t xml:space="preserve">                   </w:t>
    </w:r>
    <w:r w:rsidRPr="001607CB">
      <w:rPr>
        <w:b/>
        <w:i/>
        <w:sz w:val="24"/>
      </w:rPr>
      <w:t>Roll No:</w:t>
    </w:r>
    <w:r w:rsidRPr="00903A58">
      <w:rPr>
        <w:i/>
        <w:sz w:val="24"/>
      </w:rPr>
      <w:t xml:space="preserve"> </w:t>
    </w:r>
    <w:r w:rsidR="00903A58" w:rsidRPr="00903A58">
      <w:rPr>
        <w:i/>
        <w:sz w:val="24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3902"/>
    <w:multiLevelType w:val="hybridMultilevel"/>
    <w:tmpl w:val="90103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4C5A"/>
    <w:multiLevelType w:val="hybridMultilevel"/>
    <w:tmpl w:val="EED63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86044"/>
    <w:multiLevelType w:val="hybridMultilevel"/>
    <w:tmpl w:val="7BC0D11E"/>
    <w:lvl w:ilvl="0" w:tplc="4ABC9E10">
      <w:start w:val="1"/>
      <w:numFmt w:val="decimal"/>
      <w:lvlText w:val="%1"/>
      <w:lvlJc w:val="left"/>
      <w:pPr>
        <w:ind w:left="5044" w:hanging="43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8E69D6"/>
    <w:multiLevelType w:val="hybridMultilevel"/>
    <w:tmpl w:val="E57A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31AD9"/>
    <w:multiLevelType w:val="hybridMultilevel"/>
    <w:tmpl w:val="EED63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92"/>
    <w:rsid w:val="00000F8C"/>
    <w:rsid w:val="000022E7"/>
    <w:rsid w:val="00007CF2"/>
    <w:rsid w:val="00031DE4"/>
    <w:rsid w:val="000929D9"/>
    <w:rsid w:val="000B7576"/>
    <w:rsid w:val="000C6F0D"/>
    <w:rsid w:val="000D523A"/>
    <w:rsid w:val="000E3BE7"/>
    <w:rsid w:val="000E546F"/>
    <w:rsid w:val="000E6F1A"/>
    <w:rsid w:val="0010011B"/>
    <w:rsid w:val="001112C3"/>
    <w:rsid w:val="001333DE"/>
    <w:rsid w:val="00145560"/>
    <w:rsid w:val="00147366"/>
    <w:rsid w:val="001607CB"/>
    <w:rsid w:val="00186975"/>
    <w:rsid w:val="0019067E"/>
    <w:rsid w:val="00191712"/>
    <w:rsid w:val="001A53F8"/>
    <w:rsid w:val="001B290F"/>
    <w:rsid w:val="001E2EBC"/>
    <w:rsid w:val="00201BAB"/>
    <w:rsid w:val="00234D9E"/>
    <w:rsid w:val="002350AA"/>
    <w:rsid w:val="00255763"/>
    <w:rsid w:val="002969DB"/>
    <w:rsid w:val="002C5B2D"/>
    <w:rsid w:val="003105E4"/>
    <w:rsid w:val="00317C61"/>
    <w:rsid w:val="003215B5"/>
    <w:rsid w:val="00322DD9"/>
    <w:rsid w:val="00341AD6"/>
    <w:rsid w:val="0035360D"/>
    <w:rsid w:val="00394D92"/>
    <w:rsid w:val="003D5570"/>
    <w:rsid w:val="003E6CE7"/>
    <w:rsid w:val="004031BE"/>
    <w:rsid w:val="004058EE"/>
    <w:rsid w:val="004264D3"/>
    <w:rsid w:val="00470A63"/>
    <w:rsid w:val="004721ED"/>
    <w:rsid w:val="004817D9"/>
    <w:rsid w:val="004A01F2"/>
    <w:rsid w:val="004E4542"/>
    <w:rsid w:val="004E72F1"/>
    <w:rsid w:val="00506D76"/>
    <w:rsid w:val="0052397B"/>
    <w:rsid w:val="0054593E"/>
    <w:rsid w:val="00546599"/>
    <w:rsid w:val="00550F04"/>
    <w:rsid w:val="00552D5E"/>
    <w:rsid w:val="005544AB"/>
    <w:rsid w:val="00565F93"/>
    <w:rsid w:val="00581388"/>
    <w:rsid w:val="00581C3C"/>
    <w:rsid w:val="005A09AB"/>
    <w:rsid w:val="005E1F5F"/>
    <w:rsid w:val="005F65FA"/>
    <w:rsid w:val="00601F29"/>
    <w:rsid w:val="00626285"/>
    <w:rsid w:val="006333B4"/>
    <w:rsid w:val="006459B3"/>
    <w:rsid w:val="0067068E"/>
    <w:rsid w:val="006C020E"/>
    <w:rsid w:val="006D06C5"/>
    <w:rsid w:val="006E2AB8"/>
    <w:rsid w:val="0070146B"/>
    <w:rsid w:val="00736A02"/>
    <w:rsid w:val="00753111"/>
    <w:rsid w:val="00757466"/>
    <w:rsid w:val="0076362A"/>
    <w:rsid w:val="00770A19"/>
    <w:rsid w:val="007932F4"/>
    <w:rsid w:val="00795E68"/>
    <w:rsid w:val="007A036C"/>
    <w:rsid w:val="007A3212"/>
    <w:rsid w:val="007B2898"/>
    <w:rsid w:val="007C62D5"/>
    <w:rsid w:val="007E50E4"/>
    <w:rsid w:val="0081079B"/>
    <w:rsid w:val="0082474D"/>
    <w:rsid w:val="00861CC6"/>
    <w:rsid w:val="00886476"/>
    <w:rsid w:val="008B33AA"/>
    <w:rsid w:val="008F6D31"/>
    <w:rsid w:val="009012A2"/>
    <w:rsid w:val="00903A58"/>
    <w:rsid w:val="0091524B"/>
    <w:rsid w:val="00917B0E"/>
    <w:rsid w:val="00921E9B"/>
    <w:rsid w:val="009231A7"/>
    <w:rsid w:val="00923DCD"/>
    <w:rsid w:val="00953FE0"/>
    <w:rsid w:val="00956BDE"/>
    <w:rsid w:val="00956E30"/>
    <w:rsid w:val="00991E3A"/>
    <w:rsid w:val="009E38F9"/>
    <w:rsid w:val="00A41AC9"/>
    <w:rsid w:val="00A71ED8"/>
    <w:rsid w:val="00A73F05"/>
    <w:rsid w:val="00A76F33"/>
    <w:rsid w:val="00A964EE"/>
    <w:rsid w:val="00AA0EE8"/>
    <w:rsid w:val="00AD1BF0"/>
    <w:rsid w:val="00AE04FC"/>
    <w:rsid w:val="00AF7654"/>
    <w:rsid w:val="00AF7A91"/>
    <w:rsid w:val="00B110FF"/>
    <w:rsid w:val="00B12DC6"/>
    <w:rsid w:val="00B33CB0"/>
    <w:rsid w:val="00B378C4"/>
    <w:rsid w:val="00B4371B"/>
    <w:rsid w:val="00B44A19"/>
    <w:rsid w:val="00B54346"/>
    <w:rsid w:val="00B71AD9"/>
    <w:rsid w:val="00B80706"/>
    <w:rsid w:val="00B84AF7"/>
    <w:rsid w:val="00BB291F"/>
    <w:rsid w:val="00C52051"/>
    <w:rsid w:val="00C67E53"/>
    <w:rsid w:val="00C81580"/>
    <w:rsid w:val="00CB2D99"/>
    <w:rsid w:val="00CD5776"/>
    <w:rsid w:val="00CE1405"/>
    <w:rsid w:val="00CE2EDF"/>
    <w:rsid w:val="00CE5CB4"/>
    <w:rsid w:val="00D167A7"/>
    <w:rsid w:val="00D51367"/>
    <w:rsid w:val="00D63CBF"/>
    <w:rsid w:val="00D9209A"/>
    <w:rsid w:val="00DA4C90"/>
    <w:rsid w:val="00DC34E9"/>
    <w:rsid w:val="00DD13D6"/>
    <w:rsid w:val="00DD234B"/>
    <w:rsid w:val="00DD4D5D"/>
    <w:rsid w:val="00DF0C75"/>
    <w:rsid w:val="00DF667A"/>
    <w:rsid w:val="00DF74EE"/>
    <w:rsid w:val="00E0384F"/>
    <w:rsid w:val="00E16D71"/>
    <w:rsid w:val="00E2487E"/>
    <w:rsid w:val="00E306E2"/>
    <w:rsid w:val="00E4584D"/>
    <w:rsid w:val="00E570CF"/>
    <w:rsid w:val="00E61C02"/>
    <w:rsid w:val="00E75E2C"/>
    <w:rsid w:val="00E902AE"/>
    <w:rsid w:val="00EC4B30"/>
    <w:rsid w:val="00EE1F1C"/>
    <w:rsid w:val="00EF1715"/>
    <w:rsid w:val="00EF30BD"/>
    <w:rsid w:val="00F03791"/>
    <w:rsid w:val="00F20A4A"/>
    <w:rsid w:val="00F224D4"/>
    <w:rsid w:val="00F415CC"/>
    <w:rsid w:val="00F420C2"/>
    <w:rsid w:val="00F43C3E"/>
    <w:rsid w:val="00F43DE2"/>
    <w:rsid w:val="00F44217"/>
    <w:rsid w:val="00F46466"/>
    <w:rsid w:val="00FC0A97"/>
    <w:rsid w:val="00FD092B"/>
    <w:rsid w:val="00FD616D"/>
    <w:rsid w:val="00FF0FFB"/>
    <w:rsid w:val="00FF3E50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D8EDD5-6C72-4AFA-BEDE-24DC42E1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C0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C02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61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9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93"/>
    <w:rPr>
      <w:rFonts w:eastAsiaTheme="minorEastAsia"/>
    </w:rPr>
  </w:style>
  <w:style w:type="table" w:styleId="TableGrid">
    <w:name w:val="Table Grid"/>
    <w:basedOn w:val="TableNormal"/>
    <w:uiPriority w:val="39"/>
    <w:rsid w:val="00BB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OCNL">
    <w:name w:val="EOC/NL"/>
    <w:rsid w:val="003D5570"/>
    <w:pPr>
      <w:tabs>
        <w:tab w:val="left" w:pos="320"/>
      </w:tabs>
      <w:spacing w:before="250" w:after="0" w:line="230" w:lineRule="exact"/>
      <w:jc w:val="both"/>
    </w:pPr>
    <w:rPr>
      <w:rFonts w:ascii="Bembo" w:eastAsia="Times New Roman" w:hAnsi="Bembo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F3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2CF6-23BC-46F5-9A97-E908F3C3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exam indore</cp:lastModifiedBy>
  <cp:revision>24</cp:revision>
  <cp:lastPrinted>2024-02-23T06:02:00Z</cp:lastPrinted>
  <dcterms:created xsi:type="dcterms:W3CDTF">2024-02-06T04:15:00Z</dcterms:created>
  <dcterms:modified xsi:type="dcterms:W3CDTF">2024-02-23T06:04:00Z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22061abf62806b6fdc1a9cfe7fcd5ed4a3eeefe12ed7af307e3f5879ffe66430</vt:lpwstr>
  </property>
</Properties>
</file>