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Look w:val="04A0" w:firstRow="1" w:lastRow="0" w:firstColumn="1" w:lastColumn="0" w:noHBand="0" w:noVBand="1"/>
      </w:tblPr>
      <w:tblGrid>
        <w:gridCol w:w="2646"/>
        <w:gridCol w:w="6528"/>
      </w:tblGrid>
      <w:tr w:rsidR="00921E9B" w:rsidRPr="00601FCE" w14:paraId="63652584" w14:textId="77777777" w:rsidTr="00000F8C">
        <w:trPr>
          <w:trHeight w:val="827"/>
        </w:trPr>
        <w:tc>
          <w:tcPr>
            <w:tcW w:w="1441" w:type="pct"/>
          </w:tcPr>
          <w:p w14:paraId="5DAB1386" w14:textId="77777777" w:rsidR="00BB291F" w:rsidRPr="00601FCE" w:rsidRDefault="00BB291F" w:rsidP="000C6F0D">
            <w:pPr>
              <w:spacing w:after="0"/>
              <w:rPr>
                <w:rFonts w:ascii="Calibri" w:hAnsi="Calibri" w:cs="Calibri"/>
                <w:i/>
                <w:szCs w:val="24"/>
                <w:lang w:val="en-IN"/>
              </w:rPr>
            </w:pPr>
            <w:r w:rsidRPr="00601FCE">
              <w:rPr>
                <w:rFonts w:ascii="Calibri" w:hAnsi="Calibri" w:cs="Calibri"/>
                <w:b/>
                <w:noProof/>
                <w:sz w:val="32"/>
                <w:szCs w:val="24"/>
                <w:lang w:val="en-IN" w:eastAsia="en-IN"/>
              </w:rPr>
              <w:drawing>
                <wp:inline distT="0" distB="0" distL="0" distR="0" wp14:anchorId="4BF8DFD3" wp14:editId="25AF73A0">
                  <wp:extent cx="1533525" cy="504825"/>
                  <wp:effectExtent l="0" t="0" r="9525" b="9525"/>
                  <wp:docPr id="1" name="Picture 1" descr="C:\Users\ADMIN\Desktop\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j.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3525" cy="504825"/>
                          </a:xfrm>
                          <a:prstGeom prst="rect">
                            <a:avLst/>
                          </a:prstGeom>
                          <a:noFill/>
                          <a:ln>
                            <a:noFill/>
                          </a:ln>
                        </pic:spPr>
                      </pic:pic>
                    </a:graphicData>
                  </a:graphic>
                </wp:inline>
              </w:drawing>
            </w:r>
          </w:p>
        </w:tc>
        <w:tc>
          <w:tcPr>
            <w:tcW w:w="3559" w:type="pct"/>
          </w:tcPr>
          <w:p w14:paraId="0718F644" w14:textId="77777777" w:rsidR="00BB291F" w:rsidRPr="00601FCE" w:rsidRDefault="00BB291F" w:rsidP="00BB291F">
            <w:pPr>
              <w:spacing w:after="0"/>
              <w:jc w:val="center"/>
              <w:rPr>
                <w:rFonts w:ascii="Calibri" w:hAnsi="Calibri" w:cs="Calibri"/>
                <w:b/>
                <w:sz w:val="32"/>
                <w:szCs w:val="24"/>
                <w:lang w:val="en-IN"/>
              </w:rPr>
            </w:pPr>
            <w:r w:rsidRPr="00601FCE">
              <w:rPr>
                <w:rFonts w:ascii="Calibri" w:hAnsi="Calibri" w:cs="Calibri"/>
                <w:b/>
                <w:sz w:val="32"/>
                <w:szCs w:val="24"/>
                <w:lang w:val="en-IN"/>
              </w:rPr>
              <w:t>JAIPURIA INSTITUE OF MANAGEMENT, INDORE</w:t>
            </w:r>
          </w:p>
          <w:p w14:paraId="63AC4879" w14:textId="21B98E58" w:rsidR="00BB291F" w:rsidRPr="00601FCE" w:rsidRDefault="00BB291F" w:rsidP="00BB291F">
            <w:pPr>
              <w:spacing w:after="0"/>
              <w:jc w:val="center"/>
              <w:rPr>
                <w:rFonts w:ascii="Calibri" w:hAnsi="Calibri" w:cs="Calibri"/>
                <w:i/>
                <w:sz w:val="27"/>
                <w:szCs w:val="27"/>
                <w:lang w:val="en-IN"/>
              </w:rPr>
            </w:pPr>
            <w:r w:rsidRPr="00601FCE">
              <w:rPr>
                <w:rFonts w:ascii="Calibri" w:hAnsi="Calibri" w:cs="Calibri"/>
                <w:sz w:val="27"/>
                <w:szCs w:val="27"/>
                <w:lang w:val="en-IN"/>
              </w:rPr>
              <w:t>Post Graduate Diploma in Management</w:t>
            </w:r>
            <w:r w:rsidR="00BD34FB" w:rsidRPr="00601FCE">
              <w:rPr>
                <w:rFonts w:ascii="Calibri" w:hAnsi="Calibri" w:cs="Calibri"/>
                <w:sz w:val="27"/>
                <w:szCs w:val="27"/>
                <w:lang w:val="en-IN"/>
              </w:rPr>
              <w:t xml:space="preserve"> (Batch 2024-26)</w:t>
            </w:r>
          </w:p>
        </w:tc>
      </w:tr>
      <w:tr w:rsidR="00921E9B" w:rsidRPr="00601FCE" w14:paraId="281D8340" w14:textId="77777777" w:rsidTr="00000F8C">
        <w:trPr>
          <w:trHeight w:val="755"/>
        </w:trPr>
        <w:tc>
          <w:tcPr>
            <w:tcW w:w="5000" w:type="pct"/>
            <w:gridSpan w:val="2"/>
          </w:tcPr>
          <w:p w14:paraId="3A5D37CF" w14:textId="0FD7CFC5" w:rsidR="003D5570" w:rsidRPr="00601FCE" w:rsidRDefault="003D5570" w:rsidP="00BB291F">
            <w:pPr>
              <w:tabs>
                <w:tab w:val="left" w:pos="90"/>
              </w:tabs>
              <w:spacing w:after="0"/>
              <w:jc w:val="center"/>
              <w:rPr>
                <w:rFonts w:ascii="Calibri" w:hAnsi="Calibri" w:cs="Calibri"/>
                <w:b/>
                <w:sz w:val="28"/>
                <w:szCs w:val="28"/>
                <w:lang w:val="en-IN"/>
              </w:rPr>
            </w:pPr>
            <w:r w:rsidRPr="00601FCE">
              <w:rPr>
                <w:rFonts w:ascii="Calibri" w:hAnsi="Calibri" w:cs="Calibri"/>
                <w:b/>
                <w:sz w:val="28"/>
                <w:szCs w:val="28"/>
                <w:lang w:val="en-IN"/>
              </w:rPr>
              <w:t>Cours</w:t>
            </w:r>
            <w:r w:rsidR="009231A7" w:rsidRPr="00601FCE">
              <w:rPr>
                <w:rFonts w:ascii="Calibri" w:hAnsi="Calibri" w:cs="Calibri"/>
                <w:b/>
                <w:sz w:val="28"/>
                <w:szCs w:val="28"/>
                <w:lang w:val="en-IN"/>
              </w:rPr>
              <w:t xml:space="preserve">e Title: </w:t>
            </w:r>
            <w:r w:rsidR="00677CA0" w:rsidRPr="00601FCE">
              <w:rPr>
                <w:rFonts w:ascii="Calibri" w:hAnsi="Calibri" w:cs="Calibri"/>
                <w:b/>
                <w:sz w:val="28"/>
                <w:szCs w:val="28"/>
              </w:rPr>
              <w:t>Marketing Management</w:t>
            </w:r>
            <w:r w:rsidR="002247BC">
              <w:rPr>
                <w:rFonts w:ascii="Calibri" w:hAnsi="Calibri" w:cs="Calibri"/>
                <w:b/>
                <w:sz w:val="28"/>
                <w:szCs w:val="28"/>
              </w:rPr>
              <w:t>-</w:t>
            </w:r>
            <w:r w:rsidR="00677CA0" w:rsidRPr="00601FCE">
              <w:rPr>
                <w:rFonts w:ascii="Calibri" w:hAnsi="Calibri" w:cs="Calibri"/>
                <w:b/>
                <w:sz w:val="28"/>
                <w:szCs w:val="28"/>
              </w:rPr>
              <w:t>II</w:t>
            </w:r>
            <w:r w:rsidR="00677CA0" w:rsidRPr="00601FCE">
              <w:rPr>
                <w:rFonts w:ascii="Calibri" w:hAnsi="Calibri" w:cs="Calibri"/>
                <w:b/>
                <w:sz w:val="28"/>
                <w:szCs w:val="28"/>
                <w:lang w:val="en-IN"/>
              </w:rPr>
              <w:t xml:space="preserve"> </w:t>
            </w:r>
            <w:r w:rsidRPr="00601FCE">
              <w:rPr>
                <w:rFonts w:ascii="Calibri" w:hAnsi="Calibri" w:cs="Calibri"/>
                <w:b/>
                <w:sz w:val="28"/>
                <w:szCs w:val="28"/>
                <w:lang w:val="en-IN"/>
              </w:rPr>
              <w:t xml:space="preserve">(Course Code: </w:t>
            </w:r>
            <w:r w:rsidR="00502A87" w:rsidRPr="00601FCE">
              <w:rPr>
                <w:rFonts w:ascii="Calibri" w:hAnsi="Calibri" w:cs="Calibri"/>
                <w:b/>
                <w:sz w:val="28"/>
                <w:szCs w:val="28"/>
                <w:lang w:val="en-IN"/>
              </w:rPr>
              <w:t>4</w:t>
            </w:r>
            <w:r w:rsidR="00677CA0" w:rsidRPr="00601FCE">
              <w:rPr>
                <w:rFonts w:ascii="Calibri" w:hAnsi="Calibri" w:cs="Calibri"/>
                <w:b/>
                <w:sz w:val="28"/>
                <w:szCs w:val="28"/>
              </w:rPr>
              <w:t>0102</w:t>
            </w:r>
            <w:r w:rsidRPr="00601FCE">
              <w:rPr>
                <w:rFonts w:ascii="Calibri" w:hAnsi="Calibri" w:cs="Calibri"/>
                <w:b/>
                <w:sz w:val="28"/>
                <w:szCs w:val="28"/>
                <w:lang w:val="en-IN"/>
              </w:rPr>
              <w:t>)</w:t>
            </w:r>
          </w:p>
          <w:p w14:paraId="2532C788" w14:textId="69D08EBA" w:rsidR="00BB291F" w:rsidRPr="00601FCE" w:rsidRDefault="000E546F" w:rsidP="001233BE">
            <w:pPr>
              <w:tabs>
                <w:tab w:val="left" w:pos="90"/>
              </w:tabs>
              <w:spacing w:after="0"/>
              <w:jc w:val="center"/>
              <w:rPr>
                <w:rFonts w:ascii="Calibri" w:hAnsi="Calibri" w:cs="Calibri"/>
                <w:b/>
                <w:sz w:val="28"/>
                <w:szCs w:val="28"/>
                <w:lang w:val="en-IN"/>
              </w:rPr>
            </w:pPr>
            <w:r w:rsidRPr="00601FCE">
              <w:rPr>
                <w:rFonts w:ascii="Calibri" w:hAnsi="Calibri" w:cs="Calibri"/>
                <w:b/>
                <w:sz w:val="28"/>
                <w:szCs w:val="28"/>
                <w:lang w:val="en-IN"/>
              </w:rPr>
              <w:t xml:space="preserve">End-Term Examination, Term - </w:t>
            </w:r>
            <w:r w:rsidR="00677CA0" w:rsidRPr="00601FCE">
              <w:rPr>
                <w:rFonts w:ascii="Calibri" w:hAnsi="Calibri" w:cs="Calibri"/>
                <w:b/>
                <w:sz w:val="28"/>
                <w:szCs w:val="28"/>
                <w:lang w:val="en-IN"/>
              </w:rPr>
              <w:t>II</w:t>
            </w:r>
            <w:r w:rsidR="00BB291F" w:rsidRPr="00601FCE">
              <w:rPr>
                <w:rFonts w:ascii="Calibri" w:hAnsi="Calibri" w:cs="Calibri"/>
                <w:b/>
                <w:sz w:val="28"/>
                <w:szCs w:val="28"/>
                <w:lang w:val="en-IN"/>
              </w:rPr>
              <w:t xml:space="preserve"> (</w:t>
            </w:r>
            <w:r w:rsidR="00877D3A" w:rsidRPr="00601FCE">
              <w:rPr>
                <w:rFonts w:ascii="Calibri" w:hAnsi="Calibri" w:cs="Calibri"/>
                <w:b/>
                <w:sz w:val="28"/>
                <w:szCs w:val="28"/>
                <w:lang w:val="en-IN"/>
              </w:rPr>
              <w:t>January</w:t>
            </w:r>
            <w:r w:rsidR="00BB291F" w:rsidRPr="00601FCE">
              <w:rPr>
                <w:rFonts w:ascii="Calibri" w:hAnsi="Calibri" w:cs="Calibri"/>
                <w:b/>
                <w:sz w:val="28"/>
                <w:szCs w:val="28"/>
                <w:lang w:val="en-IN"/>
              </w:rPr>
              <w:t xml:space="preserve"> 202</w:t>
            </w:r>
            <w:r w:rsidR="00877D3A" w:rsidRPr="00601FCE">
              <w:rPr>
                <w:rFonts w:ascii="Calibri" w:hAnsi="Calibri" w:cs="Calibri"/>
                <w:b/>
                <w:sz w:val="28"/>
                <w:szCs w:val="28"/>
                <w:lang w:val="en-IN"/>
              </w:rPr>
              <w:t>6</w:t>
            </w:r>
            <w:r w:rsidR="00BB291F" w:rsidRPr="00601FCE">
              <w:rPr>
                <w:rFonts w:ascii="Calibri" w:hAnsi="Calibri" w:cs="Calibri"/>
                <w:b/>
                <w:sz w:val="28"/>
                <w:szCs w:val="28"/>
                <w:lang w:val="en-IN"/>
              </w:rPr>
              <w:t>)</w:t>
            </w:r>
            <w:r w:rsidR="00BB291F" w:rsidRPr="00601FCE">
              <w:rPr>
                <w:rFonts w:ascii="Calibri" w:hAnsi="Calibri" w:cs="Calibri"/>
                <w:b/>
                <w:sz w:val="32"/>
                <w:szCs w:val="24"/>
                <w:lang w:val="en-IN"/>
              </w:rPr>
              <w:t xml:space="preserve"> </w:t>
            </w:r>
          </w:p>
        </w:tc>
      </w:tr>
      <w:tr w:rsidR="00921E9B" w:rsidRPr="00601FCE" w14:paraId="4A1FEBB6" w14:textId="77777777" w:rsidTr="00000F8C">
        <w:tc>
          <w:tcPr>
            <w:tcW w:w="5000" w:type="pct"/>
            <w:gridSpan w:val="2"/>
          </w:tcPr>
          <w:p w14:paraId="0F40F5BC" w14:textId="77777777" w:rsidR="00BB291F" w:rsidRPr="00601FCE" w:rsidRDefault="00903A58" w:rsidP="00BB291F">
            <w:pPr>
              <w:spacing w:after="0"/>
              <w:rPr>
                <w:rFonts w:ascii="Calibri" w:hAnsi="Calibri" w:cs="Calibri"/>
                <w:i/>
                <w:szCs w:val="24"/>
                <w:lang w:val="en-IN"/>
              </w:rPr>
            </w:pPr>
            <w:r w:rsidRPr="00601FCE">
              <w:rPr>
                <w:rFonts w:ascii="Calibri" w:hAnsi="Calibri" w:cs="Calibri"/>
                <w:b/>
                <w:sz w:val="24"/>
                <w:szCs w:val="24"/>
                <w:lang w:val="en-IN"/>
              </w:rPr>
              <w:t xml:space="preserve"> </w:t>
            </w:r>
            <w:r w:rsidR="00BB291F" w:rsidRPr="00601FCE">
              <w:rPr>
                <w:rFonts w:ascii="Calibri" w:hAnsi="Calibri" w:cs="Calibri"/>
                <w:b/>
                <w:sz w:val="24"/>
                <w:szCs w:val="24"/>
                <w:lang w:val="en-IN"/>
              </w:rPr>
              <w:t xml:space="preserve">Time </w:t>
            </w:r>
            <w:proofErr w:type="gramStart"/>
            <w:r w:rsidR="00BB291F" w:rsidRPr="00601FCE">
              <w:rPr>
                <w:rFonts w:ascii="Calibri" w:hAnsi="Calibri" w:cs="Calibri"/>
                <w:b/>
                <w:sz w:val="24"/>
                <w:szCs w:val="24"/>
                <w:lang w:val="en-IN"/>
              </w:rPr>
              <w:t>Duration :</w:t>
            </w:r>
            <w:proofErr w:type="gramEnd"/>
            <w:r w:rsidR="00BB291F" w:rsidRPr="00601FCE">
              <w:rPr>
                <w:rFonts w:ascii="Calibri" w:hAnsi="Calibri" w:cs="Calibri"/>
                <w:b/>
                <w:sz w:val="24"/>
                <w:szCs w:val="24"/>
                <w:lang w:val="en-IN"/>
              </w:rPr>
              <w:t xml:space="preserve"> 2 Hours                                                                                 </w:t>
            </w:r>
            <w:r w:rsidR="00B71AD9" w:rsidRPr="00601FCE">
              <w:rPr>
                <w:rFonts w:ascii="Calibri" w:hAnsi="Calibri" w:cs="Calibri"/>
                <w:b/>
                <w:sz w:val="24"/>
                <w:szCs w:val="24"/>
                <w:lang w:val="en-IN"/>
              </w:rPr>
              <w:t xml:space="preserve">      </w:t>
            </w:r>
            <w:r w:rsidRPr="00601FCE">
              <w:rPr>
                <w:rFonts w:ascii="Calibri" w:hAnsi="Calibri" w:cs="Calibri"/>
                <w:b/>
                <w:sz w:val="24"/>
                <w:szCs w:val="24"/>
                <w:lang w:val="en-IN"/>
              </w:rPr>
              <w:t xml:space="preserve">  </w:t>
            </w:r>
            <w:r w:rsidR="00B71AD9" w:rsidRPr="00601FCE">
              <w:rPr>
                <w:rFonts w:ascii="Calibri" w:hAnsi="Calibri" w:cs="Calibri"/>
                <w:b/>
                <w:sz w:val="24"/>
                <w:szCs w:val="24"/>
                <w:lang w:val="en-IN"/>
              </w:rPr>
              <w:t xml:space="preserve"> </w:t>
            </w:r>
            <w:r w:rsidR="00BB291F" w:rsidRPr="00601FCE">
              <w:rPr>
                <w:rFonts w:ascii="Calibri" w:hAnsi="Calibri" w:cs="Calibri"/>
                <w:b/>
                <w:sz w:val="24"/>
                <w:szCs w:val="24"/>
                <w:lang w:val="en-IN"/>
              </w:rPr>
              <w:t>Total Marks: 40</w:t>
            </w:r>
          </w:p>
        </w:tc>
      </w:tr>
    </w:tbl>
    <w:p w14:paraId="45A28AB8" w14:textId="77777777" w:rsidR="00000F8C" w:rsidRPr="00601FCE" w:rsidRDefault="00000F8C" w:rsidP="00000F8C">
      <w:pPr>
        <w:spacing w:after="0" w:line="240" w:lineRule="auto"/>
        <w:jc w:val="both"/>
        <w:rPr>
          <w:rFonts w:ascii="Calibri" w:hAnsi="Calibri" w:cs="Calibri"/>
          <w:b/>
          <w:i/>
          <w:iCs/>
          <w:sz w:val="14"/>
          <w:szCs w:val="24"/>
        </w:rPr>
      </w:pPr>
    </w:p>
    <w:p w14:paraId="07B09A60" w14:textId="77777777" w:rsidR="00E61C02" w:rsidRPr="00601FCE" w:rsidRDefault="000C6F0D" w:rsidP="00000F8C">
      <w:pPr>
        <w:spacing w:after="0" w:line="240" w:lineRule="auto"/>
        <w:jc w:val="both"/>
        <w:rPr>
          <w:rFonts w:ascii="Calibri" w:hAnsi="Calibri" w:cs="Calibri"/>
          <w:b/>
          <w:sz w:val="24"/>
          <w:szCs w:val="24"/>
        </w:rPr>
      </w:pPr>
      <w:r w:rsidRPr="00601FCE">
        <w:rPr>
          <w:rFonts w:ascii="Calibri" w:hAnsi="Calibri" w:cs="Calibri"/>
          <w:b/>
          <w:i/>
          <w:iCs/>
          <w:sz w:val="24"/>
          <w:szCs w:val="24"/>
        </w:rPr>
        <w:t xml:space="preserve">General </w:t>
      </w:r>
      <w:r w:rsidR="00E61C02" w:rsidRPr="00601FCE">
        <w:rPr>
          <w:rFonts w:ascii="Calibri" w:hAnsi="Calibri" w:cs="Calibri"/>
          <w:b/>
          <w:i/>
          <w:iCs/>
          <w:sz w:val="24"/>
          <w:szCs w:val="24"/>
        </w:rPr>
        <w:t>Instructions</w:t>
      </w:r>
      <w:r w:rsidR="00E61C02" w:rsidRPr="00601FCE">
        <w:rPr>
          <w:rFonts w:ascii="Calibri" w:hAnsi="Calibri" w:cs="Calibri"/>
          <w:b/>
          <w:sz w:val="24"/>
          <w:szCs w:val="24"/>
        </w:rPr>
        <w:t>:</w:t>
      </w:r>
    </w:p>
    <w:p w14:paraId="1D1F0D13" w14:textId="77777777" w:rsidR="00AF7654" w:rsidRPr="00601FCE" w:rsidRDefault="00AF7654" w:rsidP="00AF7654">
      <w:pPr>
        <w:pStyle w:val="ListParagraph"/>
        <w:numPr>
          <w:ilvl w:val="0"/>
          <w:numId w:val="1"/>
        </w:numPr>
        <w:spacing w:after="0"/>
        <w:jc w:val="both"/>
        <w:rPr>
          <w:rFonts w:ascii="Calibri" w:hAnsi="Calibri" w:cs="Calibri"/>
          <w:bCs/>
          <w:i/>
          <w:sz w:val="24"/>
          <w:szCs w:val="24"/>
        </w:rPr>
      </w:pPr>
      <w:r w:rsidRPr="00601FCE">
        <w:rPr>
          <w:rFonts w:ascii="Calibri" w:hAnsi="Calibri" w:cs="Calibri"/>
          <w:bCs/>
          <w:i/>
          <w:sz w:val="24"/>
          <w:szCs w:val="24"/>
        </w:rPr>
        <w:t>Answer the questions as directed. The break-up of the marks is given wherever necessary.</w:t>
      </w:r>
    </w:p>
    <w:p w14:paraId="4B454E38" w14:textId="77777777" w:rsidR="00AF7654" w:rsidRPr="00601FCE" w:rsidRDefault="00AF7654" w:rsidP="00AF7654">
      <w:pPr>
        <w:pStyle w:val="ListParagraph"/>
        <w:numPr>
          <w:ilvl w:val="0"/>
          <w:numId w:val="1"/>
        </w:numPr>
        <w:spacing w:after="0"/>
        <w:jc w:val="both"/>
        <w:rPr>
          <w:rFonts w:ascii="Calibri" w:hAnsi="Calibri" w:cs="Calibri"/>
          <w:bCs/>
          <w:i/>
          <w:sz w:val="24"/>
          <w:szCs w:val="24"/>
        </w:rPr>
      </w:pPr>
      <w:r w:rsidRPr="00601FCE">
        <w:rPr>
          <w:rFonts w:ascii="Calibri" w:hAnsi="Calibri" w:cs="Calibri"/>
          <w:bCs/>
          <w:i/>
          <w:sz w:val="24"/>
          <w:szCs w:val="24"/>
        </w:rPr>
        <w:t xml:space="preserve">Marks against each question </w:t>
      </w:r>
      <w:proofErr w:type="gramStart"/>
      <w:r w:rsidRPr="00601FCE">
        <w:rPr>
          <w:rFonts w:ascii="Calibri" w:hAnsi="Calibri" w:cs="Calibri"/>
          <w:bCs/>
          <w:i/>
          <w:sz w:val="24"/>
          <w:szCs w:val="24"/>
        </w:rPr>
        <w:t>is</w:t>
      </w:r>
      <w:proofErr w:type="gramEnd"/>
      <w:r w:rsidRPr="00601FCE">
        <w:rPr>
          <w:rFonts w:ascii="Calibri" w:hAnsi="Calibri" w:cs="Calibri"/>
          <w:bCs/>
          <w:i/>
          <w:sz w:val="24"/>
          <w:szCs w:val="24"/>
        </w:rPr>
        <w:t xml:space="preserve"> indicated to its right.</w:t>
      </w:r>
    </w:p>
    <w:p w14:paraId="3CD69CA6" w14:textId="77777777" w:rsidR="00AF7654" w:rsidRPr="00601FCE" w:rsidRDefault="00AF7654" w:rsidP="00AF7654">
      <w:pPr>
        <w:pStyle w:val="ListParagraph"/>
        <w:numPr>
          <w:ilvl w:val="0"/>
          <w:numId w:val="1"/>
        </w:numPr>
        <w:spacing w:after="0"/>
        <w:jc w:val="both"/>
        <w:rPr>
          <w:rFonts w:ascii="Calibri" w:hAnsi="Calibri" w:cs="Calibri"/>
          <w:bCs/>
          <w:i/>
          <w:sz w:val="24"/>
          <w:szCs w:val="24"/>
        </w:rPr>
      </w:pPr>
      <w:r w:rsidRPr="00601FCE">
        <w:rPr>
          <w:rFonts w:ascii="Calibri" w:hAnsi="Calibri" w:cs="Calibri"/>
          <w:bCs/>
          <w:i/>
          <w:sz w:val="24"/>
          <w:szCs w:val="24"/>
        </w:rPr>
        <w:t>Answer all the questions of a ‘Section/Question’ at one place in continuation.</w:t>
      </w:r>
    </w:p>
    <w:p w14:paraId="10447223" w14:textId="77777777" w:rsidR="00AF7654" w:rsidRPr="00601FCE" w:rsidRDefault="00AF7654" w:rsidP="00AF7654">
      <w:pPr>
        <w:pStyle w:val="ListParagraph"/>
        <w:numPr>
          <w:ilvl w:val="0"/>
          <w:numId w:val="1"/>
        </w:numPr>
        <w:spacing w:after="0"/>
        <w:jc w:val="both"/>
        <w:rPr>
          <w:rFonts w:ascii="Calibri" w:hAnsi="Calibri" w:cs="Calibri"/>
          <w:bCs/>
          <w:i/>
          <w:sz w:val="24"/>
          <w:szCs w:val="24"/>
        </w:rPr>
      </w:pPr>
      <w:r w:rsidRPr="00601FCE">
        <w:rPr>
          <w:rFonts w:ascii="Calibri" w:hAnsi="Calibri" w:cs="Calibri"/>
          <w:bCs/>
          <w:i/>
          <w:sz w:val="24"/>
          <w:szCs w:val="24"/>
        </w:rPr>
        <w:t xml:space="preserve">Answers should be brief and to the point. </w:t>
      </w:r>
    </w:p>
    <w:p w14:paraId="2CDB566C" w14:textId="77777777" w:rsidR="000C6F0D" w:rsidRPr="00601FCE" w:rsidRDefault="000C6F0D" w:rsidP="00AA0EE8">
      <w:pPr>
        <w:pStyle w:val="ListParagraph"/>
        <w:numPr>
          <w:ilvl w:val="0"/>
          <w:numId w:val="1"/>
        </w:numPr>
        <w:pBdr>
          <w:bottom w:val="single" w:sz="6" w:space="10" w:color="auto"/>
        </w:pBdr>
        <w:spacing w:after="0"/>
        <w:jc w:val="both"/>
        <w:rPr>
          <w:rFonts w:ascii="Calibri" w:hAnsi="Calibri" w:cs="Calibri"/>
          <w:bCs/>
          <w:i/>
          <w:sz w:val="24"/>
          <w:szCs w:val="24"/>
        </w:rPr>
      </w:pPr>
      <w:r w:rsidRPr="00601FCE">
        <w:rPr>
          <w:rFonts w:ascii="Calibri" w:hAnsi="Calibri" w:cs="Calibri"/>
          <w:bCs/>
          <w:i/>
          <w:sz w:val="24"/>
          <w:szCs w:val="24"/>
        </w:rPr>
        <w:t>Do not write on the question paper except your roll number</w:t>
      </w:r>
      <w:r w:rsidR="00AF7654" w:rsidRPr="00601FCE">
        <w:rPr>
          <w:rFonts w:ascii="Calibri" w:hAnsi="Calibri" w:cs="Calibri"/>
          <w:bCs/>
          <w:i/>
          <w:sz w:val="24"/>
          <w:szCs w:val="24"/>
        </w:rPr>
        <w:t>.</w:t>
      </w:r>
    </w:p>
    <w:p w14:paraId="68C2D9F2" w14:textId="77777777" w:rsidR="00050E8E" w:rsidRPr="00050E8E" w:rsidRDefault="00050E8E" w:rsidP="00050E8E">
      <w:pPr>
        <w:autoSpaceDE w:val="0"/>
        <w:autoSpaceDN w:val="0"/>
        <w:adjustRightInd w:val="0"/>
        <w:spacing w:after="0" w:line="360" w:lineRule="auto"/>
        <w:rPr>
          <w:rFonts w:ascii="Calibri" w:hAnsi="Calibri" w:cs="Calibri"/>
          <w:sz w:val="24"/>
          <w:szCs w:val="24"/>
        </w:rPr>
      </w:pPr>
    </w:p>
    <w:p w14:paraId="5A42EAA6" w14:textId="77777777" w:rsidR="00502A87" w:rsidRPr="00D623FD" w:rsidRDefault="00502A87" w:rsidP="002247BC">
      <w:pPr>
        <w:jc w:val="both"/>
        <w:rPr>
          <w:rFonts w:asciiTheme="majorHAnsi" w:hAnsiTheme="majorHAnsi" w:cstheme="majorHAnsi"/>
        </w:rPr>
      </w:pPr>
      <w:r w:rsidRPr="00D623FD">
        <w:rPr>
          <w:rFonts w:asciiTheme="majorHAnsi" w:hAnsiTheme="majorHAnsi" w:cstheme="majorHAnsi"/>
          <w:b/>
          <w:bCs/>
        </w:rPr>
        <w:t>Question 1:</w:t>
      </w:r>
      <w:r w:rsidRPr="00D623FD">
        <w:rPr>
          <w:rFonts w:asciiTheme="majorHAnsi" w:hAnsiTheme="majorHAnsi" w:cstheme="majorHAnsi"/>
        </w:rPr>
        <w:t xml:space="preserve"> Rohan and Mehak, two young entrepreneurs from Bhopal, launch a locally produced natural lemon soda brand named </w:t>
      </w:r>
      <w:proofErr w:type="spellStart"/>
      <w:r w:rsidRPr="00D623FD">
        <w:rPr>
          <w:rFonts w:asciiTheme="majorHAnsi" w:hAnsiTheme="majorHAnsi" w:cstheme="majorHAnsi"/>
        </w:rPr>
        <w:t>ZestUp</w:t>
      </w:r>
      <w:proofErr w:type="spellEnd"/>
      <w:r w:rsidRPr="00D623FD">
        <w:rPr>
          <w:rFonts w:asciiTheme="majorHAnsi" w:hAnsiTheme="majorHAnsi" w:cstheme="majorHAnsi"/>
        </w:rPr>
        <w:t xml:space="preserve">, positioned as a healthier alternative to conventional soft drinks. The product is manufactured in small batches using fresh lemon extract and has a shelf life of only twenty days. </w:t>
      </w:r>
      <w:proofErr w:type="spellStart"/>
      <w:r w:rsidRPr="00D623FD">
        <w:rPr>
          <w:rFonts w:asciiTheme="majorHAnsi" w:hAnsiTheme="majorHAnsi" w:cstheme="majorHAnsi"/>
        </w:rPr>
        <w:t>ZestUp</w:t>
      </w:r>
      <w:proofErr w:type="spellEnd"/>
      <w:r w:rsidRPr="00D623FD">
        <w:rPr>
          <w:rFonts w:asciiTheme="majorHAnsi" w:hAnsiTheme="majorHAnsi" w:cstheme="majorHAnsi"/>
        </w:rPr>
        <w:t xml:space="preserve"> is priced at an MRP of ₹30 per bottle, with a production and bottling cost of ₹18 per unit. Initially, sales are limited to college events, food trucks, and direct orders, averaging around 100–120 bottles per day. Following a viral social media post by a local food blogger, consumer enquiries increase sharply, with customers asking about availability in nearby markets and retail stores.</w:t>
      </w:r>
    </w:p>
    <w:p w14:paraId="5430CE6D" w14:textId="77777777" w:rsidR="00502A87" w:rsidRPr="00D623FD" w:rsidRDefault="00502A87" w:rsidP="002247BC">
      <w:pPr>
        <w:jc w:val="both"/>
        <w:rPr>
          <w:rFonts w:asciiTheme="majorHAnsi" w:hAnsiTheme="majorHAnsi" w:cstheme="majorHAnsi"/>
        </w:rPr>
      </w:pPr>
      <w:r w:rsidRPr="00D623FD">
        <w:rPr>
          <w:rFonts w:asciiTheme="majorHAnsi" w:hAnsiTheme="majorHAnsi" w:cstheme="majorHAnsi"/>
        </w:rPr>
        <w:t>Encouraged by the rising demand, the founders place their product in a few local grocery stores on a sale</w:t>
      </w:r>
      <w:r w:rsidRPr="00D623FD">
        <w:rPr>
          <w:rFonts w:asciiTheme="majorHAnsi" w:hAnsiTheme="majorHAnsi" w:cstheme="majorHAnsi"/>
        </w:rPr>
        <w:noBreakHyphen/>
        <w:t>or</w:t>
      </w:r>
      <w:r w:rsidRPr="00D623FD">
        <w:rPr>
          <w:rFonts w:asciiTheme="majorHAnsi" w:hAnsiTheme="majorHAnsi" w:cstheme="majorHAnsi"/>
        </w:rPr>
        <w:noBreakHyphen/>
        <w:t>return basis. However, within a week, several distribution</w:t>
      </w:r>
      <w:r w:rsidRPr="00D623FD">
        <w:rPr>
          <w:rFonts w:asciiTheme="majorHAnsi" w:hAnsiTheme="majorHAnsi" w:cstheme="majorHAnsi"/>
        </w:rPr>
        <w:noBreakHyphen/>
        <w:t>related problems surface. The bottles are placed behind established brands in refrigerators, one retailer sells the product below MRP to clear slow</w:t>
      </w:r>
      <w:r w:rsidRPr="00D623FD">
        <w:rPr>
          <w:rFonts w:asciiTheme="majorHAnsi" w:hAnsiTheme="majorHAnsi" w:cstheme="majorHAnsi"/>
        </w:rPr>
        <w:noBreakHyphen/>
        <w:t>moving stock, another returns unsold bottles citing low customer pull, and a customer posts an online complaint stating that the drink tasted flat. The founders realize that once the product enters retail outlets, they lose control over pricing, visibility, and stock rotation, increasing the risk of brand dilution and expiry losses.</w:t>
      </w:r>
    </w:p>
    <w:p w14:paraId="6F6C098E" w14:textId="77777777" w:rsidR="00502A87" w:rsidRPr="00D623FD" w:rsidRDefault="00502A87" w:rsidP="002247BC">
      <w:pPr>
        <w:jc w:val="both"/>
        <w:rPr>
          <w:rFonts w:asciiTheme="majorHAnsi" w:hAnsiTheme="majorHAnsi" w:cstheme="majorHAnsi"/>
        </w:rPr>
      </w:pPr>
      <w:r w:rsidRPr="00D623FD">
        <w:rPr>
          <w:rFonts w:asciiTheme="majorHAnsi" w:hAnsiTheme="majorHAnsi" w:cstheme="majorHAnsi"/>
        </w:rPr>
        <w:t xml:space="preserve">At this stage, an angel investor sets a performance expectation that </w:t>
      </w:r>
      <w:proofErr w:type="spellStart"/>
      <w:r w:rsidRPr="00D623FD">
        <w:rPr>
          <w:rFonts w:asciiTheme="majorHAnsi" w:hAnsiTheme="majorHAnsi" w:cstheme="majorHAnsi"/>
        </w:rPr>
        <w:t>ZestUp</w:t>
      </w:r>
      <w:proofErr w:type="spellEnd"/>
      <w:r w:rsidRPr="00D623FD">
        <w:rPr>
          <w:rFonts w:asciiTheme="majorHAnsi" w:hAnsiTheme="majorHAnsi" w:cstheme="majorHAnsi"/>
        </w:rPr>
        <w:t xml:space="preserve"> must scale sales to 300 bottles per day within the next 30 days without increasing wastage or damaging the brand’s premium, fresh image. The founders face several constraints, including limited manpower, lack of budget for branded refrigeration, weak logistics for online delivery, and the high perishability of the product. </w:t>
      </w:r>
      <w:proofErr w:type="spellStart"/>
      <w:r w:rsidRPr="00D623FD">
        <w:rPr>
          <w:rFonts w:asciiTheme="majorHAnsi" w:hAnsiTheme="majorHAnsi" w:cstheme="majorHAnsi"/>
        </w:rPr>
        <w:t>ZestUp</w:t>
      </w:r>
      <w:proofErr w:type="spellEnd"/>
      <w:r w:rsidRPr="00D623FD">
        <w:rPr>
          <w:rFonts w:asciiTheme="majorHAnsi" w:hAnsiTheme="majorHAnsi" w:cstheme="majorHAnsi"/>
        </w:rPr>
        <w:t xml:space="preserve"> now stands at a critical decision point where an inappropriate distribution strategy could either restrict availability or harm consumer trust.</w:t>
      </w:r>
    </w:p>
    <w:p w14:paraId="1EB78440" w14:textId="084CCB19" w:rsidR="00502A87" w:rsidRPr="00502A87" w:rsidRDefault="00502A87" w:rsidP="002247BC">
      <w:pPr>
        <w:jc w:val="both"/>
      </w:pPr>
      <w:r w:rsidRPr="00D623FD">
        <w:rPr>
          <w:rFonts w:asciiTheme="majorHAnsi" w:hAnsiTheme="majorHAnsi" w:cstheme="majorHAnsi"/>
        </w:rPr>
        <w:t xml:space="preserve">As a marketing strategy consultant, you are required to create a comprehensive distribution strategy for </w:t>
      </w:r>
      <w:proofErr w:type="spellStart"/>
      <w:r w:rsidRPr="00D623FD">
        <w:rPr>
          <w:rFonts w:asciiTheme="majorHAnsi" w:hAnsiTheme="majorHAnsi" w:cstheme="majorHAnsi"/>
        </w:rPr>
        <w:t>ZestUp</w:t>
      </w:r>
      <w:proofErr w:type="spellEnd"/>
      <w:r w:rsidRPr="00D623FD">
        <w:rPr>
          <w:rFonts w:asciiTheme="majorHAnsi" w:hAnsiTheme="majorHAnsi" w:cstheme="majorHAnsi"/>
        </w:rPr>
        <w:t>. Based on the case, design an appropriate set of distribution channels that can improve product reach while maintaining control.</w:t>
      </w:r>
      <w:r w:rsidR="00751DCC">
        <w:tab/>
      </w:r>
      <w:r w:rsidR="00751DCC">
        <w:tab/>
      </w:r>
      <w:r w:rsidR="00751DCC">
        <w:tab/>
      </w:r>
      <w:r w:rsidR="00751DCC">
        <w:tab/>
      </w:r>
      <w:r w:rsidR="00751DCC">
        <w:tab/>
        <w:t xml:space="preserve">                   </w:t>
      </w:r>
      <w:r w:rsidR="00751DCC" w:rsidRPr="00751DCC">
        <w:rPr>
          <w:b/>
          <w:bCs/>
        </w:rPr>
        <w:t>(</w:t>
      </w:r>
      <w:r w:rsidR="00751DCC">
        <w:rPr>
          <w:b/>
          <w:bCs/>
        </w:rPr>
        <w:t>Marks: 10</w:t>
      </w:r>
      <w:r w:rsidR="00751DCC" w:rsidRPr="00751DCC">
        <w:rPr>
          <w:b/>
          <w:bCs/>
        </w:rPr>
        <w:t>)</w:t>
      </w:r>
    </w:p>
    <w:p w14:paraId="5840F1CF" w14:textId="77777777" w:rsidR="00502A87" w:rsidRPr="00502A87" w:rsidRDefault="00502A87" w:rsidP="002247BC">
      <w:pPr>
        <w:jc w:val="both"/>
      </w:pPr>
      <w:r w:rsidRPr="00502A87">
        <w:rPr>
          <w:b/>
          <w:bCs/>
        </w:rPr>
        <w:t>Question2:</w:t>
      </w:r>
      <w:r w:rsidRPr="00502A87">
        <w:t xml:space="preserve"> </w:t>
      </w:r>
      <w:proofErr w:type="spellStart"/>
      <w:r w:rsidRPr="00502A87">
        <w:t>PulseFit</w:t>
      </w:r>
      <w:proofErr w:type="spellEnd"/>
      <w:r w:rsidRPr="00502A87">
        <w:t xml:space="preserve"> Gym has just opened in Vijay Nagar, Indore, a residential area with multiple apartment complexes, a busy market stretch, and a popular morning-walk park nearby. In the first two </w:t>
      </w:r>
      <w:r w:rsidRPr="00502A87">
        <w:lastRenderedPageBreak/>
        <w:t>weeks, the gym is seeing good curiosity: people walk in, ask about packages, check the equipment, and some even take a trial session. But the problem is serious:</w:t>
      </w:r>
    </w:p>
    <w:p w14:paraId="4E897E52" w14:textId="77777777" w:rsidR="00502A87" w:rsidRPr="00502A87" w:rsidRDefault="00502A87" w:rsidP="00502A87">
      <w:r w:rsidRPr="00502A87">
        <w:t>Very few are converting into paid memberships.</w:t>
      </w:r>
    </w:p>
    <w:p w14:paraId="0BBFF937" w14:textId="77777777" w:rsidR="00502A87" w:rsidRPr="00502A87" w:rsidRDefault="00502A87" w:rsidP="00502A87">
      <w:r w:rsidRPr="00502A87">
        <w:t>The owner hears the same lines repeatedly:</w:t>
      </w:r>
    </w:p>
    <w:p w14:paraId="5EC87C42" w14:textId="77777777" w:rsidR="00502A87" w:rsidRPr="00502A87" w:rsidRDefault="00502A87" w:rsidP="00502A87">
      <w:pPr>
        <w:numPr>
          <w:ilvl w:val="0"/>
          <w:numId w:val="6"/>
        </w:numPr>
      </w:pPr>
      <w:r w:rsidRPr="00502A87">
        <w:t>“I’ll join from next month.”</w:t>
      </w:r>
    </w:p>
    <w:p w14:paraId="4C53E28B" w14:textId="77777777" w:rsidR="00502A87" w:rsidRPr="00502A87" w:rsidRDefault="00502A87" w:rsidP="00502A87">
      <w:pPr>
        <w:numPr>
          <w:ilvl w:val="0"/>
          <w:numId w:val="6"/>
        </w:numPr>
      </w:pPr>
      <w:r w:rsidRPr="00502A87">
        <w:t>“Let me discuss at home.”</w:t>
      </w:r>
    </w:p>
    <w:p w14:paraId="4926BDEB" w14:textId="77777777" w:rsidR="00502A87" w:rsidRPr="00502A87" w:rsidRDefault="00502A87" w:rsidP="00502A87">
      <w:pPr>
        <w:numPr>
          <w:ilvl w:val="0"/>
          <w:numId w:val="6"/>
        </w:numPr>
      </w:pPr>
      <w:r w:rsidRPr="00502A87">
        <w:t>“I’m not sure I’ll continue.”</w:t>
      </w:r>
    </w:p>
    <w:p w14:paraId="6E50CEE3" w14:textId="77777777" w:rsidR="00502A87" w:rsidRPr="00502A87" w:rsidRDefault="00502A87" w:rsidP="00502A87">
      <w:pPr>
        <w:numPr>
          <w:ilvl w:val="0"/>
          <w:numId w:val="6"/>
        </w:numPr>
      </w:pPr>
      <w:r w:rsidRPr="00502A87">
        <w:t>“I want results first.”</w:t>
      </w:r>
    </w:p>
    <w:p w14:paraId="2D1DD799" w14:textId="77777777" w:rsidR="00502A87" w:rsidRPr="00502A87" w:rsidRDefault="00502A87" w:rsidP="00502A87">
      <w:pPr>
        <w:numPr>
          <w:ilvl w:val="0"/>
          <w:numId w:val="6"/>
        </w:numPr>
      </w:pPr>
      <w:r w:rsidRPr="00502A87">
        <w:t>“It’s a bit expensive.”</w:t>
      </w:r>
    </w:p>
    <w:p w14:paraId="6CE4C93E" w14:textId="77777777" w:rsidR="00502A87" w:rsidRPr="00502A87" w:rsidRDefault="00502A87" w:rsidP="00502A87">
      <w:pPr>
        <w:numPr>
          <w:ilvl w:val="0"/>
          <w:numId w:val="6"/>
        </w:numPr>
      </w:pPr>
      <w:r w:rsidRPr="00502A87">
        <w:t>“I’m comparing with another gym.”</w:t>
      </w:r>
    </w:p>
    <w:p w14:paraId="758C97BB" w14:textId="77777777" w:rsidR="002247BC" w:rsidRDefault="00502A87" w:rsidP="002247BC">
      <w:pPr>
        <w:jc w:val="both"/>
      </w:pPr>
      <w:r w:rsidRPr="00502A87">
        <w:t>Competition exists nearby (local gyms/yoga studios), and the owner cannot afford to look “cheap” by giving heavy discounts. The gym has ₹60,000 total promotional budget for the next 30 days and needs a plan that improves conversion without damaging brand image.</w:t>
      </w:r>
    </w:p>
    <w:p w14:paraId="2009465D" w14:textId="05183E13" w:rsidR="00502A87" w:rsidRPr="00502A87" w:rsidRDefault="00502A87" w:rsidP="002247BC">
      <w:pPr>
        <w:jc w:val="both"/>
      </w:pPr>
      <w:proofErr w:type="spellStart"/>
      <w:r w:rsidRPr="00502A87">
        <w:t>PulseFit</w:t>
      </w:r>
      <w:proofErr w:type="spellEnd"/>
      <w:r w:rsidRPr="00502A87">
        <w:t xml:space="preserve"> must decide </w:t>
      </w:r>
      <w:r w:rsidRPr="00502A87">
        <w:rPr>
          <w:i/>
          <w:iCs/>
        </w:rPr>
        <w:t>how to promote</w:t>
      </w:r>
      <w:r w:rsidRPr="00502A87">
        <w:t xml:space="preserve"> in a way that pushes commitment, because interest is high, but trust/commitment is low. </w:t>
      </w:r>
      <w:r>
        <w:tab/>
      </w:r>
      <w:r>
        <w:tab/>
      </w:r>
      <w:r>
        <w:tab/>
      </w:r>
      <w:r>
        <w:tab/>
      </w:r>
      <w:r>
        <w:tab/>
      </w:r>
      <w:r>
        <w:tab/>
      </w:r>
      <w:r>
        <w:tab/>
      </w:r>
      <w:r>
        <w:tab/>
      </w:r>
      <w:r w:rsidR="002247BC">
        <w:t xml:space="preserve">    </w:t>
      </w:r>
    </w:p>
    <w:p w14:paraId="1EDD148F" w14:textId="3BE99244" w:rsidR="00502A87" w:rsidRPr="00502A87" w:rsidRDefault="00502A87" w:rsidP="002247BC">
      <w:pPr>
        <w:jc w:val="both"/>
      </w:pPr>
      <w:r w:rsidRPr="00502A87">
        <w:t xml:space="preserve">Design a 30-day promotional strategy for </w:t>
      </w:r>
      <w:proofErr w:type="spellStart"/>
      <w:r w:rsidRPr="00502A87">
        <w:t>PulseFit</w:t>
      </w:r>
      <w:proofErr w:type="spellEnd"/>
      <w:r w:rsidRPr="00502A87">
        <w:t xml:space="preserve"> Gym to improve conversion from trial → membership in Vijay Nagar, Indore.</w:t>
      </w:r>
      <w:r>
        <w:t xml:space="preserve">           </w:t>
      </w:r>
      <w:r w:rsidR="002247BC">
        <w:tab/>
      </w:r>
      <w:r w:rsidR="002247BC">
        <w:tab/>
      </w:r>
      <w:r w:rsidR="002247BC">
        <w:tab/>
      </w:r>
      <w:r w:rsidR="002247BC">
        <w:tab/>
      </w:r>
      <w:r w:rsidR="002247BC">
        <w:tab/>
      </w:r>
      <w:r w:rsidR="002247BC">
        <w:tab/>
      </w:r>
      <w:r w:rsidR="002247BC">
        <w:tab/>
      </w:r>
      <w:r w:rsidR="002247BC">
        <w:tab/>
        <w:t xml:space="preserve">    </w:t>
      </w:r>
      <w:r w:rsidR="002247BC" w:rsidRPr="002247BC">
        <w:rPr>
          <w:b/>
          <w:bCs/>
        </w:rPr>
        <w:t>(Marks: 10)</w:t>
      </w:r>
    </w:p>
    <w:p w14:paraId="226A8353" w14:textId="77777777" w:rsidR="00502A87" w:rsidRPr="00502A87" w:rsidRDefault="00502A87" w:rsidP="002247BC">
      <w:pPr>
        <w:jc w:val="both"/>
      </w:pPr>
      <w:r w:rsidRPr="00502A87">
        <w:rPr>
          <w:b/>
          <w:bCs/>
        </w:rPr>
        <w:t>Question 3:</w:t>
      </w:r>
      <w:r w:rsidRPr="00502A87">
        <w:t xml:space="preserve"> Ravi runs a small home-style dosa stall in a busy neighborhood of Chennai. Nearby offices want him to supply dosas during morning breaks and are considering a monthly subscription for 50 employees. Ravi must decide a monthly price per employee while balancing quality expectations and competition from the local canteen. </w:t>
      </w:r>
    </w:p>
    <w:p w14:paraId="6B3CC4AB" w14:textId="2E0754EA" w:rsidR="00502A87" w:rsidRPr="00502A87" w:rsidRDefault="00502A87" w:rsidP="002247BC">
      <w:pPr>
        <w:jc w:val="both"/>
      </w:pPr>
      <w:r w:rsidRPr="00502A87">
        <w:t xml:space="preserve">Formulate a pricing plan for Ravi’s office subscription deal. Your plan should include the monthly price recommendation and the key factors you considered while setting this price. </w:t>
      </w:r>
      <w:r w:rsidR="002247BC">
        <w:tab/>
      </w:r>
      <w:r w:rsidR="002247BC">
        <w:tab/>
        <w:t xml:space="preserve">    </w:t>
      </w:r>
      <w:r w:rsidR="002247BC" w:rsidRPr="002247BC">
        <w:rPr>
          <w:b/>
          <w:bCs/>
        </w:rPr>
        <w:t>(Marks: 10)</w:t>
      </w:r>
    </w:p>
    <w:p w14:paraId="1551B2D5" w14:textId="77777777" w:rsidR="00502A87" w:rsidRPr="00502A87" w:rsidRDefault="00502A87" w:rsidP="002247BC">
      <w:pPr>
        <w:jc w:val="both"/>
      </w:pPr>
      <w:r w:rsidRPr="00502A87">
        <w:rPr>
          <w:b/>
          <w:bCs/>
        </w:rPr>
        <w:t>Question 4:</w:t>
      </w:r>
      <w:r w:rsidRPr="00502A87">
        <w:t xml:space="preserve">  A small stall called “Poha Point” near a busy bus stand in Indore became famous for one hero item: fresh, hot poha served fast. Seeing long queues, the owner expanded the menu to include multiple poha flavors, upma, sandwiches, noodles, tea/coffee, and snacks. Now customers take longer to decide, service speed has reduced during peak hours, and regular customers say the “original poha taste is not the same.” As the marketing manager.</w:t>
      </w:r>
    </w:p>
    <w:p w14:paraId="7A465FA1" w14:textId="67E5E270" w:rsidR="00502A87" w:rsidRPr="00502A87" w:rsidRDefault="00502A87" w:rsidP="002247BC">
      <w:pPr>
        <w:jc w:val="both"/>
      </w:pPr>
      <w:r w:rsidRPr="00502A87">
        <w:t xml:space="preserve"> Develop a product strategy for Poha Point for the next 6 weeks to restore its “fast, fresh poha” identity and improve repeat purchase. Your strategy should clearly show what Poha Point should be known for, what items should remain in the offering (product mix), what changes you will make to ensure consistent quality. </w:t>
      </w:r>
      <w:r w:rsidR="002247BC">
        <w:tab/>
      </w:r>
      <w:r w:rsidR="002247BC">
        <w:tab/>
      </w:r>
      <w:r w:rsidR="002247BC">
        <w:tab/>
      </w:r>
      <w:r w:rsidR="002247BC">
        <w:tab/>
      </w:r>
      <w:r w:rsidR="002247BC">
        <w:tab/>
      </w:r>
      <w:r w:rsidR="002247BC">
        <w:tab/>
      </w:r>
      <w:r w:rsidR="002247BC">
        <w:tab/>
      </w:r>
      <w:r w:rsidR="002247BC">
        <w:tab/>
      </w:r>
      <w:r w:rsidR="002247BC">
        <w:tab/>
        <w:t xml:space="preserve">    </w:t>
      </w:r>
      <w:r w:rsidR="002247BC" w:rsidRPr="002247BC">
        <w:rPr>
          <w:b/>
          <w:bCs/>
        </w:rPr>
        <w:t>(Marks: 10)</w:t>
      </w:r>
    </w:p>
    <w:p w14:paraId="400AEAC4" w14:textId="77777777" w:rsidR="004C3275" w:rsidRDefault="004C3275" w:rsidP="00502A87">
      <w:pPr>
        <w:rPr>
          <w:b/>
          <w:bCs/>
        </w:rPr>
      </w:pPr>
    </w:p>
    <w:p w14:paraId="163009E9" w14:textId="2B49877B" w:rsidR="00956BDE" w:rsidRDefault="00502A87" w:rsidP="004C3275">
      <w:pPr>
        <w:jc w:val="center"/>
      </w:pPr>
      <w:r w:rsidRPr="00502A87">
        <w:rPr>
          <w:b/>
          <w:bCs/>
        </w:rPr>
        <w:t>All Questions are based on CLO3.</w:t>
      </w:r>
    </w:p>
    <w:sectPr w:rsidR="00956BDE" w:rsidSect="009F5BC0">
      <w:headerReference w:type="default" r:id="rId9"/>
      <w:footerReference w:type="default" r:id="rId10"/>
      <w:pgSz w:w="11906" w:h="16838" w:code="9"/>
      <w:pgMar w:top="1440" w:right="1361" w:bottom="1440" w:left="1361" w:header="720" w:footer="39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6A7DA" w14:textId="77777777" w:rsidR="000B4F88" w:rsidRDefault="000B4F88" w:rsidP="00565F93">
      <w:pPr>
        <w:spacing w:after="0" w:line="240" w:lineRule="auto"/>
      </w:pPr>
      <w:r>
        <w:separator/>
      </w:r>
    </w:p>
  </w:endnote>
  <w:endnote w:type="continuationSeparator" w:id="0">
    <w:p w14:paraId="409E97D6" w14:textId="77777777" w:rsidR="000B4F88" w:rsidRDefault="000B4F88" w:rsidP="00565F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embo">
    <w:charset w:val="00"/>
    <w:family w:val="roman"/>
    <w:pitch w:val="variable"/>
    <w:sig w:usb0="8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1198048311"/>
      <w:docPartObj>
        <w:docPartGallery w:val="Page Numbers (Bottom of Page)"/>
        <w:docPartUnique/>
      </w:docPartObj>
    </w:sdtPr>
    <w:sdtContent>
      <w:sdt>
        <w:sdtPr>
          <w:rPr>
            <w:sz w:val="20"/>
          </w:rPr>
          <w:id w:val="-637105701"/>
          <w:docPartObj>
            <w:docPartGallery w:val="Page Numbers (Top of Page)"/>
            <w:docPartUnique/>
          </w:docPartObj>
        </w:sdtPr>
        <w:sdtContent>
          <w:p w14:paraId="37A79735" w14:textId="77777777" w:rsidR="00BB291F" w:rsidRPr="00BB291F" w:rsidRDefault="00BB291F">
            <w:pPr>
              <w:pStyle w:val="Footer"/>
              <w:jc w:val="right"/>
              <w:rPr>
                <w:sz w:val="20"/>
              </w:rPr>
            </w:pPr>
            <w:r w:rsidRPr="00BB291F">
              <w:rPr>
                <w:sz w:val="20"/>
              </w:rPr>
              <w:t xml:space="preserve">Page </w:t>
            </w:r>
            <w:r w:rsidRPr="00BB291F">
              <w:rPr>
                <w:b/>
                <w:bCs/>
                <w:szCs w:val="24"/>
              </w:rPr>
              <w:fldChar w:fldCharType="begin"/>
            </w:r>
            <w:r w:rsidRPr="00BB291F">
              <w:rPr>
                <w:b/>
                <w:bCs/>
                <w:sz w:val="20"/>
              </w:rPr>
              <w:instrText xml:space="preserve"> PAGE </w:instrText>
            </w:r>
            <w:r w:rsidRPr="00BB291F">
              <w:rPr>
                <w:b/>
                <w:bCs/>
                <w:szCs w:val="24"/>
              </w:rPr>
              <w:fldChar w:fldCharType="separate"/>
            </w:r>
            <w:r w:rsidR="001233BE">
              <w:rPr>
                <w:b/>
                <w:bCs/>
                <w:noProof/>
                <w:sz w:val="20"/>
              </w:rPr>
              <w:t>1</w:t>
            </w:r>
            <w:r w:rsidRPr="00BB291F">
              <w:rPr>
                <w:b/>
                <w:bCs/>
                <w:szCs w:val="24"/>
              </w:rPr>
              <w:fldChar w:fldCharType="end"/>
            </w:r>
            <w:r w:rsidRPr="00BB291F">
              <w:rPr>
                <w:sz w:val="20"/>
              </w:rPr>
              <w:t xml:space="preserve"> of </w:t>
            </w:r>
            <w:r w:rsidRPr="00BB291F">
              <w:rPr>
                <w:b/>
                <w:bCs/>
                <w:szCs w:val="24"/>
              </w:rPr>
              <w:fldChar w:fldCharType="begin"/>
            </w:r>
            <w:r w:rsidRPr="00BB291F">
              <w:rPr>
                <w:b/>
                <w:bCs/>
                <w:sz w:val="20"/>
              </w:rPr>
              <w:instrText xml:space="preserve"> NUMPAGES  </w:instrText>
            </w:r>
            <w:r w:rsidRPr="00BB291F">
              <w:rPr>
                <w:b/>
                <w:bCs/>
                <w:szCs w:val="24"/>
              </w:rPr>
              <w:fldChar w:fldCharType="separate"/>
            </w:r>
            <w:r w:rsidR="001233BE">
              <w:rPr>
                <w:b/>
                <w:bCs/>
                <w:noProof/>
                <w:sz w:val="20"/>
              </w:rPr>
              <w:t>1</w:t>
            </w:r>
            <w:r w:rsidRPr="00BB291F">
              <w:rPr>
                <w:b/>
                <w:bCs/>
                <w:szCs w:val="24"/>
              </w:rPr>
              <w:fldChar w:fldCharType="end"/>
            </w:r>
          </w:p>
        </w:sdtContent>
      </w:sdt>
    </w:sdtContent>
  </w:sdt>
  <w:p w14:paraId="3360966F" w14:textId="77777777" w:rsidR="00565F93" w:rsidRDefault="00565F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3B4A5" w14:textId="77777777" w:rsidR="000B4F88" w:rsidRDefault="000B4F88" w:rsidP="00565F93">
      <w:pPr>
        <w:spacing w:after="0" w:line="240" w:lineRule="auto"/>
      </w:pPr>
      <w:r>
        <w:separator/>
      </w:r>
    </w:p>
  </w:footnote>
  <w:footnote w:type="continuationSeparator" w:id="0">
    <w:p w14:paraId="180D21D7" w14:textId="77777777" w:rsidR="000B4F88" w:rsidRDefault="000B4F88" w:rsidP="00565F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939A0" w14:textId="77777777" w:rsidR="00BB291F" w:rsidRDefault="00BB291F" w:rsidP="00BB291F">
    <w:pPr>
      <w:pStyle w:val="Header"/>
    </w:pPr>
    <w:r>
      <w:t xml:space="preserve">                                                                                                                                                 </w:t>
    </w:r>
  </w:p>
  <w:p w14:paraId="7E94855D" w14:textId="77777777" w:rsidR="00BB291F" w:rsidRPr="00903A58" w:rsidRDefault="00BB291F" w:rsidP="00BB291F">
    <w:pPr>
      <w:pStyle w:val="Header"/>
      <w:rPr>
        <w:i/>
        <w:sz w:val="24"/>
      </w:rPr>
    </w:pPr>
    <w:r w:rsidRPr="00BB291F">
      <w:rPr>
        <w:i/>
        <w:sz w:val="24"/>
      </w:rPr>
      <w:t xml:space="preserve">                                                                                                                      </w:t>
    </w:r>
    <w:r w:rsidR="00903A58">
      <w:rPr>
        <w:i/>
        <w:sz w:val="24"/>
      </w:rPr>
      <w:t xml:space="preserve">             </w:t>
    </w:r>
    <w:r w:rsidR="009F5BC0">
      <w:rPr>
        <w:i/>
        <w:sz w:val="24"/>
      </w:rPr>
      <w:t xml:space="preserve">  </w:t>
    </w:r>
    <w:r w:rsidRPr="001607CB">
      <w:rPr>
        <w:b/>
        <w:i/>
        <w:sz w:val="24"/>
      </w:rPr>
      <w:t>Roll No:</w:t>
    </w:r>
    <w:r w:rsidRPr="00903A58">
      <w:rPr>
        <w:i/>
        <w:sz w:val="24"/>
      </w:rPr>
      <w:t xml:space="preserve"> </w:t>
    </w:r>
    <w:r w:rsidR="00903A58" w:rsidRPr="00903A58">
      <w:rPr>
        <w:i/>
        <w:sz w:val="24"/>
      </w:rPr>
      <w:t>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43902"/>
    <w:multiLevelType w:val="hybridMultilevel"/>
    <w:tmpl w:val="9010315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DCC42C0"/>
    <w:multiLevelType w:val="multilevel"/>
    <w:tmpl w:val="E6747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634C5A"/>
    <w:multiLevelType w:val="hybridMultilevel"/>
    <w:tmpl w:val="EED63BB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4A8E69D6"/>
    <w:multiLevelType w:val="hybridMultilevel"/>
    <w:tmpl w:val="E57A1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FF31AD9"/>
    <w:multiLevelType w:val="hybridMultilevel"/>
    <w:tmpl w:val="EED63BB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0302271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87232106">
    <w:abstractNumId w:val="0"/>
  </w:num>
  <w:num w:numId="3" w16cid:durableId="487358123">
    <w:abstractNumId w:val="3"/>
  </w:num>
  <w:num w:numId="4" w16cid:durableId="16067628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34379029">
    <w:abstractNumId w:val="4"/>
  </w:num>
  <w:num w:numId="6" w16cid:durableId="20665657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D92"/>
    <w:rsid w:val="00000F8C"/>
    <w:rsid w:val="000022E7"/>
    <w:rsid w:val="00031DE4"/>
    <w:rsid w:val="0003263B"/>
    <w:rsid w:val="00043A2E"/>
    <w:rsid w:val="00050E8E"/>
    <w:rsid w:val="000B4F88"/>
    <w:rsid w:val="000C6F0D"/>
    <w:rsid w:val="000E546F"/>
    <w:rsid w:val="001112C3"/>
    <w:rsid w:val="001233BE"/>
    <w:rsid w:val="00147366"/>
    <w:rsid w:val="001607CB"/>
    <w:rsid w:val="001E2EBC"/>
    <w:rsid w:val="002247BC"/>
    <w:rsid w:val="00255763"/>
    <w:rsid w:val="00286635"/>
    <w:rsid w:val="002969DB"/>
    <w:rsid w:val="0035360D"/>
    <w:rsid w:val="003712A3"/>
    <w:rsid w:val="003839E2"/>
    <w:rsid w:val="00394D92"/>
    <w:rsid w:val="003D5570"/>
    <w:rsid w:val="004031BE"/>
    <w:rsid w:val="004058EE"/>
    <w:rsid w:val="00463CD5"/>
    <w:rsid w:val="00470A63"/>
    <w:rsid w:val="004817D9"/>
    <w:rsid w:val="004C3275"/>
    <w:rsid w:val="00502A87"/>
    <w:rsid w:val="005544AB"/>
    <w:rsid w:val="0055523F"/>
    <w:rsid w:val="00565F93"/>
    <w:rsid w:val="005A7E36"/>
    <w:rsid w:val="005B2F42"/>
    <w:rsid w:val="00601FCE"/>
    <w:rsid w:val="00677CA0"/>
    <w:rsid w:val="0070146B"/>
    <w:rsid w:val="00751DCC"/>
    <w:rsid w:val="00761327"/>
    <w:rsid w:val="007A03CD"/>
    <w:rsid w:val="008457E3"/>
    <w:rsid w:val="00877D3A"/>
    <w:rsid w:val="008E31D1"/>
    <w:rsid w:val="009012A2"/>
    <w:rsid w:val="00903A58"/>
    <w:rsid w:val="0091524B"/>
    <w:rsid w:val="00921E9B"/>
    <w:rsid w:val="009231A7"/>
    <w:rsid w:val="00923DCD"/>
    <w:rsid w:val="00943702"/>
    <w:rsid w:val="00956BDE"/>
    <w:rsid w:val="00956E30"/>
    <w:rsid w:val="009B048D"/>
    <w:rsid w:val="009E38F9"/>
    <w:rsid w:val="009F5BC0"/>
    <w:rsid w:val="00A964EE"/>
    <w:rsid w:val="00AA0EE8"/>
    <w:rsid w:val="00AF7654"/>
    <w:rsid w:val="00B44A19"/>
    <w:rsid w:val="00B54346"/>
    <w:rsid w:val="00B567A6"/>
    <w:rsid w:val="00B71AD9"/>
    <w:rsid w:val="00BB291F"/>
    <w:rsid w:val="00BD34FB"/>
    <w:rsid w:val="00C20D28"/>
    <w:rsid w:val="00C52051"/>
    <w:rsid w:val="00D57AEC"/>
    <w:rsid w:val="00D623FD"/>
    <w:rsid w:val="00D63CBF"/>
    <w:rsid w:val="00DD234B"/>
    <w:rsid w:val="00E0384F"/>
    <w:rsid w:val="00E16D71"/>
    <w:rsid w:val="00E61C02"/>
    <w:rsid w:val="00E8210B"/>
    <w:rsid w:val="00E952C7"/>
    <w:rsid w:val="00EE7B7F"/>
    <w:rsid w:val="00F2160A"/>
    <w:rsid w:val="00F777FE"/>
    <w:rsid w:val="00FD616D"/>
    <w:rsid w:val="00FF3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BFBC2D"/>
  <w15:chartTrackingRefBased/>
  <w15:docId w15:val="{43D8EDD5-6C72-4AFA-BEDE-24DC42E19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1C02"/>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61C02"/>
    <w:pPr>
      <w:spacing w:after="0" w:line="240" w:lineRule="auto"/>
    </w:pPr>
    <w:rPr>
      <w:rFonts w:eastAsiaTheme="minorEastAsia"/>
    </w:rPr>
  </w:style>
  <w:style w:type="paragraph" w:styleId="ListParagraph">
    <w:name w:val="List Paragraph"/>
    <w:basedOn w:val="Normal"/>
    <w:uiPriority w:val="34"/>
    <w:qFormat/>
    <w:rsid w:val="00E61C02"/>
    <w:pPr>
      <w:ind w:left="720"/>
      <w:contextualSpacing/>
    </w:pPr>
  </w:style>
  <w:style w:type="paragraph" w:styleId="Header">
    <w:name w:val="header"/>
    <w:basedOn w:val="Normal"/>
    <w:link w:val="HeaderChar"/>
    <w:uiPriority w:val="99"/>
    <w:unhideWhenUsed/>
    <w:rsid w:val="00565F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5F93"/>
    <w:rPr>
      <w:rFonts w:eastAsiaTheme="minorEastAsia"/>
    </w:rPr>
  </w:style>
  <w:style w:type="paragraph" w:styleId="Footer">
    <w:name w:val="footer"/>
    <w:basedOn w:val="Normal"/>
    <w:link w:val="FooterChar"/>
    <w:uiPriority w:val="99"/>
    <w:unhideWhenUsed/>
    <w:rsid w:val="00565F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5F93"/>
    <w:rPr>
      <w:rFonts w:eastAsiaTheme="minorEastAsia"/>
    </w:rPr>
  </w:style>
  <w:style w:type="table" w:styleId="TableGrid">
    <w:name w:val="Table Grid"/>
    <w:basedOn w:val="TableNormal"/>
    <w:uiPriority w:val="39"/>
    <w:rsid w:val="00BB29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OCNL">
    <w:name w:val="EOC/NL"/>
    <w:rsid w:val="003D5570"/>
    <w:pPr>
      <w:tabs>
        <w:tab w:val="left" w:pos="320"/>
      </w:tabs>
      <w:spacing w:before="250" w:after="0" w:line="230" w:lineRule="exact"/>
      <w:jc w:val="both"/>
    </w:pPr>
    <w:rPr>
      <w:rFonts w:ascii="Bembo" w:eastAsia="Times New Roman" w:hAnsi="Bembo" w:cs="Times New Roman"/>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54962">
      <w:bodyDiv w:val="1"/>
      <w:marLeft w:val="0"/>
      <w:marRight w:val="0"/>
      <w:marTop w:val="0"/>
      <w:marBottom w:val="0"/>
      <w:divBdr>
        <w:top w:val="none" w:sz="0" w:space="0" w:color="auto"/>
        <w:left w:val="none" w:sz="0" w:space="0" w:color="auto"/>
        <w:bottom w:val="none" w:sz="0" w:space="0" w:color="auto"/>
        <w:right w:val="none" w:sz="0" w:space="0" w:color="auto"/>
      </w:divBdr>
    </w:div>
    <w:div w:id="153380912">
      <w:bodyDiv w:val="1"/>
      <w:marLeft w:val="0"/>
      <w:marRight w:val="0"/>
      <w:marTop w:val="0"/>
      <w:marBottom w:val="0"/>
      <w:divBdr>
        <w:top w:val="none" w:sz="0" w:space="0" w:color="auto"/>
        <w:left w:val="none" w:sz="0" w:space="0" w:color="auto"/>
        <w:bottom w:val="none" w:sz="0" w:space="0" w:color="auto"/>
        <w:right w:val="none" w:sz="0" w:space="0" w:color="auto"/>
      </w:divBdr>
    </w:div>
    <w:div w:id="1706104589">
      <w:bodyDiv w:val="1"/>
      <w:marLeft w:val="0"/>
      <w:marRight w:val="0"/>
      <w:marTop w:val="0"/>
      <w:marBottom w:val="0"/>
      <w:divBdr>
        <w:top w:val="none" w:sz="0" w:space="0" w:color="auto"/>
        <w:left w:val="none" w:sz="0" w:space="0" w:color="auto"/>
        <w:bottom w:val="none" w:sz="0" w:space="0" w:color="auto"/>
        <w:right w:val="none" w:sz="0" w:space="0" w:color="auto"/>
      </w:divBdr>
    </w:div>
    <w:div w:id="1741515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679EA1-DB27-4224-99D9-52CF8DA5D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807</Words>
  <Characters>4601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Praveen Soni</cp:lastModifiedBy>
  <cp:revision>10</cp:revision>
  <cp:lastPrinted>2026-01-09T08:02:00Z</cp:lastPrinted>
  <dcterms:created xsi:type="dcterms:W3CDTF">2026-01-08T11:23:00Z</dcterms:created>
  <dcterms:modified xsi:type="dcterms:W3CDTF">2026-01-14T07:38:00Z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22061abf62806b6fdc1a9cfe7fcd5ed4a3eeefe12ed7af307e3f5879ffe66430</vt:lpwstr>
  </property>
</Properties>
</file>