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D9178B" w14:paraId="63652584" w14:textId="77777777" w:rsidTr="00000F8C">
        <w:trPr>
          <w:trHeight w:val="827"/>
        </w:trPr>
        <w:tc>
          <w:tcPr>
            <w:tcW w:w="1441" w:type="pct"/>
          </w:tcPr>
          <w:p w14:paraId="5DAB1386" w14:textId="77777777" w:rsidR="00BB291F" w:rsidRPr="00D9178B" w:rsidRDefault="00BB291F" w:rsidP="000C6F0D">
            <w:pPr>
              <w:spacing w:after="0"/>
              <w:rPr>
                <w:rFonts w:ascii="Calibri" w:hAnsi="Calibri" w:cs="Calibri"/>
                <w:i/>
                <w:szCs w:val="24"/>
                <w:lang w:val="en-IN"/>
              </w:rPr>
            </w:pPr>
            <w:r w:rsidRPr="00D9178B">
              <w:rPr>
                <w:rFonts w:ascii="Calibri" w:hAnsi="Calibri" w:cs="Calibri"/>
                <w:b/>
                <w:noProof/>
                <w:sz w:val="32"/>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77777777" w:rsidR="00BB291F" w:rsidRPr="00D9178B" w:rsidRDefault="00BB291F" w:rsidP="00BB291F">
            <w:pPr>
              <w:spacing w:after="0"/>
              <w:jc w:val="center"/>
              <w:rPr>
                <w:rFonts w:ascii="Calibri" w:hAnsi="Calibri" w:cs="Calibri"/>
                <w:b/>
                <w:sz w:val="32"/>
                <w:szCs w:val="24"/>
                <w:lang w:val="en-IN"/>
              </w:rPr>
            </w:pPr>
            <w:r w:rsidRPr="00D9178B">
              <w:rPr>
                <w:rFonts w:ascii="Calibri" w:hAnsi="Calibri" w:cs="Calibri"/>
                <w:b/>
                <w:sz w:val="32"/>
                <w:szCs w:val="24"/>
                <w:lang w:val="en-IN"/>
              </w:rPr>
              <w:t>JAIPURIA INSTITUE OF MANAGEMENT, INDORE</w:t>
            </w:r>
          </w:p>
          <w:p w14:paraId="63AC4879" w14:textId="21B98E58" w:rsidR="00BB291F" w:rsidRPr="00D9178B" w:rsidRDefault="00BB291F" w:rsidP="00BB291F">
            <w:pPr>
              <w:spacing w:after="0"/>
              <w:jc w:val="center"/>
              <w:rPr>
                <w:rFonts w:ascii="Calibri" w:hAnsi="Calibri" w:cs="Calibri"/>
                <w:i/>
                <w:sz w:val="27"/>
                <w:szCs w:val="27"/>
                <w:lang w:val="en-IN"/>
              </w:rPr>
            </w:pPr>
            <w:r w:rsidRPr="00D9178B">
              <w:rPr>
                <w:rFonts w:ascii="Calibri" w:hAnsi="Calibri" w:cs="Calibri"/>
                <w:sz w:val="27"/>
                <w:szCs w:val="27"/>
                <w:lang w:val="en-IN"/>
              </w:rPr>
              <w:t>Post Graduate Diploma in Management</w:t>
            </w:r>
            <w:r w:rsidR="00BD34FB" w:rsidRPr="00D9178B">
              <w:rPr>
                <w:rFonts w:ascii="Calibri" w:hAnsi="Calibri" w:cs="Calibri"/>
                <w:sz w:val="27"/>
                <w:szCs w:val="27"/>
                <w:lang w:val="en-IN"/>
              </w:rPr>
              <w:t xml:space="preserve"> (Batch 2024-26)</w:t>
            </w:r>
          </w:p>
        </w:tc>
      </w:tr>
      <w:tr w:rsidR="00921E9B" w:rsidRPr="00D9178B" w14:paraId="281D8340" w14:textId="77777777" w:rsidTr="00000F8C">
        <w:trPr>
          <w:trHeight w:val="755"/>
        </w:trPr>
        <w:tc>
          <w:tcPr>
            <w:tcW w:w="5000" w:type="pct"/>
            <w:gridSpan w:val="2"/>
          </w:tcPr>
          <w:p w14:paraId="3A5D37CF" w14:textId="360F2D20" w:rsidR="003D5570" w:rsidRPr="00D9178B" w:rsidRDefault="003D5570" w:rsidP="00BB291F">
            <w:pPr>
              <w:tabs>
                <w:tab w:val="left" w:pos="90"/>
              </w:tabs>
              <w:spacing w:after="0"/>
              <w:jc w:val="center"/>
              <w:rPr>
                <w:rFonts w:ascii="Calibri" w:hAnsi="Calibri" w:cs="Calibri"/>
                <w:b/>
                <w:sz w:val="28"/>
                <w:szCs w:val="28"/>
                <w:lang w:val="en-IN"/>
              </w:rPr>
            </w:pPr>
            <w:r w:rsidRPr="00D9178B">
              <w:rPr>
                <w:rFonts w:ascii="Calibri" w:hAnsi="Calibri" w:cs="Calibri"/>
                <w:b/>
                <w:sz w:val="28"/>
                <w:szCs w:val="28"/>
                <w:lang w:val="en-IN"/>
              </w:rPr>
              <w:t>Cours</w:t>
            </w:r>
            <w:r w:rsidR="009231A7" w:rsidRPr="00D9178B">
              <w:rPr>
                <w:rFonts w:ascii="Calibri" w:hAnsi="Calibri" w:cs="Calibri"/>
                <w:b/>
                <w:sz w:val="28"/>
                <w:szCs w:val="28"/>
                <w:lang w:val="en-IN"/>
              </w:rPr>
              <w:t xml:space="preserve">e Title: </w:t>
            </w:r>
            <w:r w:rsidR="00D9178B" w:rsidRPr="00D9178B">
              <w:rPr>
                <w:rFonts w:ascii="Calibri" w:hAnsi="Calibri" w:cs="Calibri"/>
                <w:b/>
                <w:color w:val="000000" w:themeColor="text1"/>
                <w:sz w:val="28"/>
                <w:szCs w:val="28"/>
                <w:lang w:val="en-IN"/>
              </w:rPr>
              <w:t>Data Visualization</w:t>
            </w:r>
            <w:r w:rsidR="009231A7" w:rsidRPr="00D9178B">
              <w:rPr>
                <w:rFonts w:ascii="Calibri" w:hAnsi="Calibri" w:cs="Calibri"/>
                <w:b/>
                <w:sz w:val="28"/>
                <w:szCs w:val="28"/>
                <w:lang w:val="en-IN"/>
              </w:rPr>
              <w:t xml:space="preserve">, </w:t>
            </w:r>
            <w:r w:rsidRPr="00D9178B">
              <w:rPr>
                <w:rFonts w:ascii="Calibri" w:hAnsi="Calibri" w:cs="Calibri"/>
                <w:b/>
                <w:sz w:val="28"/>
                <w:szCs w:val="28"/>
                <w:lang w:val="en-IN"/>
              </w:rPr>
              <w:t xml:space="preserve">(Course Code: </w:t>
            </w:r>
            <w:r w:rsidR="00255763" w:rsidRPr="00D9178B">
              <w:rPr>
                <w:rFonts w:ascii="Calibri" w:hAnsi="Calibri" w:cs="Calibri"/>
                <w:b/>
                <w:sz w:val="28"/>
                <w:szCs w:val="28"/>
                <w:lang w:val="en-IN"/>
              </w:rPr>
              <w:t>40</w:t>
            </w:r>
            <w:r w:rsidR="00D9178B" w:rsidRPr="00D9178B">
              <w:rPr>
                <w:rFonts w:ascii="Calibri" w:hAnsi="Calibri" w:cs="Calibri"/>
                <w:b/>
                <w:sz w:val="28"/>
                <w:szCs w:val="28"/>
                <w:lang w:val="en-IN"/>
              </w:rPr>
              <w:t>825</w:t>
            </w:r>
            <w:r w:rsidRPr="00D9178B">
              <w:rPr>
                <w:rFonts w:ascii="Calibri" w:hAnsi="Calibri" w:cs="Calibri"/>
                <w:b/>
                <w:sz w:val="28"/>
                <w:szCs w:val="28"/>
                <w:lang w:val="en-IN"/>
              </w:rPr>
              <w:t>)</w:t>
            </w:r>
          </w:p>
          <w:p w14:paraId="2532C788" w14:textId="50CFD361" w:rsidR="00BB291F" w:rsidRPr="00D9178B" w:rsidRDefault="000E546F" w:rsidP="001233BE">
            <w:pPr>
              <w:tabs>
                <w:tab w:val="left" w:pos="90"/>
              </w:tabs>
              <w:spacing w:after="0"/>
              <w:jc w:val="center"/>
              <w:rPr>
                <w:rFonts w:ascii="Calibri" w:hAnsi="Calibri" w:cs="Calibri"/>
                <w:b/>
                <w:sz w:val="28"/>
                <w:szCs w:val="28"/>
                <w:lang w:val="en-IN"/>
              </w:rPr>
            </w:pPr>
            <w:r w:rsidRPr="00D9178B">
              <w:rPr>
                <w:rFonts w:ascii="Calibri" w:hAnsi="Calibri" w:cs="Calibri"/>
                <w:b/>
                <w:sz w:val="28"/>
                <w:szCs w:val="28"/>
                <w:lang w:val="en-IN"/>
              </w:rPr>
              <w:t xml:space="preserve">End-Term Examination, Term - </w:t>
            </w:r>
            <w:r w:rsidR="00EE7B7F" w:rsidRPr="00D9178B">
              <w:rPr>
                <w:rFonts w:ascii="Calibri" w:hAnsi="Calibri" w:cs="Calibri"/>
                <w:b/>
                <w:sz w:val="28"/>
                <w:szCs w:val="28"/>
                <w:lang w:val="en-IN"/>
              </w:rPr>
              <w:t>V</w:t>
            </w:r>
            <w:r w:rsidR="00BB291F" w:rsidRPr="00D9178B">
              <w:rPr>
                <w:rFonts w:ascii="Calibri" w:hAnsi="Calibri" w:cs="Calibri"/>
                <w:b/>
                <w:sz w:val="28"/>
                <w:szCs w:val="28"/>
                <w:lang w:val="en-IN"/>
              </w:rPr>
              <w:t xml:space="preserve"> (</w:t>
            </w:r>
            <w:r w:rsidR="00877D3A" w:rsidRPr="00D9178B">
              <w:rPr>
                <w:rFonts w:ascii="Calibri" w:hAnsi="Calibri" w:cs="Calibri"/>
                <w:b/>
                <w:sz w:val="28"/>
                <w:szCs w:val="28"/>
                <w:lang w:val="en-IN"/>
              </w:rPr>
              <w:t>January</w:t>
            </w:r>
            <w:r w:rsidR="00BB291F" w:rsidRPr="00D9178B">
              <w:rPr>
                <w:rFonts w:ascii="Calibri" w:hAnsi="Calibri" w:cs="Calibri"/>
                <w:b/>
                <w:sz w:val="28"/>
                <w:szCs w:val="28"/>
                <w:lang w:val="en-IN"/>
              </w:rPr>
              <w:t xml:space="preserve"> 202</w:t>
            </w:r>
            <w:r w:rsidR="00877D3A" w:rsidRPr="00D9178B">
              <w:rPr>
                <w:rFonts w:ascii="Calibri" w:hAnsi="Calibri" w:cs="Calibri"/>
                <w:b/>
                <w:sz w:val="28"/>
                <w:szCs w:val="28"/>
                <w:lang w:val="en-IN"/>
              </w:rPr>
              <w:t>6</w:t>
            </w:r>
            <w:r w:rsidR="00BB291F" w:rsidRPr="00D9178B">
              <w:rPr>
                <w:rFonts w:ascii="Calibri" w:hAnsi="Calibri" w:cs="Calibri"/>
                <w:b/>
                <w:sz w:val="28"/>
                <w:szCs w:val="28"/>
                <w:lang w:val="en-IN"/>
              </w:rPr>
              <w:t>)</w:t>
            </w:r>
            <w:r w:rsidR="00BB291F" w:rsidRPr="00D9178B">
              <w:rPr>
                <w:rFonts w:ascii="Calibri" w:hAnsi="Calibri" w:cs="Calibri"/>
                <w:b/>
                <w:sz w:val="32"/>
                <w:szCs w:val="24"/>
                <w:lang w:val="en-IN"/>
              </w:rPr>
              <w:t xml:space="preserve"> </w:t>
            </w:r>
          </w:p>
        </w:tc>
      </w:tr>
      <w:tr w:rsidR="00921E9B" w:rsidRPr="00D9178B" w14:paraId="4A1FEBB6" w14:textId="77777777" w:rsidTr="00000F8C">
        <w:tc>
          <w:tcPr>
            <w:tcW w:w="5000" w:type="pct"/>
            <w:gridSpan w:val="2"/>
          </w:tcPr>
          <w:p w14:paraId="0F40F5BC" w14:textId="77777777" w:rsidR="00BB291F" w:rsidRPr="00D9178B" w:rsidRDefault="00903A58" w:rsidP="00BB291F">
            <w:pPr>
              <w:spacing w:after="0"/>
              <w:rPr>
                <w:rFonts w:ascii="Calibri" w:hAnsi="Calibri" w:cs="Calibri"/>
                <w:i/>
                <w:szCs w:val="24"/>
                <w:lang w:val="en-IN"/>
              </w:rPr>
            </w:pPr>
            <w:r w:rsidRPr="00D9178B">
              <w:rPr>
                <w:rFonts w:ascii="Calibri" w:hAnsi="Calibri" w:cs="Calibri"/>
                <w:b/>
                <w:sz w:val="24"/>
                <w:szCs w:val="24"/>
                <w:lang w:val="en-IN"/>
              </w:rPr>
              <w:t xml:space="preserve"> </w:t>
            </w:r>
            <w:r w:rsidR="00BB291F" w:rsidRPr="00D9178B">
              <w:rPr>
                <w:rFonts w:ascii="Calibri" w:hAnsi="Calibri" w:cs="Calibri"/>
                <w:b/>
                <w:sz w:val="24"/>
                <w:szCs w:val="24"/>
                <w:lang w:val="en-IN"/>
              </w:rPr>
              <w:t xml:space="preserve">Time </w:t>
            </w:r>
            <w:proofErr w:type="gramStart"/>
            <w:r w:rsidR="00BB291F" w:rsidRPr="00D9178B">
              <w:rPr>
                <w:rFonts w:ascii="Calibri" w:hAnsi="Calibri" w:cs="Calibri"/>
                <w:b/>
                <w:sz w:val="24"/>
                <w:szCs w:val="24"/>
                <w:lang w:val="en-IN"/>
              </w:rPr>
              <w:t>Duration :</w:t>
            </w:r>
            <w:proofErr w:type="gramEnd"/>
            <w:r w:rsidR="00BB291F" w:rsidRPr="00D9178B">
              <w:rPr>
                <w:rFonts w:ascii="Calibri" w:hAnsi="Calibri" w:cs="Calibri"/>
                <w:b/>
                <w:sz w:val="24"/>
                <w:szCs w:val="24"/>
                <w:lang w:val="en-IN"/>
              </w:rPr>
              <w:t xml:space="preserve"> 2 Hours                                                                                 </w:t>
            </w:r>
            <w:r w:rsidR="00B71AD9" w:rsidRPr="00D9178B">
              <w:rPr>
                <w:rFonts w:ascii="Calibri" w:hAnsi="Calibri" w:cs="Calibri"/>
                <w:b/>
                <w:sz w:val="24"/>
                <w:szCs w:val="24"/>
                <w:lang w:val="en-IN"/>
              </w:rPr>
              <w:t xml:space="preserve">      </w:t>
            </w:r>
            <w:r w:rsidRPr="00D9178B">
              <w:rPr>
                <w:rFonts w:ascii="Calibri" w:hAnsi="Calibri" w:cs="Calibri"/>
                <w:b/>
                <w:sz w:val="24"/>
                <w:szCs w:val="24"/>
                <w:lang w:val="en-IN"/>
              </w:rPr>
              <w:t xml:space="preserve">  </w:t>
            </w:r>
            <w:r w:rsidR="00B71AD9" w:rsidRPr="00D9178B">
              <w:rPr>
                <w:rFonts w:ascii="Calibri" w:hAnsi="Calibri" w:cs="Calibri"/>
                <w:b/>
                <w:sz w:val="24"/>
                <w:szCs w:val="24"/>
                <w:lang w:val="en-IN"/>
              </w:rPr>
              <w:t xml:space="preserve"> </w:t>
            </w:r>
            <w:r w:rsidR="00BB291F" w:rsidRPr="00D9178B">
              <w:rPr>
                <w:rFonts w:ascii="Calibri" w:hAnsi="Calibri" w:cs="Calibri"/>
                <w:b/>
                <w:sz w:val="24"/>
                <w:szCs w:val="24"/>
                <w:lang w:val="en-IN"/>
              </w:rPr>
              <w:t>Total Marks: 40</w:t>
            </w:r>
          </w:p>
        </w:tc>
      </w:tr>
    </w:tbl>
    <w:p w14:paraId="45A28AB8" w14:textId="77777777" w:rsidR="00000F8C" w:rsidRPr="00D9178B" w:rsidRDefault="00000F8C" w:rsidP="00000F8C">
      <w:pPr>
        <w:spacing w:after="0" w:line="240" w:lineRule="auto"/>
        <w:jc w:val="both"/>
        <w:rPr>
          <w:rFonts w:ascii="Calibri" w:hAnsi="Calibri" w:cs="Calibri"/>
          <w:b/>
          <w:i/>
          <w:iCs/>
          <w:sz w:val="14"/>
          <w:szCs w:val="24"/>
        </w:rPr>
      </w:pPr>
    </w:p>
    <w:p w14:paraId="07B09A60" w14:textId="77777777" w:rsidR="00E61C02" w:rsidRPr="00D9178B" w:rsidRDefault="000C6F0D" w:rsidP="00000F8C">
      <w:pPr>
        <w:spacing w:after="0" w:line="240" w:lineRule="auto"/>
        <w:jc w:val="both"/>
        <w:rPr>
          <w:rFonts w:ascii="Calibri" w:hAnsi="Calibri" w:cs="Calibri"/>
          <w:b/>
          <w:sz w:val="24"/>
          <w:szCs w:val="24"/>
        </w:rPr>
      </w:pPr>
      <w:r w:rsidRPr="00D9178B">
        <w:rPr>
          <w:rFonts w:ascii="Calibri" w:hAnsi="Calibri" w:cs="Calibri"/>
          <w:b/>
          <w:i/>
          <w:iCs/>
          <w:sz w:val="24"/>
          <w:szCs w:val="24"/>
        </w:rPr>
        <w:t xml:space="preserve">General </w:t>
      </w:r>
      <w:r w:rsidR="00E61C02" w:rsidRPr="00D9178B">
        <w:rPr>
          <w:rFonts w:ascii="Calibri" w:hAnsi="Calibri" w:cs="Calibri"/>
          <w:b/>
          <w:i/>
          <w:iCs/>
          <w:sz w:val="24"/>
          <w:szCs w:val="24"/>
        </w:rPr>
        <w:t>Instructions</w:t>
      </w:r>
      <w:r w:rsidR="00E61C02" w:rsidRPr="00D9178B">
        <w:rPr>
          <w:rFonts w:ascii="Calibri" w:hAnsi="Calibri" w:cs="Calibri"/>
          <w:b/>
          <w:sz w:val="24"/>
          <w:szCs w:val="24"/>
        </w:rPr>
        <w:t>:</w:t>
      </w:r>
    </w:p>
    <w:p w14:paraId="1D1F0D13" w14:textId="77777777" w:rsidR="00AF7654" w:rsidRPr="00D9178B" w:rsidRDefault="00AF7654" w:rsidP="00AF7654">
      <w:pPr>
        <w:pStyle w:val="ListParagraph"/>
        <w:numPr>
          <w:ilvl w:val="0"/>
          <w:numId w:val="1"/>
        </w:numPr>
        <w:spacing w:after="0"/>
        <w:jc w:val="both"/>
        <w:rPr>
          <w:rFonts w:ascii="Calibri" w:hAnsi="Calibri" w:cs="Calibri"/>
          <w:bCs/>
          <w:i/>
          <w:sz w:val="24"/>
          <w:szCs w:val="24"/>
        </w:rPr>
      </w:pPr>
      <w:r w:rsidRPr="00D9178B">
        <w:rPr>
          <w:rFonts w:ascii="Calibri" w:hAnsi="Calibri" w:cs="Calibri"/>
          <w:bCs/>
          <w:i/>
          <w:sz w:val="24"/>
          <w:szCs w:val="24"/>
        </w:rPr>
        <w:t>Answer the questions as directed. The break-up of the marks is given wherever necessary.</w:t>
      </w:r>
    </w:p>
    <w:p w14:paraId="4B454E38" w14:textId="77777777" w:rsidR="00AF7654" w:rsidRPr="00D9178B" w:rsidRDefault="00AF7654" w:rsidP="00AF7654">
      <w:pPr>
        <w:pStyle w:val="ListParagraph"/>
        <w:numPr>
          <w:ilvl w:val="0"/>
          <w:numId w:val="1"/>
        </w:numPr>
        <w:spacing w:after="0"/>
        <w:jc w:val="both"/>
        <w:rPr>
          <w:rFonts w:ascii="Calibri" w:hAnsi="Calibri" w:cs="Calibri"/>
          <w:bCs/>
          <w:i/>
          <w:sz w:val="24"/>
          <w:szCs w:val="24"/>
        </w:rPr>
      </w:pPr>
      <w:r w:rsidRPr="00D9178B">
        <w:rPr>
          <w:rFonts w:ascii="Calibri" w:hAnsi="Calibri" w:cs="Calibri"/>
          <w:bCs/>
          <w:i/>
          <w:sz w:val="24"/>
          <w:szCs w:val="24"/>
        </w:rPr>
        <w:t xml:space="preserve">Marks against each question </w:t>
      </w:r>
      <w:proofErr w:type="gramStart"/>
      <w:r w:rsidRPr="00D9178B">
        <w:rPr>
          <w:rFonts w:ascii="Calibri" w:hAnsi="Calibri" w:cs="Calibri"/>
          <w:bCs/>
          <w:i/>
          <w:sz w:val="24"/>
          <w:szCs w:val="24"/>
        </w:rPr>
        <w:t>is</w:t>
      </w:r>
      <w:proofErr w:type="gramEnd"/>
      <w:r w:rsidRPr="00D9178B">
        <w:rPr>
          <w:rFonts w:ascii="Calibri" w:hAnsi="Calibri" w:cs="Calibri"/>
          <w:bCs/>
          <w:i/>
          <w:sz w:val="24"/>
          <w:szCs w:val="24"/>
        </w:rPr>
        <w:t xml:space="preserve"> indicated to its right.</w:t>
      </w:r>
    </w:p>
    <w:p w14:paraId="3CD69CA6" w14:textId="77777777" w:rsidR="00AF7654" w:rsidRPr="00D9178B" w:rsidRDefault="00AF7654" w:rsidP="00AF7654">
      <w:pPr>
        <w:pStyle w:val="ListParagraph"/>
        <w:numPr>
          <w:ilvl w:val="0"/>
          <w:numId w:val="1"/>
        </w:numPr>
        <w:spacing w:after="0"/>
        <w:jc w:val="both"/>
        <w:rPr>
          <w:rFonts w:ascii="Calibri" w:hAnsi="Calibri" w:cs="Calibri"/>
          <w:bCs/>
          <w:i/>
          <w:sz w:val="24"/>
          <w:szCs w:val="24"/>
        </w:rPr>
      </w:pPr>
      <w:r w:rsidRPr="00D9178B">
        <w:rPr>
          <w:rFonts w:ascii="Calibri" w:hAnsi="Calibri" w:cs="Calibri"/>
          <w:bCs/>
          <w:i/>
          <w:sz w:val="24"/>
          <w:szCs w:val="24"/>
        </w:rPr>
        <w:t>Answer all the questions of a ‘Section/Question’ at one place in continuation.</w:t>
      </w:r>
    </w:p>
    <w:p w14:paraId="10447223" w14:textId="77777777" w:rsidR="00AF7654" w:rsidRPr="00D9178B" w:rsidRDefault="00AF7654" w:rsidP="00AF7654">
      <w:pPr>
        <w:pStyle w:val="ListParagraph"/>
        <w:numPr>
          <w:ilvl w:val="0"/>
          <w:numId w:val="1"/>
        </w:numPr>
        <w:spacing w:after="0"/>
        <w:jc w:val="both"/>
        <w:rPr>
          <w:rFonts w:ascii="Calibri" w:hAnsi="Calibri" w:cs="Calibri"/>
          <w:bCs/>
          <w:i/>
          <w:sz w:val="24"/>
          <w:szCs w:val="24"/>
        </w:rPr>
      </w:pPr>
      <w:r w:rsidRPr="00D9178B">
        <w:rPr>
          <w:rFonts w:ascii="Calibri" w:hAnsi="Calibri" w:cs="Calibri"/>
          <w:bCs/>
          <w:i/>
          <w:sz w:val="24"/>
          <w:szCs w:val="24"/>
        </w:rPr>
        <w:t xml:space="preserve">Answers should be brief and to the point. </w:t>
      </w:r>
    </w:p>
    <w:p w14:paraId="2CDB566C" w14:textId="77777777" w:rsidR="000C6F0D" w:rsidRPr="00D9178B" w:rsidRDefault="000C6F0D" w:rsidP="00AA0EE8">
      <w:pPr>
        <w:pStyle w:val="ListParagraph"/>
        <w:numPr>
          <w:ilvl w:val="0"/>
          <w:numId w:val="1"/>
        </w:numPr>
        <w:pBdr>
          <w:bottom w:val="single" w:sz="6" w:space="10" w:color="auto"/>
        </w:pBdr>
        <w:spacing w:after="0"/>
        <w:jc w:val="both"/>
        <w:rPr>
          <w:rFonts w:ascii="Calibri" w:hAnsi="Calibri" w:cs="Calibri"/>
          <w:bCs/>
          <w:i/>
          <w:sz w:val="24"/>
          <w:szCs w:val="24"/>
        </w:rPr>
      </w:pPr>
      <w:r w:rsidRPr="00D9178B">
        <w:rPr>
          <w:rFonts w:ascii="Calibri" w:hAnsi="Calibri" w:cs="Calibri"/>
          <w:bCs/>
          <w:i/>
          <w:sz w:val="24"/>
          <w:szCs w:val="24"/>
        </w:rPr>
        <w:t>Do not write on the question paper except your roll number</w:t>
      </w:r>
      <w:r w:rsidR="00AF7654" w:rsidRPr="00D9178B">
        <w:rPr>
          <w:rFonts w:ascii="Calibri" w:hAnsi="Calibri" w:cs="Calibri"/>
          <w:bCs/>
          <w:i/>
          <w:sz w:val="24"/>
          <w:szCs w:val="24"/>
        </w:rPr>
        <w:t>.</w:t>
      </w:r>
    </w:p>
    <w:p w14:paraId="38097E85" w14:textId="77777777" w:rsidR="00E264B9" w:rsidRDefault="00E264B9" w:rsidP="00050E8E">
      <w:pPr>
        <w:spacing w:after="0"/>
        <w:jc w:val="center"/>
        <w:rPr>
          <w:rFonts w:ascii="Calibri" w:eastAsia="Times New Roman" w:hAnsi="Calibri" w:cs="Calibri"/>
          <w:b/>
          <w:sz w:val="24"/>
          <w:szCs w:val="24"/>
          <w:u w:val="single"/>
        </w:rPr>
      </w:pPr>
    </w:p>
    <w:p w14:paraId="536B1123" w14:textId="77777777" w:rsidR="00E264B9" w:rsidRDefault="00E264B9" w:rsidP="00050E8E">
      <w:pPr>
        <w:spacing w:after="0"/>
        <w:jc w:val="center"/>
        <w:rPr>
          <w:rFonts w:ascii="Calibri" w:eastAsia="Times New Roman" w:hAnsi="Calibri" w:cs="Calibri"/>
          <w:b/>
          <w:sz w:val="24"/>
          <w:szCs w:val="24"/>
          <w:u w:val="single"/>
        </w:rPr>
      </w:pPr>
    </w:p>
    <w:p w14:paraId="60EB30F1" w14:textId="5F477547" w:rsidR="00BB291F" w:rsidRPr="00E16D71" w:rsidRDefault="00000F8C" w:rsidP="00050E8E">
      <w:pPr>
        <w:spacing w:after="0"/>
        <w:jc w:val="center"/>
        <w:rPr>
          <w:rFonts w:ascii="Calibri" w:eastAsia="Times New Roman" w:hAnsi="Calibri" w:cs="Calibri"/>
          <w:b/>
          <w:sz w:val="24"/>
          <w:szCs w:val="24"/>
          <w:u w:val="single"/>
        </w:rPr>
      </w:pPr>
      <w:r w:rsidRPr="00E16D71">
        <w:rPr>
          <w:rFonts w:ascii="Calibri" w:eastAsia="Times New Roman" w:hAnsi="Calibri" w:cs="Calibri"/>
          <w:b/>
          <w:sz w:val="24"/>
          <w:szCs w:val="24"/>
          <w:u w:val="single"/>
        </w:rPr>
        <w:t>SECTION - A</w:t>
      </w:r>
    </w:p>
    <w:p w14:paraId="5DA23F10" w14:textId="77777777" w:rsidR="00E264B9" w:rsidRDefault="00E264B9" w:rsidP="001A373C">
      <w:pPr>
        <w:autoSpaceDE w:val="0"/>
        <w:autoSpaceDN w:val="0"/>
        <w:adjustRightInd w:val="0"/>
        <w:spacing w:after="0" w:line="360" w:lineRule="auto"/>
        <w:rPr>
          <w:rFonts w:ascii="Calibri" w:hAnsi="Calibri" w:cs="Calibri"/>
          <w:sz w:val="24"/>
          <w:szCs w:val="24"/>
          <w:lang w:val="en-IN"/>
        </w:rPr>
      </w:pPr>
    </w:p>
    <w:p w14:paraId="0EE536B9" w14:textId="6B4C2B9E" w:rsidR="001A373C" w:rsidRPr="001A373C" w:rsidRDefault="003309A2" w:rsidP="001A373C">
      <w:pPr>
        <w:autoSpaceDE w:val="0"/>
        <w:autoSpaceDN w:val="0"/>
        <w:adjustRightInd w:val="0"/>
        <w:spacing w:after="0" w:line="360" w:lineRule="auto"/>
        <w:rPr>
          <w:rFonts w:ascii="Calibri" w:hAnsi="Calibri" w:cs="Calibri"/>
          <w:sz w:val="24"/>
          <w:szCs w:val="24"/>
          <w:lang w:val="en-IN"/>
        </w:rPr>
      </w:pPr>
      <w:proofErr w:type="gramStart"/>
      <w:r w:rsidRPr="003309A2">
        <w:rPr>
          <w:rFonts w:ascii="Calibri" w:hAnsi="Calibri" w:cs="Calibri"/>
          <w:b/>
          <w:bCs/>
          <w:sz w:val="24"/>
          <w:szCs w:val="24"/>
          <w:lang w:val="en-IN"/>
        </w:rPr>
        <w:t xml:space="preserve">Q.1 </w:t>
      </w:r>
      <w:r>
        <w:rPr>
          <w:rFonts w:ascii="Calibri" w:hAnsi="Calibri" w:cs="Calibri"/>
          <w:sz w:val="24"/>
          <w:szCs w:val="24"/>
          <w:lang w:val="en-IN"/>
        </w:rPr>
        <w:t>:</w:t>
      </w:r>
      <w:proofErr w:type="gramEnd"/>
      <w:r>
        <w:rPr>
          <w:rFonts w:ascii="Calibri" w:hAnsi="Calibri" w:cs="Calibri"/>
          <w:sz w:val="24"/>
          <w:szCs w:val="24"/>
          <w:lang w:val="en-IN"/>
        </w:rPr>
        <w:t xml:space="preserve"> </w:t>
      </w:r>
      <w:r w:rsidR="001A373C" w:rsidRPr="001A373C">
        <w:rPr>
          <w:rFonts w:ascii="Calibri" w:hAnsi="Calibri" w:cs="Calibri"/>
          <w:sz w:val="24"/>
          <w:szCs w:val="24"/>
          <w:lang w:val="en-IN"/>
        </w:rPr>
        <w:t>Provide brief answers focusing on main points only.</w:t>
      </w:r>
    </w:p>
    <w:p w14:paraId="0A71225D" w14:textId="77777777" w:rsidR="001A373C" w:rsidRPr="001A373C" w:rsidRDefault="001A373C" w:rsidP="001A373C">
      <w:pPr>
        <w:numPr>
          <w:ilvl w:val="0"/>
          <w:numId w:val="6"/>
        </w:numPr>
        <w:autoSpaceDE w:val="0"/>
        <w:autoSpaceDN w:val="0"/>
        <w:adjustRightInd w:val="0"/>
        <w:spacing w:after="0" w:line="360" w:lineRule="auto"/>
        <w:rPr>
          <w:rFonts w:ascii="Calibri" w:hAnsi="Calibri" w:cs="Calibri"/>
          <w:sz w:val="24"/>
          <w:szCs w:val="24"/>
          <w:lang w:val="en-IN"/>
        </w:rPr>
      </w:pPr>
      <w:r w:rsidRPr="001A373C">
        <w:rPr>
          <w:rFonts w:ascii="Calibri" w:hAnsi="Calibri" w:cs="Calibri"/>
          <w:sz w:val="24"/>
          <w:szCs w:val="24"/>
          <w:lang w:val="en-IN"/>
        </w:rPr>
        <w:t>Explain how building a </w:t>
      </w:r>
      <w:r w:rsidRPr="001A373C">
        <w:rPr>
          <w:rFonts w:ascii="Calibri" w:hAnsi="Calibri" w:cs="Calibri"/>
          <w:b/>
          <w:bCs/>
          <w:sz w:val="24"/>
          <w:szCs w:val="24"/>
          <w:lang w:val="en-IN"/>
        </w:rPr>
        <w:t>Story in Tableau</w:t>
      </w:r>
      <w:r w:rsidRPr="001A373C">
        <w:rPr>
          <w:rFonts w:ascii="Calibri" w:hAnsi="Calibri" w:cs="Calibri"/>
          <w:sz w:val="24"/>
          <w:szCs w:val="24"/>
          <w:lang w:val="en-IN"/>
        </w:rPr>
        <w:t> enhances data interpretation and communication.</w:t>
      </w:r>
    </w:p>
    <w:p w14:paraId="31400461" w14:textId="77777777" w:rsidR="001A373C" w:rsidRPr="001A373C" w:rsidRDefault="001A373C" w:rsidP="001A373C">
      <w:pPr>
        <w:numPr>
          <w:ilvl w:val="0"/>
          <w:numId w:val="6"/>
        </w:numPr>
        <w:autoSpaceDE w:val="0"/>
        <w:autoSpaceDN w:val="0"/>
        <w:adjustRightInd w:val="0"/>
        <w:spacing w:after="0" w:line="360" w:lineRule="auto"/>
        <w:rPr>
          <w:rFonts w:ascii="Calibri" w:hAnsi="Calibri" w:cs="Calibri"/>
          <w:sz w:val="24"/>
          <w:szCs w:val="24"/>
          <w:lang w:val="en-IN"/>
        </w:rPr>
      </w:pPr>
      <w:r w:rsidRPr="001A373C">
        <w:rPr>
          <w:rFonts w:ascii="Calibri" w:hAnsi="Calibri" w:cs="Calibri"/>
          <w:sz w:val="24"/>
          <w:szCs w:val="24"/>
          <w:lang w:val="en-IN"/>
        </w:rPr>
        <w:t>Discuss the role of Gestalt principles </w:t>
      </w:r>
      <w:r w:rsidRPr="001A373C">
        <w:rPr>
          <w:rFonts w:ascii="Calibri" w:hAnsi="Calibri" w:cs="Calibri"/>
          <w:b/>
          <w:bCs/>
          <w:sz w:val="24"/>
          <w:szCs w:val="24"/>
          <w:lang w:val="en-IN"/>
        </w:rPr>
        <w:t>“Proximity”</w:t>
      </w:r>
      <w:r w:rsidRPr="001A373C">
        <w:rPr>
          <w:rFonts w:ascii="Calibri" w:hAnsi="Calibri" w:cs="Calibri"/>
          <w:sz w:val="24"/>
          <w:szCs w:val="24"/>
          <w:lang w:val="en-IN"/>
        </w:rPr>
        <w:t> and </w:t>
      </w:r>
      <w:r w:rsidRPr="001A373C">
        <w:rPr>
          <w:rFonts w:ascii="Calibri" w:hAnsi="Calibri" w:cs="Calibri"/>
          <w:b/>
          <w:bCs/>
          <w:sz w:val="24"/>
          <w:szCs w:val="24"/>
          <w:lang w:val="en-IN"/>
        </w:rPr>
        <w:t>“Similarity”</w:t>
      </w:r>
      <w:r w:rsidRPr="001A373C">
        <w:rPr>
          <w:rFonts w:ascii="Calibri" w:hAnsi="Calibri" w:cs="Calibri"/>
          <w:sz w:val="24"/>
          <w:szCs w:val="24"/>
          <w:lang w:val="en-IN"/>
        </w:rPr>
        <w:t> in data visualization.</w:t>
      </w:r>
    </w:p>
    <w:p w14:paraId="7FF4D8B9" w14:textId="77777777" w:rsidR="001A373C" w:rsidRPr="001A373C" w:rsidRDefault="001A373C" w:rsidP="001A373C">
      <w:pPr>
        <w:numPr>
          <w:ilvl w:val="0"/>
          <w:numId w:val="6"/>
        </w:numPr>
        <w:autoSpaceDE w:val="0"/>
        <w:autoSpaceDN w:val="0"/>
        <w:adjustRightInd w:val="0"/>
        <w:spacing w:after="0" w:line="360" w:lineRule="auto"/>
        <w:rPr>
          <w:rFonts w:ascii="Calibri" w:hAnsi="Calibri" w:cs="Calibri"/>
          <w:sz w:val="24"/>
          <w:szCs w:val="24"/>
          <w:lang w:val="en-IN"/>
        </w:rPr>
      </w:pPr>
      <w:r w:rsidRPr="001A373C">
        <w:rPr>
          <w:rFonts w:ascii="Calibri" w:hAnsi="Calibri" w:cs="Calibri"/>
          <w:sz w:val="24"/>
          <w:szCs w:val="24"/>
          <w:lang w:val="en-IN"/>
        </w:rPr>
        <w:t>Explain how </w:t>
      </w:r>
      <w:r w:rsidRPr="001A373C">
        <w:rPr>
          <w:rFonts w:ascii="Calibri" w:hAnsi="Calibri" w:cs="Calibri"/>
          <w:b/>
          <w:bCs/>
          <w:sz w:val="24"/>
          <w:szCs w:val="24"/>
          <w:lang w:val="en-IN"/>
        </w:rPr>
        <w:t>Calculated Fields</w:t>
      </w:r>
      <w:r w:rsidRPr="001A373C">
        <w:rPr>
          <w:rFonts w:ascii="Calibri" w:hAnsi="Calibri" w:cs="Calibri"/>
          <w:sz w:val="24"/>
          <w:szCs w:val="24"/>
          <w:lang w:val="en-IN"/>
        </w:rPr>
        <w:t> are used in Tableau to create dynamic visualizations.</w:t>
      </w:r>
    </w:p>
    <w:p w14:paraId="6F2B2917" w14:textId="77777777" w:rsidR="001A373C" w:rsidRPr="001A373C" w:rsidRDefault="001A373C" w:rsidP="001A373C">
      <w:pPr>
        <w:numPr>
          <w:ilvl w:val="0"/>
          <w:numId w:val="6"/>
        </w:numPr>
        <w:autoSpaceDE w:val="0"/>
        <w:autoSpaceDN w:val="0"/>
        <w:adjustRightInd w:val="0"/>
        <w:spacing w:after="0" w:line="360" w:lineRule="auto"/>
        <w:rPr>
          <w:rFonts w:ascii="Calibri" w:hAnsi="Calibri" w:cs="Calibri"/>
          <w:sz w:val="24"/>
          <w:szCs w:val="24"/>
          <w:lang w:val="en-IN"/>
        </w:rPr>
      </w:pPr>
      <w:proofErr w:type="spellStart"/>
      <w:r w:rsidRPr="001A373C">
        <w:rPr>
          <w:rFonts w:ascii="Calibri" w:hAnsi="Calibri" w:cs="Calibri"/>
          <w:sz w:val="24"/>
          <w:szCs w:val="24"/>
          <w:lang w:val="en-IN"/>
        </w:rPr>
        <w:t>Analyze</w:t>
      </w:r>
      <w:proofErr w:type="spellEnd"/>
      <w:r w:rsidRPr="001A373C">
        <w:rPr>
          <w:rFonts w:ascii="Calibri" w:hAnsi="Calibri" w:cs="Calibri"/>
          <w:sz w:val="24"/>
          <w:szCs w:val="24"/>
          <w:lang w:val="en-IN"/>
        </w:rPr>
        <w:t xml:space="preserve"> the usefulness of a </w:t>
      </w:r>
      <w:r w:rsidRPr="001A373C">
        <w:rPr>
          <w:rFonts w:ascii="Calibri" w:hAnsi="Calibri" w:cs="Calibri"/>
          <w:b/>
          <w:bCs/>
          <w:sz w:val="24"/>
          <w:szCs w:val="24"/>
          <w:lang w:val="en-IN"/>
        </w:rPr>
        <w:t>Heat Map</w:t>
      </w:r>
      <w:r w:rsidRPr="001A373C">
        <w:rPr>
          <w:rFonts w:ascii="Calibri" w:hAnsi="Calibri" w:cs="Calibri"/>
          <w:sz w:val="24"/>
          <w:szCs w:val="24"/>
          <w:lang w:val="en-IN"/>
        </w:rPr>
        <w:t> in identifying patterns within data.</w:t>
      </w:r>
    </w:p>
    <w:p w14:paraId="65D4492B" w14:textId="77777777" w:rsidR="001A373C" w:rsidRPr="001A373C" w:rsidRDefault="001A373C" w:rsidP="001A373C">
      <w:pPr>
        <w:numPr>
          <w:ilvl w:val="0"/>
          <w:numId w:val="6"/>
        </w:numPr>
        <w:autoSpaceDE w:val="0"/>
        <w:autoSpaceDN w:val="0"/>
        <w:adjustRightInd w:val="0"/>
        <w:spacing w:after="0" w:line="360" w:lineRule="auto"/>
        <w:rPr>
          <w:rFonts w:ascii="Calibri" w:hAnsi="Calibri" w:cs="Calibri"/>
          <w:sz w:val="24"/>
          <w:szCs w:val="24"/>
          <w:lang w:val="en-IN"/>
        </w:rPr>
      </w:pPr>
      <w:r w:rsidRPr="001A373C">
        <w:rPr>
          <w:rFonts w:ascii="Calibri" w:hAnsi="Calibri" w:cs="Calibri"/>
          <w:sz w:val="24"/>
          <w:szCs w:val="24"/>
          <w:lang w:val="en-IN"/>
        </w:rPr>
        <w:t>Discuss the application of </w:t>
      </w:r>
      <w:r w:rsidRPr="001A373C">
        <w:rPr>
          <w:rFonts w:ascii="Calibri" w:hAnsi="Calibri" w:cs="Calibri"/>
          <w:b/>
          <w:bCs/>
          <w:sz w:val="24"/>
          <w:szCs w:val="24"/>
          <w:lang w:val="en-IN"/>
        </w:rPr>
        <w:t>Logical Functions</w:t>
      </w:r>
      <w:r w:rsidRPr="001A373C">
        <w:rPr>
          <w:rFonts w:ascii="Calibri" w:hAnsi="Calibri" w:cs="Calibri"/>
          <w:sz w:val="24"/>
          <w:szCs w:val="24"/>
          <w:lang w:val="en-IN"/>
        </w:rPr>
        <w:t> in Tableau with an example.</w:t>
      </w:r>
    </w:p>
    <w:p w14:paraId="78165403" w14:textId="2D21ADF1" w:rsidR="001A373C" w:rsidRPr="003309A2" w:rsidRDefault="001A373C" w:rsidP="001A373C">
      <w:pPr>
        <w:autoSpaceDE w:val="0"/>
        <w:autoSpaceDN w:val="0"/>
        <w:adjustRightInd w:val="0"/>
        <w:spacing w:after="0" w:line="360" w:lineRule="auto"/>
        <w:rPr>
          <w:rFonts w:ascii="Calibri" w:hAnsi="Calibri" w:cs="Calibri"/>
          <w:b/>
          <w:bCs/>
          <w:sz w:val="24"/>
          <w:szCs w:val="24"/>
          <w:lang w:val="en-IN"/>
        </w:rPr>
      </w:pPr>
      <w:r w:rsidRPr="001A373C">
        <w:rPr>
          <w:rFonts w:ascii="Calibri" w:hAnsi="Calibri" w:cs="Calibri"/>
          <w:sz w:val="24"/>
          <w:szCs w:val="24"/>
          <w:lang w:val="en-IN"/>
        </w:rPr>
        <w:t> </w:t>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sidR="003309A2">
        <w:rPr>
          <w:rFonts w:ascii="Calibri" w:hAnsi="Calibri" w:cs="Calibri"/>
          <w:sz w:val="24"/>
          <w:szCs w:val="24"/>
          <w:lang w:val="en-IN"/>
        </w:rPr>
        <w:t xml:space="preserve">   </w:t>
      </w:r>
      <w:r w:rsidRPr="003309A2">
        <w:rPr>
          <w:rFonts w:ascii="Calibri" w:hAnsi="Calibri" w:cs="Calibri"/>
          <w:b/>
          <w:bCs/>
          <w:i/>
          <w:iCs/>
          <w:sz w:val="24"/>
          <w:szCs w:val="24"/>
          <w:lang w:val="en-IN"/>
        </w:rPr>
        <w:t>(2 x 5 = 10 Marks)</w:t>
      </w:r>
    </w:p>
    <w:p w14:paraId="01912B1A" w14:textId="77777777" w:rsidR="00E264B9" w:rsidRDefault="00E264B9" w:rsidP="00050E8E">
      <w:pPr>
        <w:spacing w:after="0"/>
        <w:jc w:val="center"/>
        <w:rPr>
          <w:rFonts w:ascii="Calibri" w:eastAsia="Times New Roman" w:hAnsi="Calibri" w:cs="Calibri"/>
          <w:b/>
          <w:sz w:val="24"/>
          <w:szCs w:val="24"/>
          <w:u w:val="single"/>
        </w:rPr>
      </w:pPr>
    </w:p>
    <w:p w14:paraId="6358EC37" w14:textId="77777777" w:rsidR="00E264B9" w:rsidRDefault="00E264B9" w:rsidP="00050E8E">
      <w:pPr>
        <w:spacing w:after="0"/>
        <w:jc w:val="center"/>
        <w:rPr>
          <w:rFonts w:ascii="Calibri" w:eastAsia="Times New Roman" w:hAnsi="Calibri" w:cs="Calibri"/>
          <w:b/>
          <w:sz w:val="24"/>
          <w:szCs w:val="24"/>
          <w:u w:val="single"/>
        </w:rPr>
      </w:pPr>
    </w:p>
    <w:p w14:paraId="345E0D23" w14:textId="392F36DF" w:rsidR="00BB291F" w:rsidRPr="00000F8C" w:rsidRDefault="00000F8C" w:rsidP="00050E8E">
      <w:pPr>
        <w:spacing w:after="0"/>
        <w:jc w:val="center"/>
        <w:rPr>
          <w:rFonts w:ascii="Calibri" w:eastAsia="Times New Roman" w:hAnsi="Calibri" w:cs="Calibri"/>
          <w:b/>
          <w:sz w:val="24"/>
          <w:szCs w:val="24"/>
          <w:u w:val="single"/>
        </w:rPr>
      </w:pPr>
      <w:r w:rsidRPr="00000F8C">
        <w:rPr>
          <w:rFonts w:ascii="Calibri" w:eastAsia="Times New Roman" w:hAnsi="Calibri" w:cs="Calibri"/>
          <w:b/>
          <w:sz w:val="24"/>
          <w:szCs w:val="24"/>
          <w:u w:val="single"/>
        </w:rPr>
        <w:t>SECTION - B</w:t>
      </w:r>
    </w:p>
    <w:p w14:paraId="52D91C95" w14:textId="77777777" w:rsidR="00E264B9" w:rsidRDefault="00E264B9" w:rsidP="00AB16B8">
      <w:pPr>
        <w:autoSpaceDE w:val="0"/>
        <w:autoSpaceDN w:val="0"/>
        <w:adjustRightInd w:val="0"/>
        <w:spacing w:after="0" w:line="360" w:lineRule="auto"/>
        <w:jc w:val="both"/>
        <w:rPr>
          <w:rFonts w:ascii="Calibri" w:hAnsi="Calibri" w:cs="Calibri"/>
          <w:sz w:val="24"/>
          <w:szCs w:val="24"/>
        </w:rPr>
      </w:pPr>
    </w:p>
    <w:p w14:paraId="172AD959" w14:textId="6E2A6C79" w:rsidR="0091524B" w:rsidRDefault="001A373C" w:rsidP="00AB16B8">
      <w:pPr>
        <w:autoSpaceDE w:val="0"/>
        <w:autoSpaceDN w:val="0"/>
        <w:adjustRightInd w:val="0"/>
        <w:spacing w:after="0" w:line="360" w:lineRule="auto"/>
        <w:jc w:val="both"/>
        <w:rPr>
          <w:rFonts w:ascii="Calibri" w:hAnsi="Calibri" w:cs="Calibri"/>
          <w:sz w:val="24"/>
          <w:szCs w:val="24"/>
        </w:rPr>
      </w:pPr>
      <w:r w:rsidRPr="003309A2">
        <w:rPr>
          <w:rFonts w:ascii="Calibri" w:hAnsi="Calibri" w:cs="Calibri"/>
          <w:b/>
          <w:bCs/>
          <w:sz w:val="24"/>
          <w:szCs w:val="24"/>
        </w:rPr>
        <w:t>Q2.</w:t>
      </w:r>
      <w:r>
        <w:rPr>
          <w:rFonts w:ascii="Calibri" w:hAnsi="Calibri" w:cs="Calibri"/>
          <w:sz w:val="24"/>
          <w:szCs w:val="24"/>
        </w:rPr>
        <w:t xml:space="preserve"> Based on the data set given sample-data-ete.xls. Create a dashboard as given below.</w:t>
      </w:r>
      <w:r>
        <w:rPr>
          <w:rFonts w:ascii="Calibri" w:hAnsi="Calibri" w:cs="Calibri"/>
          <w:sz w:val="24"/>
          <w:szCs w:val="24"/>
        </w:rPr>
        <w:br/>
        <w:t xml:space="preserve">You need to insert the date, time, your name and enrollment number at the appropriate place, </w:t>
      </w:r>
      <w:r>
        <w:rPr>
          <w:rFonts w:ascii="Calibri" w:hAnsi="Calibri" w:cs="Calibri"/>
          <w:sz w:val="24"/>
          <w:szCs w:val="24"/>
        </w:rPr>
        <w:lastRenderedPageBreak/>
        <w:t xml:space="preserve">as shown in visual </w:t>
      </w:r>
      <w:r w:rsidR="00E264B9" w:rsidRPr="001A373C">
        <w:rPr>
          <w:rFonts w:ascii="Calibri" w:hAnsi="Calibri" w:cs="Calibri"/>
          <w:noProof/>
          <w:sz w:val="24"/>
          <w:szCs w:val="24"/>
        </w:rPr>
        <w:drawing>
          <wp:inline distT="0" distB="0" distL="0" distR="0" wp14:anchorId="792C11E5" wp14:editId="2AB7843D">
            <wp:extent cx="5610225" cy="2752579"/>
            <wp:effectExtent l="0" t="0" r="0" b="0"/>
            <wp:docPr id="41608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88938" name=""/>
                    <pic:cNvPicPr/>
                  </pic:nvPicPr>
                  <pic:blipFill>
                    <a:blip r:embed="rId9"/>
                    <a:stretch>
                      <a:fillRect/>
                    </a:stretch>
                  </pic:blipFill>
                  <pic:spPr>
                    <a:xfrm>
                      <a:off x="0" y="0"/>
                      <a:ext cx="5684756" cy="2789146"/>
                    </a:xfrm>
                    <a:prstGeom prst="rect">
                      <a:avLst/>
                    </a:prstGeom>
                  </pic:spPr>
                </pic:pic>
              </a:graphicData>
            </a:graphic>
          </wp:inline>
        </w:drawing>
      </w:r>
    </w:p>
    <w:p w14:paraId="20C9D321" w14:textId="5E471CF5" w:rsidR="001A373C" w:rsidRDefault="001A373C" w:rsidP="00E61C02">
      <w:pPr>
        <w:autoSpaceDE w:val="0"/>
        <w:autoSpaceDN w:val="0"/>
        <w:adjustRightInd w:val="0"/>
        <w:spacing w:after="0" w:line="360" w:lineRule="auto"/>
        <w:rPr>
          <w:rFonts w:ascii="Calibri" w:hAnsi="Calibri" w:cs="Calibri"/>
          <w:sz w:val="24"/>
          <w:szCs w:val="24"/>
        </w:rPr>
      </w:pPr>
    </w:p>
    <w:p w14:paraId="61E0F8CE" w14:textId="77777777" w:rsidR="00000F8C" w:rsidRDefault="00000F8C" w:rsidP="00E61C02">
      <w:pPr>
        <w:autoSpaceDE w:val="0"/>
        <w:autoSpaceDN w:val="0"/>
        <w:adjustRightInd w:val="0"/>
        <w:spacing w:after="0" w:line="360" w:lineRule="auto"/>
        <w:rPr>
          <w:rFonts w:ascii="Calibri" w:hAnsi="Calibri" w:cs="Calibri"/>
          <w:sz w:val="24"/>
          <w:szCs w:val="24"/>
        </w:rPr>
      </w:pPr>
    </w:p>
    <w:p w14:paraId="4359545A" w14:textId="77777777" w:rsidR="00AB16B8" w:rsidRDefault="001A373C" w:rsidP="00E61C02">
      <w:pPr>
        <w:autoSpaceDE w:val="0"/>
        <w:autoSpaceDN w:val="0"/>
        <w:adjustRightInd w:val="0"/>
        <w:spacing w:after="0" w:line="360" w:lineRule="auto"/>
        <w:rPr>
          <w:rFonts w:ascii="Calibri" w:hAnsi="Calibri" w:cs="Calibri"/>
          <w:sz w:val="24"/>
          <w:szCs w:val="24"/>
        </w:rPr>
      </w:pPr>
      <w:r w:rsidRPr="003309A2">
        <w:rPr>
          <w:rFonts w:ascii="Calibri" w:hAnsi="Calibri" w:cs="Calibri"/>
          <w:b/>
          <w:bCs/>
          <w:sz w:val="24"/>
          <w:szCs w:val="24"/>
        </w:rPr>
        <w:t>Q</w:t>
      </w:r>
      <w:proofErr w:type="gramStart"/>
      <w:r w:rsidRPr="003309A2">
        <w:rPr>
          <w:rFonts w:ascii="Calibri" w:hAnsi="Calibri" w:cs="Calibri"/>
          <w:b/>
          <w:bCs/>
          <w:sz w:val="24"/>
          <w:szCs w:val="24"/>
        </w:rPr>
        <w:t>3 :</w:t>
      </w:r>
      <w:proofErr w:type="gramEnd"/>
      <w:r>
        <w:rPr>
          <w:rFonts w:ascii="Calibri" w:hAnsi="Calibri" w:cs="Calibri"/>
          <w:sz w:val="24"/>
          <w:szCs w:val="24"/>
        </w:rPr>
        <w:t xml:space="preserve"> </w:t>
      </w:r>
      <w:r w:rsidR="00AB16B8" w:rsidRPr="00AB16B8">
        <w:rPr>
          <w:rFonts w:ascii="Calibri" w:hAnsi="Calibri" w:cs="Calibri"/>
          <w:b/>
          <w:bCs/>
          <w:sz w:val="24"/>
          <w:szCs w:val="24"/>
        </w:rPr>
        <w:t>Scenario: Strategic Recruitment &amp; Regional Workforce Evaluation</w:t>
      </w:r>
      <w:r w:rsidR="00AB16B8" w:rsidRPr="00AB16B8">
        <w:rPr>
          <w:rFonts w:ascii="Calibri" w:hAnsi="Calibri" w:cs="Calibri"/>
          <w:sz w:val="24"/>
          <w:szCs w:val="24"/>
        </w:rPr>
        <w:t xml:space="preserve"> </w:t>
      </w:r>
    </w:p>
    <w:p w14:paraId="27D8FBF5" w14:textId="04F4EDF4" w:rsidR="001A373C" w:rsidRDefault="00AB16B8" w:rsidP="00AB16B8">
      <w:pPr>
        <w:autoSpaceDE w:val="0"/>
        <w:autoSpaceDN w:val="0"/>
        <w:adjustRightInd w:val="0"/>
        <w:spacing w:after="0" w:line="360" w:lineRule="auto"/>
        <w:jc w:val="both"/>
        <w:rPr>
          <w:rFonts w:ascii="Calibri" w:hAnsi="Calibri" w:cs="Calibri"/>
          <w:sz w:val="24"/>
          <w:szCs w:val="24"/>
        </w:rPr>
      </w:pPr>
      <w:r w:rsidRPr="00AB16B8">
        <w:rPr>
          <w:rFonts w:ascii="Calibri" w:hAnsi="Calibri" w:cs="Calibri"/>
          <w:sz w:val="24"/>
          <w:szCs w:val="24"/>
        </w:rPr>
        <w:t xml:space="preserve">A national retail chain is planning a major expansion for the upcoming fiscal year. The leadership team needs to understand the efficiency of its current talent acquisition model and the distribution of its workforce to make informed scaling decisions. Using the Employee, Hiring, and Store datasets, you are required to build a </w:t>
      </w:r>
      <w:r w:rsidRPr="00AB16B8">
        <w:rPr>
          <w:rFonts w:ascii="Calibri" w:hAnsi="Calibri" w:cs="Calibri"/>
          <w:b/>
          <w:bCs/>
          <w:sz w:val="24"/>
          <w:szCs w:val="24"/>
        </w:rPr>
        <w:t>Tableau Story</w:t>
      </w:r>
      <w:r w:rsidRPr="00AB16B8">
        <w:rPr>
          <w:rFonts w:ascii="Calibri" w:hAnsi="Calibri" w:cs="Calibri"/>
          <w:sz w:val="24"/>
          <w:szCs w:val="24"/>
        </w:rPr>
        <w:t xml:space="preserve"> to present your findings.</w:t>
      </w:r>
    </w:p>
    <w:p w14:paraId="22582A66" w14:textId="651BF8A2" w:rsidR="00AB16B8" w:rsidRDefault="00AB16B8" w:rsidP="00AB16B8">
      <w:pPr>
        <w:pStyle w:val="ListParagraph"/>
        <w:numPr>
          <w:ilvl w:val="0"/>
          <w:numId w:val="7"/>
        </w:numPr>
        <w:autoSpaceDE w:val="0"/>
        <w:autoSpaceDN w:val="0"/>
        <w:adjustRightInd w:val="0"/>
        <w:spacing w:after="0" w:line="360" w:lineRule="auto"/>
        <w:jc w:val="both"/>
        <w:rPr>
          <w:rFonts w:ascii="Calibri" w:hAnsi="Calibri" w:cs="Calibri"/>
          <w:sz w:val="24"/>
          <w:szCs w:val="24"/>
        </w:rPr>
      </w:pPr>
      <w:r>
        <w:rPr>
          <w:rFonts w:ascii="Calibri" w:hAnsi="Calibri" w:cs="Calibri"/>
          <w:sz w:val="24"/>
          <w:szCs w:val="24"/>
        </w:rPr>
        <w:t>Create the business dashboard for the top management to address</w:t>
      </w:r>
    </w:p>
    <w:p w14:paraId="59F16A38" w14:textId="65C20E2E" w:rsidR="00AB16B8" w:rsidRDefault="00AB16B8" w:rsidP="00AB16B8">
      <w:pPr>
        <w:pStyle w:val="ListParagraph"/>
        <w:numPr>
          <w:ilvl w:val="0"/>
          <w:numId w:val="8"/>
        </w:numPr>
        <w:autoSpaceDE w:val="0"/>
        <w:autoSpaceDN w:val="0"/>
        <w:adjustRightInd w:val="0"/>
        <w:spacing w:after="0" w:line="360" w:lineRule="auto"/>
        <w:jc w:val="both"/>
        <w:rPr>
          <w:rFonts w:ascii="Calibri" w:hAnsi="Calibri" w:cs="Calibri"/>
          <w:sz w:val="24"/>
          <w:szCs w:val="24"/>
        </w:rPr>
      </w:pPr>
      <w:r>
        <w:rPr>
          <w:rFonts w:ascii="Calibri" w:hAnsi="Calibri" w:cs="Calibri"/>
          <w:sz w:val="24"/>
          <w:szCs w:val="24"/>
        </w:rPr>
        <w:t>Major business KPIs required by the management of Retail chain management to monitor the business performance</w:t>
      </w:r>
    </w:p>
    <w:p w14:paraId="5850A6F7" w14:textId="1AEDBABD" w:rsidR="00AB16B8" w:rsidRDefault="00AB16B8" w:rsidP="00AB16B8">
      <w:pPr>
        <w:pStyle w:val="ListParagraph"/>
        <w:numPr>
          <w:ilvl w:val="0"/>
          <w:numId w:val="8"/>
        </w:numPr>
        <w:autoSpaceDE w:val="0"/>
        <w:autoSpaceDN w:val="0"/>
        <w:adjustRightInd w:val="0"/>
        <w:spacing w:after="0" w:line="360" w:lineRule="auto"/>
        <w:jc w:val="both"/>
        <w:rPr>
          <w:rFonts w:ascii="Calibri" w:hAnsi="Calibri" w:cs="Calibri"/>
          <w:sz w:val="24"/>
          <w:szCs w:val="24"/>
        </w:rPr>
      </w:pPr>
      <w:r>
        <w:rPr>
          <w:rFonts w:ascii="Calibri" w:hAnsi="Calibri" w:cs="Calibri"/>
          <w:sz w:val="24"/>
          <w:szCs w:val="24"/>
        </w:rPr>
        <w:t>Create the dashboard with Parameters, sets.</w:t>
      </w:r>
      <w:r>
        <w:rPr>
          <w:rFonts w:ascii="Calibri" w:hAnsi="Calibri" w:cs="Calibri"/>
          <w:sz w:val="24"/>
          <w:szCs w:val="24"/>
        </w:rPr>
        <w:tab/>
      </w:r>
      <w:r>
        <w:rPr>
          <w:rFonts w:ascii="Calibri" w:hAnsi="Calibri" w:cs="Calibri"/>
          <w:sz w:val="24"/>
          <w:szCs w:val="24"/>
        </w:rPr>
        <w:tab/>
      </w:r>
      <w:r w:rsidR="003309A2">
        <w:rPr>
          <w:rFonts w:ascii="Calibri" w:hAnsi="Calibri" w:cs="Calibri"/>
          <w:sz w:val="24"/>
          <w:szCs w:val="24"/>
        </w:rPr>
        <w:t xml:space="preserve">      </w:t>
      </w:r>
      <w:r w:rsidRPr="003309A2">
        <w:rPr>
          <w:rFonts w:ascii="Calibri" w:hAnsi="Calibri" w:cs="Calibri"/>
          <w:b/>
          <w:bCs/>
          <w:sz w:val="24"/>
          <w:szCs w:val="24"/>
        </w:rPr>
        <w:t>(5x2 = 10 Marks)</w:t>
      </w:r>
    </w:p>
    <w:p w14:paraId="3AE60B85" w14:textId="4422AA21" w:rsidR="00AB16B8" w:rsidRDefault="00AB16B8" w:rsidP="00AB16B8">
      <w:pPr>
        <w:pStyle w:val="ListParagraph"/>
        <w:numPr>
          <w:ilvl w:val="0"/>
          <w:numId w:val="7"/>
        </w:numPr>
        <w:autoSpaceDE w:val="0"/>
        <w:autoSpaceDN w:val="0"/>
        <w:adjustRightInd w:val="0"/>
        <w:spacing w:after="0" w:line="360" w:lineRule="auto"/>
        <w:jc w:val="both"/>
        <w:rPr>
          <w:rFonts w:ascii="Calibri" w:hAnsi="Calibri" w:cs="Calibri"/>
          <w:sz w:val="24"/>
          <w:szCs w:val="24"/>
        </w:rPr>
      </w:pPr>
      <w:r>
        <w:rPr>
          <w:rFonts w:ascii="Calibri" w:hAnsi="Calibri" w:cs="Calibri"/>
          <w:sz w:val="24"/>
          <w:szCs w:val="24"/>
        </w:rPr>
        <w:t>You need to create the story to explain the following along with your recommendations and observations</w:t>
      </w:r>
    </w:p>
    <w:p w14:paraId="7F8F65CA" w14:textId="1C27FF68" w:rsidR="00AB16B8" w:rsidRPr="00AB16B8" w:rsidRDefault="00AB16B8" w:rsidP="00AB16B8">
      <w:pPr>
        <w:pStyle w:val="ListParagraph"/>
        <w:numPr>
          <w:ilvl w:val="0"/>
          <w:numId w:val="9"/>
        </w:numPr>
        <w:autoSpaceDE w:val="0"/>
        <w:autoSpaceDN w:val="0"/>
        <w:adjustRightInd w:val="0"/>
        <w:spacing w:after="0" w:line="360" w:lineRule="auto"/>
        <w:jc w:val="both"/>
        <w:rPr>
          <w:rFonts w:ascii="Calibri" w:hAnsi="Calibri" w:cs="Calibri"/>
          <w:sz w:val="24"/>
          <w:szCs w:val="24"/>
          <w:lang w:val="en-IN"/>
        </w:rPr>
      </w:pPr>
      <w:r w:rsidRPr="00AB16B8">
        <w:rPr>
          <w:rFonts w:ascii="Calibri" w:hAnsi="Calibri" w:cs="Calibri"/>
          <w:b/>
          <w:bCs/>
          <w:sz w:val="24"/>
          <w:szCs w:val="24"/>
          <w:lang w:val="en-IN"/>
        </w:rPr>
        <w:t>Hiring Efficiency Analysis:</w:t>
      </w:r>
      <w:r w:rsidRPr="00AB16B8">
        <w:rPr>
          <w:rFonts w:ascii="Calibri" w:hAnsi="Calibri" w:cs="Calibri"/>
          <w:sz w:val="24"/>
          <w:szCs w:val="24"/>
          <w:lang w:val="en-IN"/>
        </w:rPr>
        <w:t xml:space="preserve"> Create a </w:t>
      </w:r>
      <w:r w:rsidRPr="00AB16B8">
        <w:rPr>
          <w:rFonts w:ascii="Calibri" w:hAnsi="Calibri" w:cs="Calibri"/>
          <w:b/>
          <w:bCs/>
          <w:sz w:val="24"/>
          <w:szCs w:val="24"/>
          <w:lang w:val="en-IN"/>
        </w:rPr>
        <w:t>Calculated Field</w:t>
      </w:r>
      <w:r w:rsidRPr="00AB16B8">
        <w:rPr>
          <w:rFonts w:ascii="Calibri" w:hAnsi="Calibri" w:cs="Calibri"/>
          <w:sz w:val="24"/>
          <w:szCs w:val="24"/>
          <w:lang w:val="en-IN"/>
        </w:rPr>
        <w:t xml:space="preserve"> to determine the "Lead Time" (number of days between Hiring Date and Joining Date). Visualize the average lead time by Hiring Mode to identify which channel provides the fastest talent onboarding.</w:t>
      </w:r>
    </w:p>
    <w:p w14:paraId="3B40F59D" w14:textId="28C8C1F5" w:rsidR="00AB16B8" w:rsidRPr="00AB16B8" w:rsidRDefault="00AB16B8" w:rsidP="00AB16B8">
      <w:pPr>
        <w:pStyle w:val="ListParagraph"/>
        <w:numPr>
          <w:ilvl w:val="0"/>
          <w:numId w:val="9"/>
        </w:numPr>
        <w:autoSpaceDE w:val="0"/>
        <w:autoSpaceDN w:val="0"/>
        <w:adjustRightInd w:val="0"/>
        <w:spacing w:after="0" w:line="360" w:lineRule="auto"/>
        <w:jc w:val="both"/>
        <w:rPr>
          <w:rFonts w:ascii="Calibri" w:hAnsi="Calibri" w:cs="Calibri"/>
          <w:sz w:val="24"/>
          <w:szCs w:val="24"/>
          <w:lang w:val="en-IN"/>
        </w:rPr>
      </w:pPr>
      <w:r w:rsidRPr="00AB16B8">
        <w:rPr>
          <w:rFonts w:ascii="Calibri" w:hAnsi="Calibri" w:cs="Calibri"/>
          <w:b/>
          <w:bCs/>
          <w:sz w:val="24"/>
          <w:szCs w:val="24"/>
          <w:lang w:val="en-IN"/>
        </w:rPr>
        <w:t>Cost-Effectiveness Evaluation:</w:t>
      </w:r>
      <w:r w:rsidRPr="00AB16B8">
        <w:rPr>
          <w:rFonts w:ascii="Calibri" w:hAnsi="Calibri" w:cs="Calibri"/>
          <w:sz w:val="24"/>
          <w:szCs w:val="24"/>
          <w:lang w:val="en-IN"/>
        </w:rPr>
        <w:t xml:space="preserve"> </w:t>
      </w:r>
      <w:proofErr w:type="spellStart"/>
      <w:r w:rsidRPr="00AB16B8">
        <w:rPr>
          <w:rFonts w:ascii="Calibri" w:hAnsi="Calibri" w:cs="Calibri"/>
          <w:sz w:val="24"/>
          <w:szCs w:val="24"/>
          <w:lang w:val="en-IN"/>
        </w:rPr>
        <w:t>Analyze</w:t>
      </w:r>
      <w:proofErr w:type="spellEnd"/>
      <w:r w:rsidRPr="00AB16B8">
        <w:rPr>
          <w:rFonts w:ascii="Calibri" w:hAnsi="Calibri" w:cs="Calibri"/>
          <w:sz w:val="24"/>
          <w:szCs w:val="24"/>
          <w:lang w:val="en-IN"/>
        </w:rPr>
        <w:t xml:space="preserve"> the relationship between Hiring Cost, Relocation Cost, and Store Size. Use a dual-axis chart or a scatter plot to identify </w:t>
      </w:r>
      <w:r w:rsidRPr="00AB16B8">
        <w:rPr>
          <w:rFonts w:ascii="Calibri" w:hAnsi="Calibri" w:cs="Calibri"/>
          <w:sz w:val="24"/>
          <w:szCs w:val="24"/>
          <w:lang w:val="en-IN"/>
        </w:rPr>
        <w:lastRenderedPageBreak/>
        <w:t>if recruitment expenses are significantly higher for "Large" stores compared to "Small/Medium" stores.</w:t>
      </w:r>
    </w:p>
    <w:p w14:paraId="461B4BFF" w14:textId="792B394E" w:rsidR="00AB16B8" w:rsidRPr="00AB16B8" w:rsidRDefault="00AB16B8" w:rsidP="00AB16B8">
      <w:pPr>
        <w:pStyle w:val="ListParagraph"/>
        <w:numPr>
          <w:ilvl w:val="0"/>
          <w:numId w:val="9"/>
        </w:numPr>
        <w:autoSpaceDE w:val="0"/>
        <w:autoSpaceDN w:val="0"/>
        <w:adjustRightInd w:val="0"/>
        <w:spacing w:after="0" w:line="360" w:lineRule="auto"/>
        <w:jc w:val="both"/>
        <w:rPr>
          <w:rFonts w:ascii="Calibri" w:hAnsi="Calibri" w:cs="Calibri"/>
          <w:sz w:val="24"/>
          <w:szCs w:val="24"/>
          <w:lang w:val="en-IN"/>
        </w:rPr>
      </w:pPr>
      <w:r w:rsidRPr="00AB16B8">
        <w:rPr>
          <w:rFonts w:ascii="Calibri" w:hAnsi="Calibri" w:cs="Calibri"/>
          <w:b/>
          <w:bCs/>
          <w:sz w:val="24"/>
          <w:szCs w:val="24"/>
          <w:lang w:val="en-IN"/>
        </w:rPr>
        <w:t>Regional Workforce Mapping:</w:t>
      </w:r>
      <w:r w:rsidRPr="00AB16B8">
        <w:rPr>
          <w:rFonts w:ascii="Calibri" w:hAnsi="Calibri" w:cs="Calibri"/>
          <w:sz w:val="24"/>
          <w:szCs w:val="24"/>
          <w:lang w:val="en-IN"/>
        </w:rPr>
        <w:t xml:space="preserve"> Create a geographical or regional view showing the distribution of Job Titles and Average Age across different Regions. Highlight any region that appears to have an aging workforce or a lack of specialized executives.</w:t>
      </w:r>
    </w:p>
    <w:p w14:paraId="03C65570" w14:textId="7FEF134F" w:rsidR="00AB16B8" w:rsidRPr="00AB16B8" w:rsidRDefault="00AB16B8" w:rsidP="00AB16B8">
      <w:pPr>
        <w:pStyle w:val="ListParagraph"/>
        <w:numPr>
          <w:ilvl w:val="0"/>
          <w:numId w:val="9"/>
        </w:numPr>
        <w:autoSpaceDE w:val="0"/>
        <w:autoSpaceDN w:val="0"/>
        <w:adjustRightInd w:val="0"/>
        <w:spacing w:after="0" w:line="360" w:lineRule="auto"/>
        <w:jc w:val="both"/>
        <w:rPr>
          <w:rFonts w:ascii="Calibri" w:hAnsi="Calibri" w:cs="Calibri"/>
          <w:sz w:val="24"/>
          <w:szCs w:val="24"/>
        </w:rPr>
      </w:pPr>
      <w:r w:rsidRPr="00AB16B8">
        <w:rPr>
          <w:rFonts w:ascii="Calibri" w:hAnsi="Calibri" w:cs="Calibri"/>
          <w:b/>
          <w:bCs/>
          <w:sz w:val="24"/>
          <w:szCs w:val="24"/>
          <w:lang w:val="en-IN"/>
        </w:rPr>
        <w:t>Narrate</w:t>
      </w:r>
      <w:r>
        <w:rPr>
          <w:rFonts w:ascii="Calibri" w:hAnsi="Calibri" w:cs="Calibri"/>
          <w:sz w:val="24"/>
          <w:szCs w:val="24"/>
          <w:lang w:val="en-IN"/>
        </w:rPr>
        <w:t xml:space="preserve"> the above in Story.</w:t>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p>
    <w:p w14:paraId="0D90EA14" w14:textId="718E77FB" w:rsidR="00AB16B8" w:rsidRPr="003309A2" w:rsidRDefault="003309A2" w:rsidP="00AB16B8">
      <w:pPr>
        <w:autoSpaceDE w:val="0"/>
        <w:autoSpaceDN w:val="0"/>
        <w:adjustRightInd w:val="0"/>
        <w:spacing w:after="0" w:line="360" w:lineRule="auto"/>
        <w:ind w:left="6480" w:firstLine="720"/>
        <w:jc w:val="both"/>
        <w:rPr>
          <w:rFonts w:ascii="Calibri" w:hAnsi="Calibri" w:cs="Calibri"/>
          <w:b/>
          <w:bCs/>
          <w:sz w:val="24"/>
          <w:szCs w:val="24"/>
        </w:rPr>
      </w:pPr>
      <w:r>
        <w:rPr>
          <w:rFonts w:ascii="Calibri" w:hAnsi="Calibri" w:cs="Calibri"/>
          <w:b/>
          <w:bCs/>
          <w:sz w:val="24"/>
          <w:szCs w:val="24"/>
        </w:rPr>
        <w:t xml:space="preserve">      </w:t>
      </w:r>
      <w:r w:rsidRPr="003309A2">
        <w:rPr>
          <w:rFonts w:ascii="Calibri" w:hAnsi="Calibri" w:cs="Calibri"/>
          <w:b/>
          <w:bCs/>
          <w:sz w:val="24"/>
          <w:szCs w:val="24"/>
        </w:rPr>
        <w:t>(</w:t>
      </w:r>
      <w:r w:rsidR="00E264B9" w:rsidRPr="003309A2">
        <w:rPr>
          <w:rFonts w:ascii="Calibri" w:hAnsi="Calibri" w:cs="Calibri"/>
          <w:b/>
          <w:bCs/>
          <w:sz w:val="24"/>
          <w:szCs w:val="24"/>
        </w:rPr>
        <w:t>5x4 = 20 Marks)</w:t>
      </w:r>
    </w:p>
    <w:sectPr w:rsidR="00AB16B8" w:rsidRPr="003309A2" w:rsidSect="009F5BC0">
      <w:headerReference w:type="default" r:id="rId10"/>
      <w:footerReference w:type="default" r:id="rId11"/>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993AE" w14:textId="77777777" w:rsidR="007414D2" w:rsidRDefault="007414D2" w:rsidP="00565F93">
      <w:pPr>
        <w:spacing w:after="0" w:line="240" w:lineRule="auto"/>
      </w:pPr>
      <w:r>
        <w:separator/>
      </w:r>
    </w:p>
  </w:endnote>
  <w:endnote w:type="continuationSeparator" w:id="0">
    <w:p w14:paraId="3C8890E0" w14:textId="77777777" w:rsidR="007414D2" w:rsidRDefault="007414D2"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BD9CF" w14:textId="77777777" w:rsidR="007414D2" w:rsidRDefault="007414D2" w:rsidP="00565F93">
      <w:pPr>
        <w:spacing w:after="0" w:line="240" w:lineRule="auto"/>
      </w:pPr>
      <w:r>
        <w:separator/>
      </w:r>
    </w:p>
  </w:footnote>
  <w:footnote w:type="continuationSeparator" w:id="0">
    <w:p w14:paraId="7370D064" w14:textId="77777777" w:rsidR="007414D2" w:rsidRDefault="007414D2"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83169D2"/>
    <w:multiLevelType w:val="hybridMultilevel"/>
    <w:tmpl w:val="D5686FDE"/>
    <w:lvl w:ilvl="0" w:tplc="C6D09B1A">
      <w:start w:val="1"/>
      <w:numFmt w:val="lowerRoman"/>
      <w:lvlText w:val="(%1)"/>
      <w:lvlJc w:val="left"/>
      <w:pPr>
        <w:ind w:left="1440" w:hanging="72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406367AF"/>
    <w:multiLevelType w:val="multilevel"/>
    <w:tmpl w:val="FF4E0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875F66"/>
    <w:multiLevelType w:val="hybridMultilevel"/>
    <w:tmpl w:val="7756830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A614A9E"/>
    <w:multiLevelType w:val="hybridMultilevel"/>
    <w:tmpl w:val="7A2C4C42"/>
    <w:lvl w:ilvl="0" w:tplc="A380DA4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022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0"/>
  </w:num>
  <w:num w:numId="3" w16cid:durableId="487358123">
    <w:abstractNumId w:val="4"/>
  </w:num>
  <w:num w:numId="4" w16cid:durableId="1606762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7"/>
  </w:num>
  <w:num w:numId="6" w16cid:durableId="1030185146">
    <w:abstractNumId w:val="3"/>
  </w:num>
  <w:num w:numId="7" w16cid:durableId="1646161151">
    <w:abstractNumId w:val="5"/>
  </w:num>
  <w:num w:numId="8" w16cid:durableId="176386868">
    <w:abstractNumId w:val="6"/>
  </w:num>
  <w:num w:numId="9" w16cid:durableId="1995914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50E8E"/>
    <w:rsid w:val="000C6F0D"/>
    <w:rsid w:val="000E546F"/>
    <w:rsid w:val="001112C3"/>
    <w:rsid w:val="001233BE"/>
    <w:rsid w:val="00147366"/>
    <w:rsid w:val="001607CB"/>
    <w:rsid w:val="001A373C"/>
    <w:rsid w:val="001E2EBC"/>
    <w:rsid w:val="00255763"/>
    <w:rsid w:val="00286635"/>
    <w:rsid w:val="002969DB"/>
    <w:rsid w:val="002C1B1A"/>
    <w:rsid w:val="003309A2"/>
    <w:rsid w:val="0035360D"/>
    <w:rsid w:val="003712A3"/>
    <w:rsid w:val="00394D92"/>
    <w:rsid w:val="003D5570"/>
    <w:rsid w:val="004031BE"/>
    <w:rsid w:val="004058EE"/>
    <w:rsid w:val="00463CD5"/>
    <w:rsid w:val="00470A63"/>
    <w:rsid w:val="004817D9"/>
    <w:rsid w:val="00511B32"/>
    <w:rsid w:val="005544AB"/>
    <w:rsid w:val="00565F93"/>
    <w:rsid w:val="005A7E36"/>
    <w:rsid w:val="0070146B"/>
    <w:rsid w:val="007414D2"/>
    <w:rsid w:val="00761327"/>
    <w:rsid w:val="00877D3A"/>
    <w:rsid w:val="008E31D1"/>
    <w:rsid w:val="008E3ABC"/>
    <w:rsid w:val="009012A2"/>
    <w:rsid w:val="00903A58"/>
    <w:rsid w:val="0091524B"/>
    <w:rsid w:val="00921E9B"/>
    <w:rsid w:val="009231A7"/>
    <w:rsid w:val="00923DCD"/>
    <w:rsid w:val="00936404"/>
    <w:rsid w:val="00943702"/>
    <w:rsid w:val="00956BDE"/>
    <w:rsid w:val="00956E30"/>
    <w:rsid w:val="009B048D"/>
    <w:rsid w:val="009E38F9"/>
    <w:rsid w:val="009E4EBE"/>
    <w:rsid w:val="009F5BC0"/>
    <w:rsid w:val="00A964EE"/>
    <w:rsid w:val="00AA0EE8"/>
    <w:rsid w:val="00AB16B8"/>
    <w:rsid w:val="00AF7654"/>
    <w:rsid w:val="00B44A19"/>
    <w:rsid w:val="00B54346"/>
    <w:rsid w:val="00B71AD9"/>
    <w:rsid w:val="00BB291F"/>
    <w:rsid w:val="00BD34FB"/>
    <w:rsid w:val="00C52051"/>
    <w:rsid w:val="00D2290F"/>
    <w:rsid w:val="00D63CBF"/>
    <w:rsid w:val="00D9178B"/>
    <w:rsid w:val="00DD234B"/>
    <w:rsid w:val="00E0384F"/>
    <w:rsid w:val="00E16D71"/>
    <w:rsid w:val="00E264B9"/>
    <w:rsid w:val="00E419B4"/>
    <w:rsid w:val="00E61C02"/>
    <w:rsid w:val="00E952C7"/>
    <w:rsid w:val="00EE31CA"/>
    <w:rsid w:val="00EE7B7F"/>
    <w:rsid w:val="00F2160A"/>
    <w:rsid w:val="00F777FE"/>
    <w:rsid w:val="00FD616D"/>
    <w:rsid w:val="00FE4BFC"/>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character" w:styleId="HTMLCode">
    <w:name w:val="HTML Code"/>
    <w:basedOn w:val="DefaultParagraphFont"/>
    <w:uiPriority w:val="99"/>
    <w:semiHidden/>
    <w:unhideWhenUsed/>
    <w:rsid w:val="00AB16B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60</cp:revision>
  <cp:lastPrinted>2026-01-17T05:24:00Z</cp:lastPrinted>
  <dcterms:created xsi:type="dcterms:W3CDTF">2022-10-18T07:56:00Z</dcterms:created>
  <dcterms:modified xsi:type="dcterms:W3CDTF">2026-01-17T05:26:00Z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