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5000" w:type="pct"/>
        <w:tblLook w:val="04A0" w:firstRow="1" w:lastRow="0" w:firstColumn="1" w:lastColumn="0" w:noHBand="0" w:noVBand="1"/>
      </w:tblPr>
      <w:tblGrid>
        <w:gridCol w:w="2646"/>
        <w:gridCol w:w="6528"/>
      </w:tblGrid>
      <w:tr w:rsidR="00921E9B" w:rsidRPr="007A59D4" w14:paraId="63652584" w14:textId="77777777" w:rsidTr="00000F8C">
        <w:trPr>
          <w:trHeight w:val="827"/>
        </w:trPr>
        <w:tc>
          <w:tcPr>
            <w:tcW w:w="1441" w:type="pct"/>
          </w:tcPr>
          <w:p w14:paraId="5DAB1386" w14:textId="77777777" w:rsidR="00BB291F" w:rsidRPr="007A59D4" w:rsidRDefault="00BB291F" w:rsidP="000C6F0D">
            <w:pPr>
              <w:spacing w:after="0"/>
              <w:rPr>
                <w:rFonts w:ascii="Calibri" w:hAnsi="Calibri" w:cs="Calibri"/>
                <w:i/>
                <w:szCs w:val="24"/>
                <w:lang w:val="en-IN"/>
              </w:rPr>
            </w:pPr>
            <w:r w:rsidRPr="007A59D4">
              <w:rPr>
                <w:rFonts w:ascii="Calibri" w:hAnsi="Calibri" w:cs="Calibri"/>
                <w:b/>
                <w:noProof/>
                <w:sz w:val="32"/>
                <w:szCs w:val="24"/>
                <w:lang w:val="en-IN" w:eastAsia="en-IN"/>
              </w:rPr>
              <w:drawing>
                <wp:inline distT="0" distB="0" distL="0" distR="0" wp14:anchorId="4BF8DFD3" wp14:editId="25AF73A0">
                  <wp:extent cx="1533525" cy="504825"/>
                  <wp:effectExtent l="0" t="0" r="9525" b="9525"/>
                  <wp:docPr id="1" name="Picture 1" descr="C:\Users\ADMIN\Desktop\j.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j.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33525" cy="504825"/>
                          </a:xfrm>
                          <a:prstGeom prst="rect">
                            <a:avLst/>
                          </a:prstGeom>
                          <a:noFill/>
                          <a:ln>
                            <a:noFill/>
                          </a:ln>
                        </pic:spPr>
                      </pic:pic>
                    </a:graphicData>
                  </a:graphic>
                </wp:inline>
              </w:drawing>
            </w:r>
          </w:p>
        </w:tc>
        <w:tc>
          <w:tcPr>
            <w:tcW w:w="3559" w:type="pct"/>
          </w:tcPr>
          <w:p w14:paraId="0718F644" w14:textId="77777777" w:rsidR="00BB291F" w:rsidRPr="007A59D4" w:rsidRDefault="00BB291F" w:rsidP="00BB291F">
            <w:pPr>
              <w:spacing w:after="0"/>
              <w:jc w:val="center"/>
              <w:rPr>
                <w:rFonts w:ascii="Calibri" w:hAnsi="Calibri" w:cs="Calibri"/>
                <w:b/>
                <w:sz w:val="32"/>
                <w:szCs w:val="24"/>
                <w:lang w:val="en-IN"/>
              </w:rPr>
            </w:pPr>
            <w:r w:rsidRPr="007A59D4">
              <w:rPr>
                <w:rFonts w:ascii="Calibri" w:hAnsi="Calibri" w:cs="Calibri"/>
                <w:b/>
                <w:sz w:val="32"/>
                <w:szCs w:val="24"/>
                <w:lang w:val="en-IN"/>
              </w:rPr>
              <w:t>JAIPURIA INSTITUE OF MANAGEMENT, INDORE</w:t>
            </w:r>
          </w:p>
          <w:p w14:paraId="63AC4879" w14:textId="21B98E58" w:rsidR="00BB291F" w:rsidRPr="007A59D4" w:rsidRDefault="00BB291F" w:rsidP="00BB291F">
            <w:pPr>
              <w:spacing w:after="0"/>
              <w:jc w:val="center"/>
              <w:rPr>
                <w:rFonts w:ascii="Calibri" w:hAnsi="Calibri" w:cs="Calibri"/>
                <w:i/>
                <w:sz w:val="27"/>
                <w:szCs w:val="27"/>
                <w:lang w:val="en-IN"/>
              </w:rPr>
            </w:pPr>
            <w:r w:rsidRPr="007A59D4">
              <w:rPr>
                <w:rFonts w:ascii="Calibri" w:hAnsi="Calibri" w:cs="Calibri"/>
                <w:sz w:val="27"/>
                <w:szCs w:val="27"/>
                <w:lang w:val="en-IN"/>
              </w:rPr>
              <w:t>Post Graduate Diploma in Management</w:t>
            </w:r>
            <w:r w:rsidR="00BD34FB" w:rsidRPr="007A59D4">
              <w:rPr>
                <w:rFonts w:ascii="Calibri" w:hAnsi="Calibri" w:cs="Calibri"/>
                <w:sz w:val="27"/>
                <w:szCs w:val="27"/>
                <w:lang w:val="en-IN"/>
              </w:rPr>
              <w:t xml:space="preserve"> (Batch 2024-26)</w:t>
            </w:r>
          </w:p>
        </w:tc>
      </w:tr>
      <w:tr w:rsidR="00921E9B" w:rsidRPr="007A59D4" w14:paraId="281D8340" w14:textId="77777777" w:rsidTr="00000F8C">
        <w:trPr>
          <w:trHeight w:val="755"/>
        </w:trPr>
        <w:tc>
          <w:tcPr>
            <w:tcW w:w="5000" w:type="pct"/>
            <w:gridSpan w:val="2"/>
          </w:tcPr>
          <w:p w14:paraId="3A5D37CF" w14:textId="1CB1A1BC" w:rsidR="003D5570" w:rsidRPr="007A59D4" w:rsidRDefault="003D5570" w:rsidP="00BB291F">
            <w:pPr>
              <w:tabs>
                <w:tab w:val="left" w:pos="90"/>
              </w:tabs>
              <w:spacing w:after="0"/>
              <w:jc w:val="center"/>
              <w:rPr>
                <w:rFonts w:ascii="Calibri" w:hAnsi="Calibri" w:cs="Calibri"/>
                <w:b/>
                <w:sz w:val="28"/>
                <w:szCs w:val="28"/>
                <w:lang w:val="en-IN"/>
              </w:rPr>
            </w:pPr>
            <w:r w:rsidRPr="007A59D4">
              <w:rPr>
                <w:rFonts w:ascii="Calibri" w:hAnsi="Calibri" w:cs="Calibri"/>
                <w:b/>
                <w:sz w:val="28"/>
                <w:szCs w:val="28"/>
                <w:lang w:val="en-IN"/>
              </w:rPr>
              <w:t>Cours</w:t>
            </w:r>
            <w:r w:rsidR="009231A7" w:rsidRPr="007A59D4">
              <w:rPr>
                <w:rFonts w:ascii="Calibri" w:hAnsi="Calibri" w:cs="Calibri"/>
                <w:b/>
                <w:sz w:val="28"/>
                <w:szCs w:val="28"/>
                <w:lang w:val="en-IN"/>
              </w:rPr>
              <w:t xml:space="preserve">e Title: </w:t>
            </w:r>
            <w:r w:rsidR="004A385C" w:rsidRPr="007A59D4">
              <w:rPr>
                <w:rFonts w:ascii="Calibri" w:hAnsi="Calibri" w:cs="Calibri"/>
                <w:b/>
                <w:sz w:val="28"/>
                <w:szCs w:val="28"/>
                <w:lang w:val="en-IN"/>
              </w:rPr>
              <w:t>Integrated Marketing Communication</w:t>
            </w:r>
            <w:r w:rsidR="009231A7" w:rsidRPr="007A59D4">
              <w:rPr>
                <w:rFonts w:ascii="Calibri" w:hAnsi="Calibri" w:cs="Calibri"/>
                <w:b/>
                <w:sz w:val="28"/>
                <w:szCs w:val="28"/>
                <w:lang w:val="en-IN"/>
              </w:rPr>
              <w:t xml:space="preserve">, </w:t>
            </w:r>
            <w:r w:rsidRPr="007A59D4">
              <w:rPr>
                <w:rFonts w:ascii="Calibri" w:hAnsi="Calibri" w:cs="Calibri"/>
                <w:b/>
                <w:sz w:val="28"/>
                <w:szCs w:val="28"/>
                <w:lang w:val="en-IN"/>
              </w:rPr>
              <w:t xml:space="preserve">(Course Code: </w:t>
            </w:r>
            <w:r w:rsidR="004A385C" w:rsidRPr="007A59D4">
              <w:rPr>
                <w:rFonts w:ascii="Calibri" w:hAnsi="Calibri" w:cs="Calibri"/>
                <w:b/>
                <w:sz w:val="28"/>
                <w:szCs w:val="28"/>
                <w:lang w:val="en-IN"/>
              </w:rPr>
              <w:t>40129</w:t>
            </w:r>
            <w:r w:rsidRPr="007A59D4">
              <w:rPr>
                <w:rFonts w:ascii="Calibri" w:hAnsi="Calibri" w:cs="Calibri"/>
                <w:b/>
                <w:sz w:val="28"/>
                <w:szCs w:val="28"/>
                <w:lang w:val="en-IN"/>
              </w:rPr>
              <w:t>)</w:t>
            </w:r>
          </w:p>
          <w:p w14:paraId="2532C788" w14:textId="50CFD361" w:rsidR="00BB291F" w:rsidRPr="007A59D4" w:rsidRDefault="000E546F" w:rsidP="001233BE">
            <w:pPr>
              <w:tabs>
                <w:tab w:val="left" w:pos="90"/>
              </w:tabs>
              <w:spacing w:after="0"/>
              <w:jc w:val="center"/>
              <w:rPr>
                <w:rFonts w:ascii="Calibri" w:hAnsi="Calibri" w:cs="Calibri"/>
                <w:b/>
                <w:sz w:val="28"/>
                <w:szCs w:val="28"/>
                <w:lang w:val="en-IN"/>
              </w:rPr>
            </w:pPr>
            <w:r w:rsidRPr="007A59D4">
              <w:rPr>
                <w:rFonts w:ascii="Calibri" w:hAnsi="Calibri" w:cs="Calibri"/>
                <w:b/>
                <w:sz w:val="28"/>
                <w:szCs w:val="28"/>
                <w:lang w:val="en-IN"/>
              </w:rPr>
              <w:t xml:space="preserve">End-Term Examination, Term - </w:t>
            </w:r>
            <w:r w:rsidR="00EE7B7F" w:rsidRPr="007A59D4">
              <w:rPr>
                <w:rFonts w:ascii="Calibri" w:hAnsi="Calibri" w:cs="Calibri"/>
                <w:b/>
                <w:sz w:val="28"/>
                <w:szCs w:val="28"/>
                <w:lang w:val="en-IN"/>
              </w:rPr>
              <w:t>V</w:t>
            </w:r>
            <w:r w:rsidR="00BB291F" w:rsidRPr="007A59D4">
              <w:rPr>
                <w:rFonts w:ascii="Calibri" w:hAnsi="Calibri" w:cs="Calibri"/>
                <w:b/>
                <w:sz w:val="28"/>
                <w:szCs w:val="28"/>
                <w:lang w:val="en-IN"/>
              </w:rPr>
              <w:t xml:space="preserve"> (</w:t>
            </w:r>
            <w:r w:rsidR="00877D3A" w:rsidRPr="007A59D4">
              <w:rPr>
                <w:rFonts w:ascii="Calibri" w:hAnsi="Calibri" w:cs="Calibri"/>
                <w:b/>
                <w:sz w:val="28"/>
                <w:szCs w:val="28"/>
                <w:lang w:val="en-IN"/>
              </w:rPr>
              <w:t>January</w:t>
            </w:r>
            <w:r w:rsidR="00BB291F" w:rsidRPr="007A59D4">
              <w:rPr>
                <w:rFonts w:ascii="Calibri" w:hAnsi="Calibri" w:cs="Calibri"/>
                <w:b/>
                <w:sz w:val="28"/>
                <w:szCs w:val="28"/>
                <w:lang w:val="en-IN"/>
              </w:rPr>
              <w:t xml:space="preserve"> 202</w:t>
            </w:r>
            <w:r w:rsidR="00877D3A" w:rsidRPr="007A59D4">
              <w:rPr>
                <w:rFonts w:ascii="Calibri" w:hAnsi="Calibri" w:cs="Calibri"/>
                <w:b/>
                <w:sz w:val="28"/>
                <w:szCs w:val="28"/>
                <w:lang w:val="en-IN"/>
              </w:rPr>
              <w:t>6</w:t>
            </w:r>
            <w:r w:rsidR="00BB291F" w:rsidRPr="007A59D4">
              <w:rPr>
                <w:rFonts w:ascii="Calibri" w:hAnsi="Calibri" w:cs="Calibri"/>
                <w:b/>
                <w:sz w:val="28"/>
                <w:szCs w:val="28"/>
                <w:lang w:val="en-IN"/>
              </w:rPr>
              <w:t>)</w:t>
            </w:r>
            <w:r w:rsidR="00BB291F" w:rsidRPr="007A59D4">
              <w:rPr>
                <w:rFonts w:ascii="Calibri" w:hAnsi="Calibri" w:cs="Calibri"/>
                <w:b/>
                <w:sz w:val="32"/>
                <w:szCs w:val="24"/>
                <w:lang w:val="en-IN"/>
              </w:rPr>
              <w:t xml:space="preserve"> </w:t>
            </w:r>
          </w:p>
        </w:tc>
      </w:tr>
      <w:tr w:rsidR="00921E9B" w:rsidRPr="007A59D4" w14:paraId="4A1FEBB6" w14:textId="77777777" w:rsidTr="00000F8C">
        <w:tc>
          <w:tcPr>
            <w:tcW w:w="5000" w:type="pct"/>
            <w:gridSpan w:val="2"/>
          </w:tcPr>
          <w:p w14:paraId="0F40F5BC" w14:textId="431D42E9" w:rsidR="00BB291F" w:rsidRPr="007A59D4" w:rsidRDefault="00903A58" w:rsidP="00BB291F">
            <w:pPr>
              <w:spacing w:after="0"/>
              <w:rPr>
                <w:rFonts w:ascii="Calibri" w:hAnsi="Calibri" w:cs="Calibri"/>
                <w:i/>
                <w:szCs w:val="24"/>
                <w:lang w:val="en-IN"/>
              </w:rPr>
            </w:pPr>
            <w:r w:rsidRPr="007A59D4">
              <w:rPr>
                <w:rFonts w:ascii="Calibri" w:hAnsi="Calibri" w:cs="Calibri"/>
                <w:b/>
                <w:sz w:val="24"/>
                <w:szCs w:val="24"/>
                <w:lang w:val="en-IN"/>
              </w:rPr>
              <w:t xml:space="preserve"> </w:t>
            </w:r>
            <w:r w:rsidR="00BB291F" w:rsidRPr="007A59D4">
              <w:rPr>
                <w:rFonts w:ascii="Calibri" w:hAnsi="Calibri" w:cs="Calibri"/>
                <w:b/>
                <w:sz w:val="24"/>
                <w:szCs w:val="24"/>
                <w:lang w:val="en-IN"/>
              </w:rPr>
              <w:t xml:space="preserve">Time </w:t>
            </w:r>
            <w:r w:rsidR="00EE44A5" w:rsidRPr="007A59D4">
              <w:rPr>
                <w:rFonts w:ascii="Calibri" w:hAnsi="Calibri" w:cs="Calibri"/>
                <w:b/>
                <w:sz w:val="24"/>
                <w:szCs w:val="24"/>
                <w:lang w:val="en-IN"/>
              </w:rPr>
              <w:t>Duration:</w:t>
            </w:r>
            <w:r w:rsidR="00BB291F" w:rsidRPr="007A59D4">
              <w:rPr>
                <w:rFonts w:ascii="Calibri" w:hAnsi="Calibri" w:cs="Calibri"/>
                <w:b/>
                <w:sz w:val="24"/>
                <w:szCs w:val="24"/>
                <w:lang w:val="en-IN"/>
              </w:rPr>
              <w:t xml:space="preserve"> 2 Hours                                                                                 </w:t>
            </w:r>
            <w:r w:rsidR="00B71AD9" w:rsidRPr="007A59D4">
              <w:rPr>
                <w:rFonts w:ascii="Calibri" w:hAnsi="Calibri" w:cs="Calibri"/>
                <w:b/>
                <w:sz w:val="24"/>
                <w:szCs w:val="24"/>
                <w:lang w:val="en-IN"/>
              </w:rPr>
              <w:t xml:space="preserve">      </w:t>
            </w:r>
            <w:r w:rsidRPr="007A59D4">
              <w:rPr>
                <w:rFonts w:ascii="Calibri" w:hAnsi="Calibri" w:cs="Calibri"/>
                <w:b/>
                <w:sz w:val="24"/>
                <w:szCs w:val="24"/>
                <w:lang w:val="en-IN"/>
              </w:rPr>
              <w:t xml:space="preserve">  </w:t>
            </w:r>
            <w:r w:rsidR="00B71AD9" w:rsidRPr="007A59D4">
              <w:rPr>
                <w:rFonts w:ascii="Calibri" w:hAnsi="Calibri" w:cs="Calibri"/>
                <w:b/>
                <w:sz w:val="24"/>
                <w:szCs w:val="24"/>
                <w:lang w:val="en-IN"/>
              </w:rPr>
              <w:t xml:space="preserve"> </w:t>
            </w:r>
            <w:r w:rsidR="00BB291F" w:rsidRPr="007A59D4">
              <w:rPr>
                <w:rFonts w:ascii="Calibri" w:hAnsi="Calibri" w:cs="Calibri"/>
                <w:b/>
                <w:sz w:val="24"/>
                <w:szCs w:val="24"/>
                <w:lang w:val="en-IN"/>
              </w:rPr>
              <w:t>Total Marks: 40</w:t>
            </w:r>
          </w:p>
        </w:tc>
      </w:tr>
    </w:tbl>
    <w:p w14:paraId="45A28AB8" w14:textId="77777777" w:rsidR="00000F8C" w:rsidRPr="007A59D4" w:rsidRDefault="00000F8C" w:rsidP="00000F8C">
      <w:pPr>
        <w:spacing w:after="0" w:line="240" w:lineRule="auto"/>
        <w:jc w:val="both"/>
        <w:rPr>
          <w:rFonts w:ascii="Calibri" w:hAnsi="Calibri" w:cs="Calibri"/>
          <w:b/>
          <w:i/>
          <w:iCs/>
          <w:sz w:val="14"/>
          <w:szCs w:val="24"/>
        </w:rPr>
      </w:pPr>
    </w:p>
    <w:p w14:paraId="07B09A60" w14:textId="77777777" w:rsidR="00E61C02" w:rsidRPr="007A59D4" w:rsidRDefault="000C6F0D" w:rsidP="00000F8C">
      <w:pPr>
        <w:spacing w:after="0" w:line="240" w:lineRule="auto"/>
        <w:jc w:val="both"/>
        <w:rPr>
          <w:rFonts w:ascii="Calibri" w:hAnsi="Calibri" w:cs="Calibri"/>
          <w:b/>
          <w:sz w:val="24"/>
          <w:szCs w:val="24"/>
        </w:rPr>
      </w:pPr>
      <w:r w:rsidRPr="007A59D4">
        <w:rPr>
          <w:rFonts w:ascii="Calibri" w:hAnsi="Calibri" w:cs="Calibri"/>
          <w:b/>
          <w:i/>
          <w:iCs/>
          <w:sz w:val="24"/>
          <w:szCs w:val="24"/>
        </w:rPr>
        <w:t xml:space="preserve">General </w:t>
      </w:r>
      <w:r w:rsidR="00E61C02" w:rsidRPr="007A59D4">
        <w:rPr>
          <w:rFonts w:ascii="Calibri" w:hAnsi="Calibri" w:cs="Calibri"/>
          <w:b/>
          <w:i/>
          <w:iCs/>
          <w:sz w:val="24"/>
          <w:szCs w:val="24"/>
        </w:rPr>
        <w:t>Instructions</w:t>
      </w:r>
      <w:r w:rsidR="00E61C02" w:rsidRPr="007A59D4">
        <w:rPr>
          <w:rFonts w:ascii="Calibri" w:hAnsi="Calibri" w:cs="Calibri"/>
          <w:b/>
          <w:sz w:val="24"/>
          <w:szCs w:val="24"/>
        </w:rPr>
        <w:t>:</w:t>
      </w:r>
    </w:p>
    <w:p w14:paraId="52E22F6D" w14:textId="77777777" w:rsidR="00CB3904" w:rsidRPr="007A59D4" w:rsidRDefault="00CB3904" w:rsidP="00CB3904">
      <w:pPr>
        <w:pStyle w:val="ListParagraph"/>
        <w:numPr>
          <w:ilvl w:val="0"/>
          <w:numId w:val="1"/>
        </w:numPr>
        <w:pBdr>
          <w:bottom w:val="single" w:sz="6" w:space="10" w:color="auto"/>
        </w:pBdr>
        <w:spacing w:after="0"/>
        <w:jc w:val="both"/>
        <w:rPr>
          <w:rFonts w:ascii="Calibri" w:hAnsi="Calibri" w:cs="Calibri"/>
          <w:bCs/>
          <w:i/>
          <w:sz w:val="24"/>
          <w:szCs w:val="24"/>
        </w:rPr>
      </w:pPr>
      <w:r w:rsidRPr="007A59D4">
        <w:rPr>
          <w:rFonts w:ascii="Calibri" w:hAnsi="Calibri" w:cs="Calibri"/>
          <w:bCs/>
          <w:i/>
          <w:sz w:val="24"/>
          <w:szCs w:val="24"/>
        </w:rPr>
        <w:t>Answer all questions.</w:t>
      </w:r>
    </w:p>
    <w:p w14:paraId="6B8B4DE4" w14:textId="77777777" w:rsidR="00CB3904" w:rsidRPr="00CB3904" w:rsidRDefault="00CB3904" w:rsidP="00CB3904">
      <w:pPr>
        <w:pStyle w:val="ListParagraph"/>
        <w:numPr>
          <w:ilvl w:val="0"/>
          <w:numId w:val="1"/>
        </w:numPr>
        <w:pBdr>
          <w:bottom w:val="single" w:sz="6" w:space="10" w:color="auto"/>
        </w:pBdr>
        <w:spacing w:after="0"/>
        <w:jc w:val="both"/>
        <w:rPr>
          <w:rFonts w:ascii="Calibri" w:hAnsi="Calibri" w:cs="Calibri"/>
          <w:bCs/>
          <w:i/>
          <w:sz w:val="24"/>
          <w:szCs w:val="24"/>
        </w:rPr>
      </w:pPr>
      <w:r w:rsidRPr="00CB3904">
        <w:rPr>
          <w:rFonts w:ascii="Calibri" w:hAnsi="Calibri" w:cs="Calibri"/>
          <w:bCs/>
          <w:i/>
          <w:sz w:val="24"/>
          <w:szCs w:val="24"/>
        </w:rPr>
        <w:t>Marks against each question are indicated.</w:t>
      </w:r>
    </w:p>
    <w:p w14:paraId="3497B200" w14:textId="77777777" w:rsidR="00CB3904" w:rsidRPr="00CB3904" w:rsidRDefault="00CB3904" w:rsidP="00CB3904">
      <w:pPr>
        <w:pStyle w:val="ListParagraph"/>
        <w:numPr>
          <w:ilvl w:val="0"/>
          <w:numId w:val="1"/>
        </w:numPr>
        <w:pBdr>
          <w:bottom w:val="single" w:sz="6" w:space="10" w:color="auto"/>
        </w:pBdr>
        <w:spacing w:after="0"/>
        <w:jc w:val="both"/>
        <w:rPr>
          <w:rFonts w:ascii="Calibri" w:hAnsi="Calibri" w:cs="Calibri"/>
          <w:bCs/>
          <w:i/>
          <w:sz w:val="24"/>
          <w:szCs w:val="24"/>
        </w:rPr>
      </w:pPr>
      <w:r w:rsidRPr="00CB3904">
        <w:rPr>
          <w:rFonts w:ascii="Calibri" w:hAnsi="Calibri" w:cs="Calibri"/>
          <w:bCs/>
          <w:i/>
          <w:sz w:val="24"/>
          <w:szCs w:val="24"/>
        </w:rPr>
        <w:t>Answer all parts of a question at one place in continuation.</w:t>
      </w:r>
    </w:p>
    <w:p w14:paraId="6FDD31E7" w14:textId="77777777" w:rsidR="00CB3904" w:rsidRPr="00CB3904" w:rsidRDefault="00CB3904" w:rsidP="00CB3904">
      <w:pPr>
        <w:pStyle w:val="ListParagraph"/>
        <w:numPr>
          <w:ilvl w:val="0"/>
          <w:numId w:val="1"/>
        </w:numPr>
        <w:pBdr>
          <w:bottom w:val="single" w:sz="6" w:space="10" w:color="auto"/>
        </w:pBdr>
        <w:spacing w:after="0"/>
        <w:jc w:val="both"/>
        <w:rPr>
          <w:rFonts w:ascii="Calibri" w:hAnsi="Calibri" w:cs="Calibri"/>
          <w:bCs/>
          <w:i/>
          <w:sz w:val="24"/>
          <w:szCs w:val="24"/>
        </w:rPr>
      </w:pPr>
      <w:r w:rsidRPr="00CB3904">
        <w:rPr>
          <w:rFonts w:ascii="Calibri" w:hAnsi="Calibri" w:cs="Calibri"/>
          <w:bCs/>
          <w:i/>
          <w:sz w:val="24"/>
          <w:szCs w:val="24"/>
        </w:rPr>
        <w:t>Answers should be analytical and supported with case data.</w:t>
      </w:r>
    </w:p>
    <w:p w14:paraId="3B90CE1E" w14:textId="77777777" w:rsidR="00CB3904" w:rsidRPr="00CB3904" w:rsidRDefault="00CB3904" w:rsidP="00CB3904">
      <w:pPr>
        <w:pStyle w:val="ListParagraph"/>
        <w:numPr>
          <w:ilvl w:val="0"/>
          <w:numId w:val="1"/>
        </w:numPr>
        <w:pBdr>
          <w:bottom w:val="single" w:sz="6" w:space="10" w:color="auto"/>
        </w:pBdr>
        <w:spacing w:after="0"/>
        <w:jc w:val="both"/>
        <w:rPr>
          <w:rFonts w:ascii="Calibri" w:hAnsi="Calibri" w:cs="Calibri"/>
          <w:bCs/>
          <w:i/>
          <w:sz w:val="24"/>
          <w:szCs w:val="24"/>
        </w:rPr>
      </w:pPr>
      <w:r w:rsidRPr="00CB3904">
        <w:rPr>
          <w:rFonts w:ascii="Calibri" w:hAnsi="Calibri" w:cs="Calibri"/>
          <w:bCs/>
          <w:i/>
          <w:sz w:val="24"/>
          <w:szCs w:val="24"/>
        </w:rPr>
        <w:t>Apply relevant IMC concepts and frameworks wherever required.</w:t>
      </w:r>
    </w:p>
    <w:p w14:paraId="2CDB566C" w14:textId="2C77EA01" w:rsidR="000C6F0D" w:rsidRPr="00CB3904" w:rsidRDefault="00CB3904" w:rsidP="00CB3904">
      <w:pPr>
        <w:pStyle w:val="ListParagraph"/>
        <w:numPr>
          <w:ilvl w:val="0"/>
          <w:numId w:val="1"/>
        </w:numPr>
        <w:pBdr>
          <w:bottom w:val="single" w:sz="6" w:space="10" w:color="auto"/>
        </w:pBdr>
        <w:spacing w:after="0"/>
        <w:jc w:val="both"/>
        <w:rPr>
          <w:rFonts w:ascii="Calibri" w:hAnsi="Calibri" w:cs="Calibri"/>
          <w:bCs/>
          <w:i/>
          <w:sz w:val="24"/>
          <w:szCs w:val="24"/>
        </w:rPr>
      </w:pPr>
      <w:r w:rsidRPr="00CB3904">
        <w:rPr>
          <w:rFonts w:ascii="Calibri" w:hAnsi="Calibri" w:cs="Calibri"/>
          <w:bCs/>
          <w:i/>
          <w:sz w:val="24"/>
          <w:szCs w:val="24"/>
        </w:rPr>
        <w:t>Do not write anything on the question paper except Roll Number.</w:t>
      </w:r>
    </w:p>
    <w:p w14:paraId="758F3F6E" w14:textId="77777777" w:rsidR="00AF7654" w:rsidRPr="00AF7654" w:rsidRDefault="00AF7654" w:rsidP="00AF7654">
      <w:pPr>
        <w:spacing w:after="0"/>
        <w:ind w:left="360"/>
        <w:jc w:val="both"/>
        <w:rPr>
          <w:rFonts w:ascii="Calibri" w:hAnsi="Calibri" w:cs="Calibri"/>
          <w:bCs/>
          <w:i/>
          <w:sz w:val="24"/>
          <w:szCs w:val="24"/>
        </w:rPr>
      </w:pPr>
    </w:p>
    <w:p w14:paraId="138142C5" w14:textId="77777777" w:rsidR="0091524B" w:rsidRDefault="0091524B" w:rsidP="0091524B">
      <w:pPr>
        <w:spacing w:after="0"/>
        <w:rPr>
          <w:rFonts w:ascii="Calibri" w:eastAsia="Times New Roman" w:hAnsi="Calibri" w:cs="Calibri"/>
          <w:b/>
          <w:sz w:val="24"/>
          <w:szCs w:val="24"/>
        </w:rPr>
      </w:pPr>
    </w:p>
    <w:p w14:paraId="60EB30F1" w14:textId="77777777" w:rsidR="00BB291F" w:rsidRPr="00E16D71" w:rsidRDefault="00000F8C" w:rsidP="00050E8E">
      <w:pPr>
        <w:spacing w:after="0"/>
        <w:jc w:val="center"/>
        <w:rPr>
          <w:rFonts w:ascii="Calibri" w:eastAsia="Times New Roman" w:hAnsi="Calibri" w:cs="Calibri"/>
          <w:b/>
          <w:sz w:val="24"/>
          <w:szCs w:val="24"/>
          <w:u w:val="single"/>
        </w:rPr>
      </w:pPr>
      <w:r w:rsidRPr="00E16D71">
        <w:rPr>
          <w:rFonts w:ascii="Calibri" w:eastAsia="Times New Roman" w:hAnsi="Calibri" w:cs="Calibri"/>
          <w:b/>
          <w:sz w:val="24"/>
          <w:szCs w:val="24"/>
          <w:u w:val="single"/>
        </w:rPr>
        <w:t>SECTION - A</w:t>
      </w:r>
    </w:p>
    <w:p w14:paraId="01D9E6E7" w14:textId="77777777" w:rsidR="00AF5C4D" w:rsidRPr="00AF5C4D" w:rsidRDefault="00AF5C4D" w:rsidP="00AF5C4D">
      <w:pPr>
        <w:autoSpaceDE w:val="0"/>
        <w:autoSpaceDN w:val="0"/>
        <w:adjustRightInd w:val="0"/>
        <w:spacing w:after="0" w:line="360" w:lineRule="auto"/>
        <w:rPr>
          <w:rFonts w:ascii="Calibri" w:hAnsi="Calibri" w:cs="Calibri"/>
          <w:b/>
          <w:bCs/>
          <w:sz w:val="24"/>
          <w:szCs w:val="24"/>
          <w:lang w:val="en-IN"/>
        </w:rPr>
      </w:pPr>
      <w:r w:rsidRPr="00AF5C4D">
        <w:rPr>
          <w:rFonts w:ascii="Calibri" w:hAnsi="Calibri" w:cs="Calibri"/>
          <w:b/>
          <w:bCs/>
          <w:sz w:val="24"/>
          <w:szCs w:val="24"/>
          <w:lang w:val="en-IN"/>
        </w:rPr>
        <w:t>CASE STUDY</w:t>
      </w:r>
    </w:p>
    <w:p w14:paraId="1F7BDE46" w14:textId="77777777" w:rsidR="00AF5C4D" w:rsidRPr="00AF5C4D" w:rsidRDefault="00AF5C4D" w:rsidP="00AF5C4D">
      <w:pPr>
        <w:autoSpaceDE w:val="0"/>
        <w:autoSpaceDN w:val="0"/>
        <w:adjustRightInd w:val="0"/>
        <w:spacing w:after="0" w:line="360" w:lineRule="auto"/>
        <w:rPr>
          <w:rFonts w:ascii="Calibri" w:hAnsi="Calibri" w:cs="Calibri"/>
          <w:b/>
          <w:bCs/>
          <w:sz w:val="24"/>
          <w:szCs w:val="24"/>
          <w:lang w:val="en-IN"/>
        </w:rPr>
      </w:pPr>
      <w:r w:rsidRPr="00AF5C4D">
        <w:rPr>
          <w:rFonts w:ascii="Calibri" w:hAnsi="Calibri" w:cs="Calibri"/>
          <w:b/>
          <w:bCs/>
          <w:sz w:val="24"/>
          <w:szCs w:val="24"/>
          <w:lang w:val="en-IN"/>
        </w:rPr>
        <w:t>Background</w:t>
      </w:r>
    </w:p>
    <w:p w14:paraId="6E0AD94E" w14:textId="77777777" w:rsidR="00AF5C4D" w:rsidRPr="00AF5C4D" w:rsidRDefault="00AF5C4D" w:rsidP="00AF5C4D">
      <w:pPr>
        <w:autoSpaceDE w:val="0"/>
        <w:autoSpaceDN w:val="0"/>
        <w:adjustRightInd w:val="0"/>
        <w:spacing w:after="0" w:line="360" w:lineRule="auto"/>
        <w:jc w:val="both"/>
        <w:rPr>
          <w:rFonts w:ascii="Calibri" w:hAnsi="Calibri" w:cs="Calibri"/>
          <w:sz w:val="24"/>
          <w:szCs w:val="24"/>
          <w:lang w:val="en-IN"/>
        </w:rPr>
      </w:pPr>
      <w:proofErr w:type="spellStart"/>
      <w:r w:rsidRPr="00AF5C4D">
        <w:rPr>
          <w:rFonts w:ascii="Calibri" w:hAnsi="Calibri" w:cs="Calibri"/>
          <w:sz w:val="24"/>
          <w:szCs w:val="24"/>
          <w:lang w:val="en-IN"/>
        </w:rPr>
        <w:t>NutriNest</w:t>
      </w:r>
      <w:proofErr w:type="spellEnd"/>
      <w:r w:rsidRPr="00AF5C4D">
        <w:rPr>
          <w:rFonts w:ascii="Calibri" w:hAnsi="Calibri" w:cs="Calibri"/>
          <w:sz w:val="24"/>
          <w:szCs w:val="24"/>
          <w:lang w:val="en-IN"/>
        </w:rPr>
        <w:t xml:space="preserve"> Foods </w:t>
      </w:r>
      <w:proofErr w:type="spellStart"/>
      <w:r w:rsidRPr="00AF5C4D">
        <w:rPr>
          <w:rFonts w:ascii="Calibri" w:hAnsi="Calibri" w:cs="Calibri"/>
          <w:sz w:val="24"/>
          <w:szCs w:val="24"/>
          <w:lang w:val="en-IN"/>
        </w:rPr>
        <w:t>Pvt.</w:t>
      </w:r>
      <w:proofErr w:type="spellEnd"/>
      <w:r w:rsidRPr="00AF5C4D">
        <w:rPr>
          <w:rFonts w:ascii="Calibri" w:hAnsi="Calibri" w:cs="Calibri"/>
          <w:sz w:val="24"/>
          <w:szCs w:val="24"/>
          <w:lang w:val="en-IN"/>
        </w:rPr>
        <w:t xml:space="preserve"> Ltd. operates in the packaged breakfast category and launched a ready-to-eat millet breakfast range targeting health-conscious consumers in Tier-2 cities. The objective of the IMC campaign was to modernize the perception of millets and stimulate first-time product trial.</w:t>
      </w:r>
    </w:p>
    <w:p w14:paraId="313F66D2" w14:textId="77777777" w:rsidR="00AF5C4D" w:rsidRPr="00AF5C4D" w:rsidRDefault="00AF5C4D" w:rsidP="00AF5C4D">
      <w:pPr>
        <w:autoSpaceDE w:val="0"/>
        <w:autoSpaceDN w:val="0"/>
        <w:adjustRightInd w:val="0"/>
        <w:spacing w:after="0" w:line="360" w:lineRule="auto"/>
        <w:jc w:val="both"/>
        <w:rPr>
          <w:rFonts w:ascii="Calibri" w:hAnsi="Calibri" w:cs="Calibri"/>
          <w:sz w:val="24"/>
          <w:szCs w:val="24"/>
          <w:lang w:val="en-IN"/>
        </w:rPr>
      </w:pPr>
      <w:r w:rsidRPr="00AF5C4D">
        <w:rPr>
          <w:rFonts w:ascii="Calibri" w:hAnsi="Calibri" w:cs="Calibri"/>
          <w:sz w:val="24"/>
          <w:szCs w:val="24"/>
          <w:lang w:val="en-IN"/>
        </w:rPr>
        <w:t>The campaign ran for five months and relied primarily on digital video advertising and influencer-led communication. The composition of the IMC mix and budget allocation used in the campaign are shown in Table 1.</w:t>
      </w:r>
    </w:p>
    <w:p w14:paraId="685845E7" w14:textId="77777777" w:rsidR="00AF5C4D" w:rsidRPr="00AF5C4D" w:rsidRDefault="00AF5C4D" w:rsidP="00AF5C4D">
      <w:pPr>
        <w:autoSpaceDE w:val="0"/>
        <w:autoSpaceDN w:val="0"/>
        <w:adjustRightInd w:val="0"/>
        <w:spacing w:after="0" w:line="360" w:lineRule="auto"/>
        <w:jc w:val="both"/>
        <w:rPr>
          <w:rFonts w:ascii="Calibri" w:hAnsi="Calibri" w:cs="Calibri"/>
          <w:sz w:val="24"/>
          <w:szCs w:val="24"/>
          <w:lang w:val="en-IN"/>
        </w:rPr>
      </w:pPr>
      <w:r w:rsidRPr="00AF5C4D">
        <w:rPr>
          <w:rFonts w:ascii="Calibri" w:hAnsi="Calibri" w:cs="Calibri"/>
          <w:sz w:val="24"/>
          <w:szCs w:val="24"/>
          <w:lang w:val="en-IN"/>
        </w:rPr>
        <w:t>Although post-campaign reports indicated strong reach and visibility, management observed that awareness did not translate into adequate consumer understanding or conviction. To diagnose this issue, a post-campaign study was conducted to examine how consumers processed the communication. Outcomes across different stages of information processing are presented in Table 2, while key consumer perceptions are summarized in Table 3.</w:t>
      </w:r>
    </w:p>
    <w:p w14:paraId="32205C4F" w14:textId="77777777" w:rsidR="00AF5C4D" w:rsidRPr="00AF5C4D" w:rsidRDefault="00AF5C4D" w:rsidP="00AF5C4D">
      <w:pPr>
        <w:autoSpaceDE w:val="0"/>
        <w:autoSpaceDN w:val="0"/>
        <w:adjustRightInd w:val="0"/>
        <w:spacing w:after="0" w:line="360" w:lineRule="auto"/>
        <w:jc w:val="center"/>
        <w:rPr>
          <w:rFonts w:ascii="Calibri" w:hAnsi="Calibri" w:cs="Calibri"/>
          <w:b/>
          <w:bCs/>
          <w:sz w:val="24"/>
          <w:szCs w:val="24"/>
          <w:lang w:val="en-IN"/>
        </w:rPr>
      </w:pPr>
      <w:r w:rsidRPr="00AF5C4D">
        <w:rPr>
          <w:rFonts w:ascii="Calibri" w:hAnsi="Calibri" w:cs="Calibri"/>
          <w:b/>
          <w:bCs/>
          <w:sz w:val="24"/>
          <w:szCs w:val="24"/>
          <w:lang w:val="en-IN"/>
        </w:rPr>
        <w:t>Table 1: IMC Mix Used in the Campaign</w:t>
      </w:r>
    </w:p>
    <w:tbl>
      <w:tblPr>
        <w:tblStyle w:val="TableGrid"/>
        <w:tblW w:w="0" w:type="auto"/>
        <w:jc w:val="center"/>
        <w:tblLook w:val="04A0" w:firstRow="1" w:lastRow="0" w:firstColumn="1" w:lastColumn="0" w:noHBand="0" w:noVBand="1"/>
      </w:tblPr>
      <w:tblGrid>
        <w:gridCol w:w="2609"/>
        <w:gridCol w:w="1619"/>
        <w:gridCol w:w="1926"/>
      </w:tblGrid>
      <w:tr w:rsidR="00AF5C4D" w:rsidRPr="00AF5C4D" w14:paraId="599B0FB2" w14:textId="77777777" w:rsidTr="00AF5C4D">
        <w:trPr>
          <w:jc w:val="center"/>
        </w:trPr>
        <w:tc>
          <w:tcPr>
            <w:tcW w:w="0" w:type="auto"/>
            <w:hideMark/>
          </w:tcPr>
          <w:p w14:paraId="1E8206E3" w14:textId="77777777" w:rsidR="00AF5C4D" w:rsidRPr="00AF5C4D" w:rsidRDefault="00AF5C4D" w:rsidP="00AF5C4D">
            <w:pPr>
              <w:autoSpaceDE w:val="0"/>
              <w:autoSpaceDN w:val="0"/>
              <w:adjustRightInd w:val="0"/>
              <w:spacing w:after="0" w:line="360" w:lineRule="auto"/>
              <w:jc w:val="center"/>
              <w:rPr>
                <w:rFonts w:ascii="Calibri" w:hAnsi="Calibri" w:cs="Calibri"/>
                <w:b/>
                <w:bCs/>
                <w:sz w:val="24"/>
                <w:szCs w:val="24"/>
                <w:lang w:val="en-IN"/>
              </w:rPr>
            </w:pPr>
            <w:r w:rsidRPr="00AF5C4D">
              <w:rPr>
                <w:rFonts w:ascii="Calibri" w:hAnsi="Calibri" w:cs="Calibri"/>
                <w:b/>
                <w:bCs/>
                <w:sz w:val="24"/>
                <w:szCs w:val="24"/>
                <w:lang w:val="en-IN"/>
              </w:rPr>
              <w:t>IMC Tool</w:t>
            </w:r>
          </w:p>
        </w:tc>
        <w:tc>
          <w:tcPr>
            <w:tcW w:w="0" w:type="auto"/>
            <w:hideMark/>
          </w:tcPr>
          <w:p w14:paraId="7D4EF12D" w14:textId="77777777" w:rsidR="00AF5C4D" w:rsidRPr="00AF5C4D" w:rsidRDefault="00AF5C4D" w:rsidP="00AF5C4D">
            <w:pPr>
              <w:autoSpaceDE w:val="0"/>
              <w:autoSpaceDN w:val="0"/>
              <w:adjustRightInd w:val="0"/>
              <w:spacing w:after="0" w:line="360" w:lineRule="auto"/>
              <w:jc w:val="center"/>
              <w:rPr>
                <w:rFonts w:ascii="Calibri" w:hAnsi="Calibri" w:cs="Calibri"/>
                <w:b/>
                <w:bCs/>
                <w:sz w:val="24"/>
                <w:szCs w:val="24"/>
                <w:lang w:val="en-IN"/>
              </w:rPr>
            </w:pPr>
            <w:r w:rsidRPr="00AF5C4D">
              <w:rPr>
                <w:rFonts w:ascii="Calibri" w:hAnsi="Calibri" w:cs="Calibri"/>
                <w:b/>
                <w:bCs/>
                <w:sz w:val="24"/>
                <w:szCs w:val="24"/>
                <w:lang w:val="en-IN"/>
              </w:rPr>
              <w:t>Intended Role</w:t>
            </w:r>
          </w:p>
        </w:tc>
        <w:tc>
          <w:tcPr>
            <w:tcW w:w="0" w:type="auto"/>
            <w:hideMark/>
          </w:tcPr>
          <w:p w14:paraId="58874CD3" w14:textId="77777777" w:rsidR="00AF5C4D" w:rsidRPr="00AF5C4D" w:rsidRDefault="00AF5C4D" w:rsidP="00AF5C4D">
            <w:pPr>
              <w:autoSpaceDE w:val="0"/>
              <w:autoSpaceDN w:val="0"/>
              <w:adjustRightInd w:val="0"/>
              <w:spacing w:after="0" w:line="360" w:lineRule="auto"/>
              <w:jc w:val="center"/>
              <w:rPr>
                <w:rFonts w:ascii="Calibri" w:hAnsi="Calibri" w:cs="Calibri"/>
                <w:b/>
                <w:bCs/>
                <w:sz w:val="24"/>
                <w:szCs w:val="24"/>
                <w:lang w:val="en-IN"/>
              </w:rPr>
            </w:pPr>
            <w:r w:rsidRPr="00AF5C4D">
              <w:rPr>
                <w:rFonts w:ascii="Calibri" w:hAnsi="Calibri" w:cs="Calibri"/>
                <w:b/>
                <w:bCs/>
                <w:sz w:val="24"/>
                <w:szCs w:val="24"/>
                <w:lang w:val="en-IN"/>
              </w:rPr>
              <w:t>Budget Share (%)</w:t>
            </w:r>
          </w:p>
        </w:tc>
      </w:tr>
      <w:tr w:rsidR="00AF5C4D" w:rsidRPr="00AF5C4D" w14:paraId="23B8E3F4" w14:textId="77777777" w:rsidTr="00AF5C4D">
        <w:trPr>
          <w:jc w:val="center"/>
        </w:trPr>
        <w:tc>
          <w:tcPr>
            <w:tcW w:w="0" w:type="auto"/>
            <w:hideMark/>
          </w:tcPr>
          <w:p w14:paraId="2CB5FFB9" w14:textId="77777777" w:rsidR="00AF5C4D" w:rsidRPr="00AF5C4D" w:rsidRDefault="00AF5C4D" w:rsidP="00AF5C4D">
            <w:pPr>
              <w:autoSpaceDE w:val="0"/>
              <w:autoSpaceDN w:val="0"/>
              <w:adjustRightInd w:val="0"/>
              <w:spacing w:after="0" w:line="360" w:lineRule="auto"/>
              <w:jc w:val="center"/>
              <w:rPr>
                <w:rFonts w:ascii="Calibri" w:hAnsi="Calibri" w:cs="Calibri"/>
                <w:sz w:val="24"/>
                <w:szCs w:val="24"/>
                <w:lang w:val="en-IN"/>
              </w:rPr>
            </w:pPr>
            <w:r w:rsidRPr="00AF5C4D">
              <w:rPr>
                <w:rFonts w:ascii="Calibri" w:hAnsi="Calibri" w:cs="Calibri"/>
                <w:sz w:val="24"/>
                <w:szCs w:val="24"/>
                <w:lang w:val="en-IN"/>
              </w:rPr>
              <w:t>Digital Video Advertising</w:t>
            </w:r>
          </w:p>
        </w:tc>
        <w:tc>
          <w:tcPr>
            <w:tcW w:w="0" w:type="auto"/>
            <w:hideMark/>
          </w:tcPr>
          <w:p w14:paraId="5D2030CD" w14:textId="77777777" w:rsidR="00AF5C4D" w:rsidRPr="00AF5C4D" w:rsidRDefault="00AF5C4D" w:rsidP="00AF5C4D">
            <w:pPr>
              <w:autoSpaceDE w:val="0"/>
              <w:autoSpaceDN w:val="0"/>
              <w:adjustRightInd w:val="0"/>
              <w:spacing w:after="0" w:line="360" w:lineRule="auto"/>
              <w:jc w:val="center"/>
              <w:rPr>
                <w:rFonts w:ascii="Calibri" w:hAnsi="Calibri" w:cs="Calibri"/>
                <w:sz w:val="24"/>
                <w:szCs w:val="24"/>
                <w:lang w:val="en-IN"/>
              </w:rPr>
            </w:pPr>
            <w:r w:rsidRPr="00AF5C4D">
              <w:rPr>
                <w:rFonts w:ascii="Calibri" w:hAnsi="Calibri" w:cs="Calibri"/>
                <w:sz w:val="24"/>
                <w:szCs w:val="24"/>
                <w:lang w:val="en-IN"/>
              </w:rPr>
              <w:t>Awareness</w:t>
            </w:r>
          </w:p>
        </w:tc>
        <w:tc>
          <w:tcPr>
            <w:tcW w:w="0" w:type="auto"/>
            <w:hideMark/>
          </w:tcPr>
          <w:p w14:paraId="36FD0516" w14:textId="77777777" w:rsidR="00AF5C4D" w:rsidRPr="00AF5C4D" w:rsidRDefault="00AF5C4D" w:rsidP="00AF5C4D">
            <w:pPr>
              <w:autoSpaceDE w:val="0"/>
              <w:autoSpaceDN w:val="0"/>
              <w:adjustRightInd w:val="0"/>
              <w:spacing w:after="0" w:line="360" w:lineRule="auto"/>
              <w:jc w:val="center"/>
              <w:rPr>
                <w:rFonts w:ascii="Calibri" w:hAnsi="Calibri" w:cs="Calibri"/>
                <w:sz w:val="24"/>
                <w:szCs w:val="24"/>
                <w:lang w:val="en-IN"/>
              </w:rPr>
            </w:pPr>
            <w:r w:rsidRPr="00AF5C4D">
              <w:rPr>
                <w:rFonts w:ascii="Calibri" w:hAnsi="Calibri" w:cs="Calibri"/>
                <w:sz w:val="24"/>
                <w:szCs w:val="24"/>
                <w:lang w:val="en-IN"/>
              </w:rPr>
              <w:t>47</w:t>
            </w:r>
          </w:p>
        </w:tc>
      </w:tr>
      <w:tr w:rsidR="00AF5C4D" w:rsidRPr="00AF5C4D" w14:paraId="6C71849A" w14:textId="77777777" w:rsidTr="00AF5C4D">
        <w:trPr>
          <w:jc w:val="center"/>
        </w:trPr>
        <w:tc>
          <w:tcPr>
            <w:tcW w:w="0" w:type="auto"/>
            <w:hideMark/>
          </w:tcPr>
          <w:p w14:paraId="070DBBA5" w14:textId="77777777" w:rsidR="00AF5C4D" w:rsidRPr="00AF5C4D" w:rsidRDefault="00AF5C4D" w:rsidP="00AF5C4D">
            <w:pPr>
              <w:autoSpaceDE w:val="0"/>
              <w:autoSpaceDN w:val="0"/>
              <w:adjustRightInd w:val="0"/>
              <w:spacing w:after="0" w:line="360" w:lineRule="auto"/>
              <w:jc w:val="center"/>
              <w:rPr>
                <w:rFonts w:ascii="Calibri" w:hAnsi="Calibri" w:cs="Calibri"/>
                <w:sz w:val="24"/>
                <w:szCs w:val="24"/>
                <w:lang w:val="en-IN"/>
              </w:rPr>
            </w:pPr>
            <w:r w:rsidRPr="00AF5C4D">
              <w:rPr>
                <w:rFonts w:ascii="Calibri" w:hAnsi="Calibri" w:cs="Calibri"/>
                <w:sz w:val="24"/>
                <w:szCs w:val="24"/>
                <w:lang w:val="en-IN"/>
              </w:rPr>
              <w:t>Influencer Marketing</w:t>
            </w:r>
          </w:p>
        </w:tc>
        <w:tc>
          <w:tcPr>
            <w:tcW w:w="0" w:type="auto"/>
            <w:hideMark/>
          </w:tcPr>
          <w:p w14:paraId="34E45EAA" w14:textId="77777777" w:rsidR="00AF5C4D" w:rsidRPr="00AF5C4D" w:rsidRDefault="00AF5C4D" w:rsidP="00AF5C4D">
            <w:pPr>
              <w:autoSpaceDE w:val="0"/>
              <w:autoSpaceDN w:val="0"/>
              <w:adjustRightInd w:val="0"/>
              <w:spacing w:after="0" w:line="360" w:lineRule="auto"/>
              <w:jc w:val="center"/>
              <w:rPr>
                <w:rFonts w:ascii="Calibri" w:hAnsi="Calibri" w:cs="Calibri"/>
                <w:sz w:val="24"/>
                <w:szCs w:val="24"/>
                <w:lang w:val="en-IN"/>
              </w:rPr>
            </w:pPr>
            <w:r w:rsidRPr="00AF5C4D">
              <w:rPr>
                <w:rFonts w:ascii="Calibri" w:hAnsi="Calibri" w:cs="Calibri"/>
                <w:sz w:val="24"/>
                <w:szCs w:val="24"/>
                <w:lang w:val="en-IN"/>
              </w:rPr>
              <w:t>Attention</w:t>
            </w:r>
          </w:p>
        </w:tc>
        <w:tc>
          <w:tcPr>
            <w:tcW w:w="0" w:type="auto"/>
            <w:hideMark/>
          </w:tcPr>
          <w:p w14:paraId="381082AA" w14:textId="77777777" w:rsidR="00AF5C4D" w:rsidRPr="00AF5C4D" w:rsidRDefault="00AF5C4D" w:rsidP="00AF5C4D">
            <w:pPr>
              <w:autoSpaceDE w:val="0"/>
              <w:autoSpaceDN w:val="0"/>
              <w:adjustRightInd w:val="0"/>
              <w:spacing w:after="0" w:line="360" w:lineRule="auto"/>
              <w:jc w:val="center"/>
              <w:rPr>
                <w:rFonts w:ascii="Calibri" w:hAnsi="Calibri" w:cs="Calibri"/>
                <w:sz w:val="24"/>
                <w:szCs w:val="24"/>
                <w:lang w:val="en-IN"/>
              </w:rPr>
            </w:pPr>
            <w:r w:rsidRPr="00AF5C4D">
              <w:rPr>
                <w:rFonts w:ascii="Calibri" w:hAnsi="Calibri" w:cs="Calibri"/>
                <w:sz w:val="24"/>
                <w:szCs w:val="24"/>
                <w:lang w:val="en-IN"/>
              </w:rPr>
              <w:t>23</w:t>
            </w:r>
          </w:p>
        </w:tc>
      </w:tr>
      <w:tr w:rsidR="00AF5C4D" w:rsidRPr="00AF5C4D" w14:paraId="71C9571B" w14:textId="77777777" w:rsidTr="00AF5C4D">
        <w:trPr>
          <w:jc w:val="center"/>
        </w:trPr>
        <w:tc>
          <w:tcPr>
            <w:tcW w:w="0" w:type="auto"/>
            <w:hideMark/>
          </w:tcPr>
          <w:p w14:paraId="59F907C6" w14:textId="77777777" w:rsidR="00AF5C4D" w:rsidRPr="00AF5C4D" w:rsidRDefault="00AF5C4D" w:rsidP="00AF5C4D">
            <w:pPr>
              <w:autoSpaceDE w:val="0"/>
              <w:autoSpaceDN w:val="0"/>
              <w:adjustRightInd w:val="0"/>
              <w:spacing w:after="0" w:line="360" w:lineRule="auto"/>
              <w:jc w:val="center"/>
              <w:rPr>
                <w:rFonts w:ascii="Calibri" w:hAnsi="Calibri" w:cs="Calibri"/>
                <w:sz w:val="24"/>
                <w:szCs w:val="24"/>
                <w:lang w:val="en-IN"/>
              </w:rPr>
            </w:pPr>
            <w:r w:rsidRPr="00AF5C4D">
              <w:rPr>
                <w:rFonts w:ascii="Calibri" w:hAnsi="Calibri" w:cs="Calibri"/>
                <w:sz w:val="24"/>
                <w:szCs w:val="24"/>
                <w:lang w:val="en-IN"/>
              </w:rPr>
              <w:lastRenderedPageBreak/>
              <w:t>In-store Displays</w:t>
            </w:r>
          </w:p>
        </w:tc>
        <w:tc>
          <w:tcPr>
            <w:tcW w:w="0" w:type="auto"/>
            <w:hideMark/>
          </w:tcPr>
          <w:p w14:paraId="41AC0C46" w14:textId="77777777" w:rsidR="00AF5C4D" w:rsidRPr="00AF5C4D" w:rsidRDefault="00AF5C4D" w:rsidP="00AF5C4D">
            <w:pPr>
              <w:autoSpaceDE w:val="0"/>
              <w:autoSpaceDN w:val="0"/>
              <w:adjustRightInd w:val="0"/>
              <w:spacing w:after="0" w:line="360" w:lineRule="auto"/>
              <w:jc w:val="center"/>
              <w:rPr>
                <w:rFonts w:ascii="Calibri" w:hAnsi="Calibri" w:cs="Calibri"/>
                <w:sz w:val="24"/>
                <w:szCs w:val="24"/>
                <w:lang w:val="en-IN"/>
              </w:rPr>
            </w:pPr>
            <w:r w:rsidRPr="00AF5C4D">
              <w:rPr>
                <w:rFonts w:ascii="Calibri" w:hAnsi="Calibri" w:cs="Calibri"/>
                <w:sz w:val="24"/>
                <w:szCs w:val="24"/>
                <w:lang w:val="en-IN"/>
              </w:rPr>
              <w:t>Trial</w:t>
            </w:r>
          </w:p>
        </w:tc>
        <w:tc>
          <w:tcPr>
            <w:tcW w:w="0" w:type="auto"/>
            <w:hideMark/>
          </w:tcPr>
          <w:p w14:paraId="005FAF01" w14:textId="77777777" w:rsidR="00AF5C4D" w:rsidRPr="00AF5C4D" w:rsidRDefault="00AF5C4D" w:rsidP="00AF5C4D">
            <w:pPr>
              <w:autoSpaceDE w:val="0"/>
              <w:autoSpaceDN w:val="0"/>
              <w:adjustRightInd w:val="0"/>
              <w:spacing w:after="0" w:line="360" w:lineRule="auto"/>
              <w:jc w:val="center"/>
              <w:rPr>
                <w:rFonts w:ascii="Calibri" w:hAnsi="Calibri" w:cs="Calibri"/>
                <w:sz w:val="24"/>
                <w:szCs w:val="24"/>
                <w:lang w:val="en-IN"/>
              </w:rPr>
            </w:pPr>
            <w:r w:rsidRPr="00AF5C4D">
              <w:rPr>
                <w:rFonts w:ascii="Calibri" w:hAnsi="Calibri" w:cs="Calibri"/>
                <w:sz w:val="24"/>
                <w:szCs w:val="24"/>
                <w:lang w:val="en-IN"/>
              </w:rPr>
              <w:t>18</w:t>
            </w:r>
          </w:p>
        </w:tc>
      </w:tr>
      <w:tr w:rsidR="00AF5C4D" w:rsidRPr="00AF5C4D" w14:paraId="718C1D39" w14:textId="77777777" w:rsidTr="00AF5C4D">
        <w:trPr>
          <w:jc w:val="center"/>
        </w:trPr>
        <w:tc>
          <w:tcPr>
            <w:tcW w:w="0" w:type="auto"/>
            <w:hideMark/>
          </w:tcPr>
          <w:p w14:paraId="541FAB48" w14:textId="77777777" w:rsidR="00AF5C4D" w:rsidRPr="00AF5C4D" w:rsidRDefault="00AF5C4D" w:rsidP="00AF5C4D">
            <w:pPr>
              <w:autoSpaceDE w:val="0"/>
              <w:autoSpaceDN w:val="0"/>
              <w:adjustRightInd w:val="0"/>
              <w:spacing w:after="0" w:line="360" w:lineRule="auto"/>
              <w:jc w:val="center"/>
              <w:rPr>
                <w:rFonts w:ascii="Calibri" w:hAnsi="Calibri" w:cs="Calibri"/>
                <w:sz w:val="24"/>
                <w:szCs w:val="24"/>
                <w:lang w:val="en-IN"/>
              </w:rPr>
            </w:pPr>
            <w:r w:rsidRPr="00AF5C4D">
              <w:rPr>
                <w:rFonts w:ascii="Calibri" w:hAnsi="Calibri" w:cs="Calibri"/>
                <w:sz w:val="24"/>
                <w:szCs w:val="24"/>
                <w:lang w:val="en-IN"/>
              </w:rPr>
              <w:t>Outdoor Advertising</w:t>
            </w:r>
          </w:p>
        </w:tc>
        <w:tc>
          <w:tcPr>
            <w:tcW w:w="0" w:type="auto"/>
            <w:hideMark/>
          </w:tcPr>
          <w:p w14:paraId="5DFAD6C6" w14:textId="77777777" w:rsidR="00AF5C4D" w:rsidRPr="00AF5C4D" w:rsidRDefault="00AF5C4D" w:rsidP="00AF5C4D">
            <w:pPr>
              <w:autoSpaceDE w:val="0"/>
              <w:autoSpaceDN w:val="0"/>
              <w:adjustRightInd w:val="0"/>
              <w:spacing w:after="0" w:line="360" w:lineRule="auto"/>
              <w:jc w:val="center"/>
              <w:rPr>
                <w:rFonts w:ascii="Calibri" w:hAnsi="Calibri" w:cs="Calibri"/>
                <w:sz w:val="24"/>
                <w:szCs w:val="24"/>
                <w:lang w:val="en-IN"/>
              </w:rPr>
            </w:pPr>
            <w:r w:rsidRPr="00AF5C4D">
              <w:rPr>
                <w:rFonts w:ascii="Calibri" w:hAnsi="Calibri" w:cs="Calibri"/>
                <w:sz w:val="24"/>
                <w:szCs w:val="24"/>
                <w:lang w:val="en-IN"/>
              </w:rPr>
              <w:t>Reminder</w:t>
            </w:r>
          </w:p>
        </w:tc>
        <w:tc>
          <w:tcPr>
            <w:tcW w:w="0" w:type="auto"/>
            <w:hideMark/>
          </w:tcPr>
          <w:p w14:paraId="7B0E602A" w14:textId="77777777" w:rsidR="00AF5C4D" w:rsidRPr="00AF5C4D" w:rsidRDefault="00AF5C4D" w:rsidP="00AF5C4D">
            <w:pPr>
              <w:autoSpaceDE w:val="0"/>
              <w:autoSpaceDN w:val="0"/>
              <w:adjustRightInd w:val="0"/>
              <w:spacing w:after="0" w:line="360" w:lineRule="auto"/>
              <w:jc w:val="center"/>
              <w:rPr>
                <w:rFonts w:ascii="Calibri" w:hAnsi="Calibri" w:cs="Calibri"/>
                <w:sz w:val="24"/>
                <w:szCs w:val="24"/>
                <w:lang w:val="en-IN"/>
              </w:rPr>
            </w:pPr>
            <w:r w:rsidRPr="00AF5C4D">
              <w:rPr>
                <w:rFonts w:ascii="Calibri" w:hAnsi="Calibri" w:cs="Calibri"/>
                <w:sz w:val="24"/>
                <w:szCs w:val="24"/>
                <w:lang w:val="en-IN"/>
              </w:rPr>
              <w:t>12</w:t>
            </w:r>
          </w:p>
        </w:tc>
      </w:tr>
    </w:tbl>
    <w:p w14:paraId="61E0F8CE" w14:textId="77777777" w:rsidR="00000F8C" w:rsidRDefault="00000F8C" w:rsidP="00AF5C4D">
      <w:pPr>
        <w:autoSpaceDE w:val="0"/>
        <w:autoSpaceDN w:val="0"/>
        <w:adjustRightInd w:val="0"/>
        <w:spacing w:after="0" w:line="360" w:lineRule="auto"/>
        <w:jc w:val="center"/>
        <w:rPr>
          <w:rFonts w:ascii="Calibri" w:hAnsi="Calibri" w:cs="Calibri"/>
          <w:sz w:val="24"/>
          <w:szCs w:val="24"/>
        </w:rPr>
      </w:pPr>
    </w:p>
    <w:p w14:paraId="23343ADA" w14:textId="75AD0F4E" w:rsidR="00AF5C4D" w:rsidRDefault="00AF5C4D" w:rsidP="00AF5C4D">
      <w:pPr>
        <w:autoSpaceDE w:val="0"/>
        <w:autoSpaceDN w:val="0"/>
        <w:adjustRightInd w:val="0"/>
        <w:spacing w:after="0" w:line="360" w:lineRule="auto"/>
        <w:jc w:val="center"/>
        <w:rPr>
          <w:rFonts w:ascii="Calibri" w:hAnsi="Calibri" w:cs="Calibri"/>
          <w:sz w:val="24"/>
          <w:szCs w:val="24"/>
        </w:rPr>
      </w:pPr>
      <w:r w:rsidRPr="00AF5C4D">
        <w:rPr>
          <w:rFonts w:ascii="Calibri" w:hAnsi="Calibri" w:cs="Calibri"/>
          <w:sz w:val="24"/>
          <w:szCs w:val="24"/>
        </w:rPr>
        <w:t>Table 2: Consumer Information Processing Outcomes</w:t>
      </w:r>
    </w:p>
    <w:tbl>
      <w:tblPr>
        <w:tblStyle w:val="TableGrid"/>
        <w:tblW w:w="0" w:type="auto"/>
        <w:jc w:val="center"/>
        <w:tblLook w:val="04A0" w:firstRow="1" w:lastRow="0" w:firstColumn="1" w:lastColumn="0" w:noHBand="0" w:noVBand="1"/>
      </w:tblPr>
      <w:tblGrid>
        <w:gridCol w:w="1846"/>
        <w:gridCol w:w="1492"/>
      </w:tblGrid>
      <w:tr w:rsidR="00AF5C4D" w:rsidRPr="00AF5C4D" w14:paraId="4D8EAD2E" w14:textId="77777777" w:rsidTr="00AF5C4D">
        <w:trPr>
          <w:jc w:val="center"/>
        </w:trPr>
        <w:tc>
          <w:tcPr>
            <w:tcW w:w="0" w:type="auto"/>
            <w:hideMark/>
          </w:tcPr>
          <w:p w14:paraId="6AE6B38C" w14:textId="77777777" w:rsidR="00AF5C4D" w:rsidRPr="00AF5C4D" w:rsidRDefault="00AF5C4D" w:rsidP="00482C52">
            <w:pPr>
              <w:autoSpaceDE w:val="0"/>
              <w:autoSpaceDN w:val="0"/>
              <w:adjustRightInd w:val="0"/>
              <w:spacing w:after="0" w:line="360" w:lineRule="auto"/>
              <w:jc w:val="center"/>
              <w:rPr>
                <w:rFonts w:ascii="Calibri" w:hAnsi="Calibri" w:cs="Calibri"/>
                <w:sz w:val="24"/>
                <w:szCs w:val="24"/>
              </w:rPr>
            </w:pPr>
            <w:r w:rsidRPr="00AF5C4D">
              <w:rPr>
                <w:rFonts w:ascii="Calibri" w:hAnsi="Calibri" w:cs="Calibri"/>
                <w:sz w:val="24"/>
                <w:szCs w:val="24"/>
              </w:rPr>
              <w:t>Processing Stage</w:t>
            </w:r>
          </w:p>
        </w:tc>
        <w:tc>
          <w:tcPr>
            <w:tcW w:w="0" w:type="auto"/>
            <w:hideMark/>
          </w:tcPr>
          <w:p w14:paraId="2F82F21A" w14:textId="77777777" w:rsidR="00AF5C4D" w:rsidRPr="00AF5C4D" w:rsidRDefault="00AF5C4D" w:rsidP="00482C52">
            <w:pPr>
              <w:autoSpaceDE w:val="0"/>
              <w:autoSpaceDN w:val="0"/>
              <w:adjustRightInd w:val="0"/>
              <w:spacing w:after="0" w:line="360" w:lineRule="auto"/>
              <w:jc w:val="center"/>
              <w:rPr>
                <w:rFonts w:ascii="Calibri" w:hAnsi="Calibri" w:cs="Calibri"/>
                <w:sz w:val="24"/>
                <w:szCs w:val="24"/>
              </w:rPr>
            </w:pPr>
            <w:r w:rsidRPr="00AF5C4D">
              <w:rPr>
                <w:rFonts w:ascii="Calibri" w:hAnsi="Calibri" w:cs="Calibri"/>
                <w:sz w:val="24"/>
                <w:szCs w:val="24"/>
              </w:rPr>
              <w:t>Outcome (%)</w:t>
            </w:r>
          </w:p>
        </w:tc>
      </w:tr>
      <w:tr w:rsidR="00AF5C4D" w:rsidRPr="00AF5C4D" w14:paraId="6CE2DCA4" w14:textId="77777777" w:rsidTr="00AF5C4D">
        <w:trPr>
          <w:jc w:val="center"/>
        </w:trPr>
        <w:tc>
          <w:tcPr>
            <w:tcW w:w="0" w:type="auto"/>
            <w:hideMark/>
          </w:tcPr>
          <w:p w14:paraId="7596A077" w14:textId="77777777" w:rsidR="00AF5C4D" w:rsidRPr="00AF5C4D" w:rsidRDefault="00AF5C4D" w:rsidP="00482C52">
            <w:pPr>
              <w:autoSpaceDE w:val="0"/>
              <w:autoSpaceDN w:val="0"/>
              <w:adjustRightInd w:val="0"/>
              <w:spacing w:after="0" w:line="360" w:lineRule="auto"/>
              <w:jc w:val="center"/>
              <w:rPr>
                <w:rFonts w:ascii="Calibri" w:hAnsi="Calibri" w:cs="Calibri"/>
                <w:sz w:val="24"/>
                <w:szCs w:val="24"/>
              </w:rPr>
            </w:pPr>
            <w:r w:rsidRPr="00AF5C4D">
              <w:rPr>
                <w:rFonts w:ascii="Calibri" w:hAnsi="Calibri" w:cs="Calibri"/>
                <w:sz w:val="24"/>
                <w:szCs w:val="24"/>
              </w:rPr>
              <w:t>Awareness</w:t>
            </w:r>
          </w:p>
        </w:tc>
        <w:tc>
          <w:tcPr>
            <w:tcW w:w="0" w:type="auto"/>
            <w:hideMark/>
          </w:tcPr>
          <w:p w14:paraId="2E96DE82" w14:textId="77777777" w:rsidR="00AF5C4D" w:rsidRPr="00AF5C4D" w:rsidRDefault="00AF5C4D" w:rsidP="00482C52">
            <w:pPr>
              <w:autoSpaceDE w:val="0"/>
              <w:autoSpaceDN w:val="0"/>
              <w:adjustRightInd w:val="0"/>
              <w:spacing w:after="0" w:line="360" w:lineRule="auto"/>
              <w:jc w:val="center"/>
              <w:rPr>
                <w:rFonts w:ascii="Calibri" w:hAnsi="Calibri" w:cs="Calibri"/>
                <w:sz w:val="24"/>
                <w:szCs w:val="24"/>
              </w:rPr>
            </w:pPr>
            <w:r w:rsidRPr="00AF5C4D">
              <w:rPr>
                <w:rFonts w:ascii="Calibri" w:hAnsi="Calibri" w:cs="Calibri"/>
                <w:sz w:val="24"/>
                <w:szCs w:val="24"/>
              </w:rPr>
              <w:t>75</w:t>
            </w:r>
          </w:p>
        </w:tc>
      </w:tr>
      <w:tr w:rsidR="00AF5C4D" w:rsidRPr="00AF5C4D" w14:paraId="4ABD389C" w14:textId="77777777" w:rsidTr="00AF5C4D">
        <w:trPr>
          <w:jc w:val="center"/>
        </w:trPr>
        <w:tc>
          <w:tcPr>
            <w:tcW w:w="0" w:type="auto"/>
            <w:hideMark/>
          </w:tcPr>
          <w:p w14:paraId="5637815A" w14:textId="77777777" w:rsidR="00AF5C4D" w:rsidRPr="00AF5C4D" w:rsidRDefault="00AF5C4D" w:rsidP="00482C52">
            <w:pPr>
              <w:autoSpaceDE w:val="0"/>
              <w:autoSpaceDN w:val="0"/>
              <w:adjustRightInd w:val="0"/>
              <w:spacing w:after="0" w:line="360" w:lineRule="auto"/>
              <w:jc w:val="center"/>
              <w:rPr>
                <w:rFonts w:ascii="Calibri" w:hAnsi="Calibri" w:cs="Calibri"/>
                <w:sz w:val="24"/>
                <w:szCs w:val="24"/>
              </w:rPr>
            </w:pPr>
            <w:r w:rsidRPr="00AF5C4D">
              <w:rPr>
                <w:rFonts w:ascii="Calibri" w:hAnsi="Calibri" w:cs="Calibri"/>
                <w:sz w:val="24"/>
                <w:szCs w:val="24"/>
              </w:rPr>
              <w:t>Attention</w:t>
            </w:r>
          </w:p>
        </w:tc>
        <w:tc>
          <w:tcPr>
            <w:tcW w:w="0" w:type="auto"/>
            <w:hideMark/>
          </w:tcPr>
          <w:p w14:paraId="2A6A4A9D" w14:textId="77777777" w:rsidR="00AF5C4D" w:rsidRPr="00AF5C4D" w:rsidRDefault="00AF5C4D" w:rsidP="00482C52">
            <w:pPr>
              <w:autoSpaceDE w:val="0"/>
              <w:autoSpaceDN w:val="0"/>
              <w:adjustRightInd w:val="0"/>
              <w:spacing w:after="0" w:line="360" w:lineRule="auto"/>
              <w:jc w:val="center"/>
              <w:rPr>
                <w:rFonts w:ascii="Calibri" w:hAnsi="Calibri" w:cs="Calibri"/>
                <w:sz w:val="24"/>
                <w:szCs w:val="24"/>
              </w:rPr>
            </w:pPr>
            <w:r w:rsidRPr="00AF5C4D">
              <w:rPr>
                <w:rFonts w:ascii="Calibri" w:hAnsi="Calibri" w:cs="Calibri"/>
                <w:sz w:val="24"/>
                <w:szCs w:val="24"/>
              </w:rPr>
              <w:t>60</w:t>
            </w:r>
          </w:p>
        </w:tc>
      </w:tr>
      <w:tr w:rsidR="00AF5C4D" w:rsidRPr="00AF5C4D" w14:paraId="02E79E33" w14:textId="77777777" w:rsidTr="00AF5C4D">
        <w:trPr>
          <w:jc w:val="center"/>
        </w:trPr>
        <w:tc>
          <w:tcPr>
            <w:tcW w:w="0" w:type="auto"/>
            <w:hideMark/>
          </w:tcPr>
          <w:p w14:paraId="58318EC3" w14:textId="77777777" w:rsidR="00AF5C4D" w:rsidRPr="00AF5C4D" w:rsidRDefault="00AF5C4D" w:rsidP="00482C52">
            <w:pPr>
              <w:autoSpaceDE w:val="0"/>
              <w:autoSpaceDN w:val="0"/>
              <w:adjustRightInd w:val="0"/>
              <w:spacing w:after="0" w:line="360" w:lineRule="auto"/>
              <w:jc w:val="center"/>
              <w:rPr>
                <w:rFonts w:ascii="Calibri" w:hAnsi="Calibri" w:cs="Calibri"/>
                <w:sz w:val="24"/>
                <w:szCs w:val="24"/>
              </w:rPr>
            </w:pPr>
            <w:r w:rsidRPr="00AF5C4D">
              <w:rPr>
                <w:rFonts w:ascii="Calibri" w:hAnsi="Calibri" w:cs="Calibri"/>
                <w:sz w:val="24"/>
                <w:szCs w:val="24"/>
              </w:rPr>
              <w:t>Comprehension</w:t>
            </w:r>
          </w:p>
        </w:tc>
        <w:tc>
          <w:tcPr>
            <w:tcW w:w="0" w:type="auto"/>
            <w:hideMark/>
          </w:tcPr>
          <w:p w14:paraId="003EC3BB" w14:textId="77777777" w:rsidR="00AF5C4D" w:rsidRPr="00AF5C4D" w:rsidRDefault="00AF5C4D" w:rsidP="00482C52">
            <w:pPr>
              <w:autoSpaceDE w:val="0"/>
              <w:autoSpaceDN w:val="0"/>
              <w:adjustRightInd w:val="0"/>
              <w:spacing w:after="0" w:line="360" w:lineRule="auto"/>
              <w:jc w:val="center"/>
              <w:rPr>
                <w:rFonts w:ascii="Calibri" w:hAnsi="Calibri" w:cs="Calibri"/>
                <w:sz w:val="24"/>
                <w:szCs w:val="24"/>
              </w:rPr>
            </w:pPr>
            <w:r w:rsidRPr="00AF5C4D">
              <w:rPr>
                <w:rFonts w:ascii="Calibri" w:hAnsi="Calibri" w:cs="Calibri"/>
                <w:sz w:val="24"/>
                <w:szCs w:val="24"/>
              </w:rPr>
              <w:t>33</w:t>
            </w:r>
          </w:p>
        </w:tc>
      </w:tr>
      <w:tr w:rsidR="00AF5C4D" w:rsidRPr="00AF5C4D" w14:paraId="21112F27" w14:textId="77777777" w:rsidTr="00AF5C4D">
        <w:trPr>
          <w:jc w:val="center"/>
        </w:trPr>
        <w:tc>
          <w:tcPr>
            <w:tcW w:w="0" w:type="auto"/>
            <w:hideMark/>
          </w:tcPr>
          <w:p w14:paraId="0AACC607" w14:textId="77777777" w:rsidR="00AF5C4D" w:rsidRPr="00AF5C4D" w:rsidRDefault="00AF5C4D" w:rsidP="00482C52">
            <w:pPr>
              <w:autoSpaceDE w:val="0"/>
              <w:autoSpaceDN w:val="0"/>
              <w:adjustRightInd w:val="0"/>
              <w:spacing w:after="0" w:line="360" w:lineRule="auto"/>
              <w:jc w:val="center"/>
              <w:rPr>
                <w:rFonts w:ascii="Calibri" w:hAnsi="Calibri" w:cs="Calibri"/>
                <w:sz w:val="24"/>
                <w:szCs w:val="24"/>
              </w:rPr>
            </w:pPr>
            <w:r w:rsidRPr="00AF5C4D">
              <w:rPr>
                <w:rFonts w:ascii="Calibri" w:hAnsi="Calibri" w:cs="Calibri"/>
                <w:sz w:val="24"/>
                <w:szCs w:val="24"/>
              </w:rPr>
              <w:t>Acceptance</w:t>
            </w:r>
          </w:p>
        </w:tc>
        <w:tc>
          <w:tcPr>
            <w:tcW w:w="0" w:type="auto"/>
            <w:hideMark/>
          </w:tcPr>
          <w:p w14:paraId="21359E93" w14:textId="77777777" w:rsidR="00AF5C4D" w:rsidRPr="00AF5C4D" w:rsidRDefault="00AF5C4D" w:rsidP="00482C52">
            <w:pPr>
              <w:autoSpaceDE w:val="0"/>
              <w:autoSpaceDN w:val="0"/>
              <w:adjustRightInd w:val="0"/>
              <w:spacing w:after="0" w:line="360" w:lineRule="auto"/>
              <w:jc w:val="center"/>
              <w:rPr>
                <w:rFonts w:ascii="Calibri" w:hAnsi="Calibri" w:cs="Calibri"/>
                <w:sz w:val="24"/>
                <w:szCs w:val="24"/>
              </w:rPr>
            </w:pPr>
            <w:r w:rsidRPr="00AF5C4D">
              <w:rPr>
                <w:rFonts w:ascii="Calibri" w:hAnsi="Calibri" w:cs="Calibri"/>
                <w:sz w:val="24"/>
                <w:szCs w:val="24"/>
              </w:rPr>
              <w:t>21</w:t>
            </w:r>
          </w:p>
        </w:tc>
      </w:tr>
      <w:tr w:rsidR="00AF5C4D" w:rsidRPr="00AF5C4D" w14:paraId="36EF569F" w14:textId="77777777" w:rsidTr="00AF5C4D">
        <w:trPr>
          <w:jc w:val="center"/>
        </w:trPr>
        <w:tc>
          <w:tcPr>
            <w:tcW w:w="0" w:type="auto"/>
            <w:hideMark/>
          </w:tcPr>
          <w:p w14:paraId="2B4AC0C6" w14:textId="77777777" w:rsidR="00AF5C4D" w:rsidRPr="00AF5C4D" w:rsidRDefault="00AF5C4D" w:rsidP="00482C52">
            <w:pPr>
              <w:autoSpaceDE w:val="0"/>
              <w:autoSpaceDN w:val="0"/>
              <w:adjustRightInd w:val="0"/>
              <w:spacing w:after="0" w:line="360" w:lineRule="auto"/>
              <w:jc w:val="center"/>
              <w:rPr>
                <w:rFonts w:ascii="Calibri" w:hAnsi="Calibri" w:cs="Calibri"/>
                <w:sz w:val="24"/>
                <w:szCs w:val="24"/>
              </w:rPr>
            </w:pPr>
            <w:r w:rsidRPr="00AF5C4D">
              <w:rPr>
                <w:rFonts w:ascii="Calibri" w:hAnsi="Calibri" w:cs="Calibri"/>
                <w:sz w:val="24"/>
                <w:szCs w:val="24"/>
              </w:rPr>
              <w:t>Retention</w:t>
            </w:r>
          </w:p>
        </w:tc>
        <w:tc>
          <w:tcPr>
            <w:tcW w:w="0" w:type="auto"/>
            <w:hideMark/>
          </w:tcPr>
          <w:p w14:paraId="6DD246B4" w14:textId="77777777" w:rsidR="00AF5C4D" w:rsidRPr="00AF5C4D" w:rsidRDefault="00AF5C4D" w:rsidP="00482C52">
            <w:pPr>
              <w:autoSpaceDE w:val="0"/>
              <w:autoSpaceDN w:val="0"/>
              <w:adjustRightInd w:val="0"/>
              <w:spacing w:after="0" w:line="360" w:lineRule="auto"/>
              <w:jc w:val="center"/>
              <w:rPr>
                <w:rFonts w:ascii="Calibri" w:hAnsi="Calibri" w:cs="Calibri"/>
                <w:sz w:val="24"/>
                <w:szCs w:val="24"/>
              </w:rPr>
            </w:pPr>
            <w:r w:rsidRPr="00AF5C4D">
              <w:rPr>
                <w:rFonts w:ascii="Calibri" w:hAnsi="Calibri" w:cs="Calibri"/>
                <w:sz w:val="24"/>
                <w:szCs w:val="24"/>
              </w:rPr>
              <w:t>15</w:t>
            </w:r>
          </w:p>
        </w:tc>
      </w:tr>
    </w:tbl>
    <w:p w14:paraId="354D517C" w14:textId="68F37D5D" w:rsidR="00925C0F" w:rsidRDefault="00AF5C4D" w:rsidP="00E61C02">
      <w:pPr>
        <w:autoSpaceDE w:val="0"/>
        <w:autoSpaceDN w:val="0"/>
        <w:adjustRightInd w:val="0"/>
        <w:spacing w:after="0" w:line="360" w:lineRule="auto"/>
        <w:rPr>
          <w:rFonts w:ascii="Calibri" w:hAnsi="Calibri" w:cs="Calibri"/>
          <w:sz w:val="24"/>
          <w:szCs w:val="24"/>
        </w:rPr>
      </w:pPr>
      <w:r>
        <w:rPr>
          <w:rFonts w:ascii="Calibri" w:hAnsi="Calibri" w:cs="Calibri"/>
          <w:sz w:val="24"/>
          <w:szCs w:val="24"/>
        </w:rPr>
        <w:t xml:space="preserve"> </w:t>
      </w:r>
    </w:p>
    <w:p w14:paraId="7C05356E" w14:textId="75D7F7CF" w:rsidR="00925C0F" w:rsidRDefault="00AF5C4D" w:rsidP="00AF5C4D">
      <w:pPr>
        <w:autoSpaceDE w:val="0"/>
        <w:autoSpaceDN w:val="0"/>
        <w:adjustRightInd w:val="0"/>
        <w:spacing w:after="0" w:line="360" w:lineRule="auto"/>
        <w:jc w:val="center"/>
        <w:rPr>
          <w:rFonts w:ascii="Calibri" w:hAnsi="Calibri" w:cs="Calibri"/>
          <w:sz w:val="24"/>
          <w:szCs w:val="24"/>
        </w:rPr>
      </w:pPr>
      <w:r w:rsidRPr="00AF5C4D">
        <w:rPr>
          <w:rFonts w:ascii="Calibri" w:hAnsi="Calibri" w:cs="Calibri"/>
          <w:sz w:val="24"/>
          <w:szCs w:val="24"/>
        </w:rPr>
        <w:t>Table 3: Diagnostic Consumer Feedback</w:t>
      </w:r>
    </w:p>
    <w:tbl>
      <w:tblPr>
        <w:tblStyle w:val="TableGrid"/>
        <w:tblW w:w="0" w:type="auto"/>
        <w:jc w:val="center"/>
        <w:tblLook w:val="04A0" w:firstRow="1" w:lastRow="0" w:firstColumn="1" w:lastColumn="0" w:noHBand="0" w:noVBand="1"/>
      </w:tblPr>
      <w:tblGrid>
        <w:gridCol w:w="4650"/>
        <w:gridCol w:w="1318"/>
      </w:tblGrid>
      <w:tr w:rsidR="00AF5C4D" w:rsidRPr="00AF5C4D" w14:paraId="6CA9C2C5" w14:textId="77777777" w:rsidTr="00AF5C4D">
        <w:trPr>
          <w:jc w:val="center"/>
        </w:trPr>
        <w:tc>
          <w:tcPr>
            <w:tcW w:w="0" w:type="auto"/>
            <w:hideMark/>
          </w:tcPr>
          <w:p w14:paraId="64A7F4B2" w14:textId="77777777" w:rsidR="00AF5C4D" w:rsidRPr="00AF5C4D" w:rsidRDefault="00AF5C4D" w:rsidP="00AF5C4D">
            <w:pPr>
              <w:spacing w:after="0" w:line="240" w:lineRule="auto"/>
              <w:jc w:val="center"/>
              <w:rPr>
                <w:rFonts w:ascii="Calibri" w:hAnsi="Calibri" w:cs="Calibri"/>
                <w:sz w:val="24"/>
                <w:szCs w:val="24"/>
              </w:rPr>
            </w:pPr>
            <w:r w:rsidRPr="00AF5C4D">
              <w:rPr>
                <w:rFonts w:ascii="Calibri" w:hAnsi="Calibri" w:cs="Calibri"/>
                <w:sz w:val="24"/>
                <w:szCs w:val="24"/>
              </w:rPr>
              <w:t>Observation</w:t>
            </w:r>
          </w:p>
        </w:tc>
        <w:tc>
          <w:tcPr>
            <w:tcW w:w="0" w:type="auto"/>
            <w:hideMark/>
          </w:tcPr>
          <w:p w14:paraId="1A634062" w14:textId="77777777" w:rsidR="00AF5C4D" w:rsidRPr="00AF5C4D" w:rsidRDefault="00AF5C4D" w:rsidP="00AF5C4D">
            <w:pPr>
              <w:spacing w:after="0" w:line="240" w:lineRule="auto"/>
              <w:jc w:val="center"/>
              <w:rPr>
                <w:rFonts w:ascii="Calibri" w:hAnsi="Calibri" w:cs="Calibri"/>
                <w:sz w:val="24"/>
                <w:szCs w:val="24"/>
              </w:rPr>
            </w:pPr>
            <w:r w:rsidRPr="00AF5C4D">
              <w:rPr>
                <w:rFonts w:ascii="Calibri" w:hAnsi="Calibri" w:cs="Calibri"/>
                <w:sz w:val="24"/>
                <w:szCs w:val="24"/>
              </w:rPr>
              <w:t>Percentage</w:t>
            </w:r>
          </w:p>
        </w:tc>
      </w:tr>
      <w:tr w:rsidR="00AF5C4D" w:rsidRPr="00AF5C4D" w14:paraId="497C70A2" w14:textId="77777777" w:rsidTr="00AF5C4D">
        <w:trPr>
          <w:jc w:val="center"/>
        </w:trPr>
        <w:tc>
          <w:tcPr>
            <w:tcW w:w="0" w:type="auto"/>
            <w:hideMark/>
          </w:tcPr>
          <w:p w14:paraId="47A1F13C" w14:textId="77777777" w:rsidR="00AF5C4D" w:rsidRPr="00AF5C4D" w:rsidRDefault="00AF5C4D" w:rsidP="00AF5C4D">
            <w:pPr>
              <w:spacing w:after="0" w:line="240" w:lineRule="auto"/>
              <w:rPr>
                <w:rFonts w:ascii="Calibri" w:hAnsi="Calibri" w:cs="Calibri"/>
                <w:sz w:val="24"/>
                <w:szCs w:val="24"/>
              </w:rPr>
            </w:pPr>
            <w:r w:rsidRPr="00AF5C4D">
              <w:rPr>
                <w:rFonts w:ascii="Calibri" w:hAnsi="Calibri" w:cs="Calibri"/>
                <w:sz w:val="24"/>
                <w:szCs w:val="24"/>
              </w:rPr>
              <w:t>Advertisements were visually appealing</w:t>
            </w:r>
          </w:p>
        </w:tc>
        <w:tc>
          <w:tcPr>
            <w:tcW w:w="0" w:type="auto"/>
            <w:hideMark/>
          </w:tcPr>
          <w:p w14:paraId="2AB05367" w14:textId="77777777" w:rsidR="00AF5C4D" w:rsidRPr="00AF5C4D" w:rsidRDefault="00AF5C4D" w:rsidP="00AF5C4D">
            <w:pPr>
              <w:spacing w:after="0" w:line="240" w:lineRule="auto"/>
              <w:rPr>
                <w:rFonts w:ascii="Calibri" w:hAnsi="Calibri" w:cs="Calibri"/>
                <w:sz w:val="24"/>
                <w:szCs w:val="24"/>
              </w:rPr>
            </w:pPr>
            <w:r w:rsidRPr="00AF5C4D">
              <w:rPr>
                <w:rFonts w:ascii="Calibri" w:hAnsi="Calibri" w:cs="Calibri"/>
                <w:sz w:val="24"/>
                <w:szCs w:val="24"/>
              </w:rPr>
              <w:t>71%</w:t>
            </w:r>
          </w:p>
        </w:tc>
      </w:tr>
      <w:tr w:rsidR="00AF5C4D" w:rsidRPr="00AF5C4D" w14:paraId="2C328DE8" w14:textId="77777777" w:rsidTr="00AF5C4D">
        <w:trPr>
          <w:jc w:val="center"/>
        </w:trPr>
        <w:tc>
          <w:tcPr>
            <w:tcW w:w="0" w:type="auto"/>
            <w:hideMark/>
          </w:tcPr>
          <w:p w14:paraId="45F9C500" w14:textId="77777777" w:rsidR="00AF5C4D" w:rsidRPr="00AF5C4D" w:rsidRDefault="00AF5C4D" w:rsidP="00AF5C4D">
            <w:pPr>
              <w:spacing w:after="0" w:line="240" w:lineRule="auto"/>
              <w:rPr>
                <w:rFonts w:ascii="Calibri" w:hAnsi="Calibri" w:cs="Calibri"/>
                <w:sz w:val="24"/>
                <w:szCs w:val="24"/>
              </w:rPr>
            </w:pPr>
            <w:r w:rsidRPr="00AF5C4D">
              <w:rPr>
                <w:rFonts w:ascii="Calibri" w:hAnsi="Calibri" w:cs="Calibri"/>
                <w:sz w:val="24"/>
                <w:szCs w:val="24"/>
              </w:rPr>
              <w:t>Product benefits were not clearly understood</w:t>
            </w:r>
          </w:p>
        </w:tc>
        <w:tc>
          <w:tcPr>
            <w:tcW w:w="0" w:type="auto"/>
            <w:hideMark/>
          </w:tcPr>
          <w:p w14:paraId="1A077C26" w14:textId="77777777" w:rsidR="00AF5C4D" w:rsidRPr="00AF5C4D" w:rsidRDefault="00AF5C4D" w:rsidP="00AF5C4D">
            <w:pPr>
              <w:spacing w:after="0" w:line="240" w:lineRule="auto"/>
              <w:rPr>
                <w:rFonts w:ascii="Calibri" w:hAnsi="Calibri" w:cs="Calibri"/>
                <w:sz w:val="24"/>
                <w:szCs w:val="24"/>
              </w:rPr>
            </w:pPr>
            <w:r w:rsidRPr="00AF5C4D">
              <w:rPr>
                <w:rFonts w:ascii="Calibri" w:hAnsi="Calibri" w:cs="Calibri"/>
                <w:sz w:val="24"/>
                <w:szCs w:val="24"/>
              </w:rPr>
              <w:t>57%</w:t>
            </w:r>
          </w:p>
        </w:tc>
      </w:tr>
      <w:tr w:rsidR="00AF5C4D" w:rsidRPr="00AF5C4D" w14:paraId="45E15F77" w14:textId="77777777" w:rsidTr="00AF5C4D">
        <w:trPr>
          <w:jc w:val="center"/>
        </w:trPr>
        <w:tc>
          <w:tcPr>
            <w:tcW w:w="0" w:type="auto"/>
            <w:hideMark/>
          </w:tcPr>
          <w:p w14:paraId="2A7AB76D" w14:textId="77777777" w:rsidR="00AF5C4D" w:rsidRPr="00AF5C4D" w:rsidRDefault="00AF5C4D" w:rsidP="00AF5C4D">
            <w:pPr>
              <w:spacing w:after="0" w:line="240" w:lineRule="auto"/>
              <w:rPr>
                <w:rFonts w:ascii="Calibri" w:hAnsi="Calibri" w:cs="Calibri"/>
                <w:sz w:val="24"/>
                <w:szCs w:val="24"/>
              </w:rPr>
            </w:pPr>
            <w:r w:rsidRPr="00AF5C4D">
              <w:rPr>
                <w:rFonts w:ascii="Calibri" w:hAnsi="Calibri" w:cs="Calibri"/>
                <w:sz w:val="24"/>
                <w:szCs w:val="24"/>
              </w:rPr>
              <w:t>Messaging appeared generic</w:t>
            </w:r>
          </w:p>
        </w:tc>
        <w:tc>
          <w:tcPr>
            <w:tcW w:w="0" w:type="auto"/>
            <w:hideMark/>
          </w:tcPr>
          <w:p w14:paraId="40DBA8A4" w14:textId="77777777" w:rsidR="00AF5C4D" w:rsidRPr="00AF5C4D" w:rsidRDefault="00AF5C4D" w:rsidP="00AF5C4D">
            <w:pPr>
              <w:spacing w:after="0" w:line="240" w:lineRule="auto"/>
              <w:rPr>
                <w:rFonts w:ascii="Calibri" w:hAnsi="Calibri" w:cs="Calibri"/>
                <w:sz w:val="24"/>
                <w:szCs w:val="24"/>
              </w:rPr>
            </w:pPr>
            <w:r w:rsidRPr="00AF5C4D">
              <w:rPr>
                <w:rFonts w:ascii="Calibri" w:hAnsi="Calibri" w:cs="Calibri"/>
                <w:sz w:val="24"/>
                <w:szCs w:val="24"/>
              </w:rPr>
              <w:t>62%</w:t>
            </w:r>
          </w:p>
        </w:tc>
      </w:tr>
      <w:tr w:rsidR="00AF5C4D" w:rsidRPr="00AF5C4D" w14:paraId="5C295347" w14:textId="77777777" w:rsidTr="00AF5C4D">
        <w:trPr>
          <w:jc w:val="center"/>
        </w:trPr>
        <w:tc>
          <w:tcPr>
            <w:tcW w:w="0" w:type="auto"/>
            <w:hideMark/>
          </w:tcPr>
          <w:p w14:paraId="7218216F" w14:textId="77777777" w:rsidR="00AF5C4D" w:rsidRPr="00AF5C4D" w:rsidRDefault="00AF5C4D" w:rsidP="00AF5C4D">
            <w:pPr>
              <w:spacing w:after="0" w:line="240" w:lineRule="auto"/>
              <w:rPr>
                <w:rFonts w:ascii="Calibri" w:hAnsi="Calibri" w:cs="Calibri"/>
                <w:sz w:val="24"/>
                <w:szCs w:val="24"/>
              </w:rPr>
            </w:pPr>
            <w:r w:rsidRPr="00AF5C4D">
              <w:rPr>
                <w:rFonts w:ascii="Calibri" w:hAnsi="Calibri" w:cs="Calibri"/>
                <w:sz w:val="24"/>
                <w:szCs w:val="24"/>
              </w:rPr>
              <w:t>Higher trust in local newspapers and radio</w:t>
            </w:r>
          </w:p>
        </w:tc>
        <w:tc>
          <w:tcPr>
            <w:tcW w:w="0" w:type="auto"/>
            <w:hideMark/>
          </w:tcPr>
          <w:p w14:paraId="22C78AEC" w14:textId="77777777" w:rsidR="00AF5C4D" w:rsidRPr="00AF5C4D" w:rsidRDefault="00AF5C4D" w:rsidP="00AF5C4D">
            <w:pPr>
              <w:spacing w:after="0" w:line="240" w:lineRule="auto"/>
              <w:rPr>
                <w:rFonts w:ascii="Calibri" w:hAnsi="Calibri" w:cs="Calibri"/>
                <w:sz w:val="24"/>
                <w:szCs w:val="24"/>
              </w:rPr>
            </w:pPr>
            <w:r w:rsidRPr="00AF5C4D">
              <w:rPr>
                <w:rFonts w:ascii="Calibri" w:hAnsi="Calibri" w:cs="Calibri"/>
                <w:sz w:val="24"/>
                <w:szCs w:val="24"/>
              </w:rPr>
              <w:t>66%</w:t>
            </w:r>
          </w:p>
        </w:tc>
      </w:tr>
    </w:tbl>
    <w:p w14:paraId="44483B37" w14:textId="77777777" w:rsidR="00AF5C4D" w:rsidRDefault="00AF5C4D" w:rsidP="00AF5C4D">
      <w:pPr>
        <w:autoSpaceDE w:val="0"/>
        <w:autoSpaceDN w:val="0"/>
        <w:adjustRightInd w:val="0"/>
        <w:spacing w:after="0" w:line="360" w:lineRule="auto"/>
        <w:jc w:val="center"/>
        <w:rPr>
          <w:rFonts w:ascii="Calibri" w:hAnsi="Calibri" w:cs="Calibri"/>
          <w:sz w:val="24"/>
          <w:szCs w:val="24"/>
        </w:rPr>
      </w:pPr>
    </w:p>
    <w:p w14:paraId="406E9761" w14:textId="7631D3CB" w:rsidR="00AF5C4D" w:rsidRPr="00482C52" w:rsidRDefault="00AF5C4D" w:rsidP="00AF5C4D">
      <w:pPr>
        <w:autoSpaceDE w:val="0"/>
        <w:autoSpaceDN w:val="0"/>
        <w:adjustRightInd w:val="0"/>
        <w:spacing w:after="0" w:line="360" w:lineRule="auto"/>
        <w:rPr>
          <w:rFonts w:ascii="Calibri" w:hAnsi="Calibri" w:cs="Calibri"/>
          <w:b/>
          <w:bCs/>
          <w:sz w:val="24"/>
          <w:szCs w:val="24"/>
        </w:rPr>
      </w:pPr>
      <w:r w:rsidRPr="00482C52">
        <w:rPr>
          <w:rFonts w:ascii="Calibri" w:hAnsi="Calibri" w:cs="Calibri"/>
          <w:b/>
          <w:bCs/>
          <w:sz w:val="24"/>
          <w:szCs w:val="24"/>
        </w:rPr>
        <w:t xml:space="preserve">Question </w:t>
      </w:r>
      <w:r w:rsidR="008E04AD" w:rsidRPr="00482C52">
        <w:rPr>
          <w:rFonts w:ascii="Calibri" w:hAnsi="Calibri" w:cs="Calibri"/>
          <w:b/>
          <w:bCs/>
          <w:sz w:val="24"/>
          <w:szCs w:val="24"/>
        </w:rPr>
        <w:t>1</w:t>
      </w:r>
      <w:r w:rsidR="00E8125D">
        <w:rPr>
          <w:rFonts w:ascii="Calibri" w:hAnsi="Calibri" w:cs="Calibri"/>
          <w:b/>
          <w:bCs/>
          <w:sz w:val="24"/>
          <w:szCs w:val="24"/>
        </w:rPr>
        <w:t>.</w:t>
      </w:r>
    </w:p>
    <w:p w14:paraId="4B42BC04" w14:textId="169F2DED" w:rsidR="00AF5C4D" w:rsidRPr="00AF5C4D" w:rsidRDefault="00AF5C4D" w:rsidP="00AF5C4D">
      <w:pPr>
        <w:autoSpaceDE w:val="0"/>
        <w:autoSpaceDN w:val="0"/>
        <w:adjustRightInd w:val="0"/>
        <w:spacing w:after="0" w:line="360" w:lineRule="auto"/>
        <w:jc w:val="both"/>
        <w:rPr>
          <w:rFonts w:ascii="Calibri" w:hAnsi="Calibri" w:cs="Calibri"/>
          <w:sz w:val="24"/>
          <w:szCs w:val="24"/>
        </w:rPr>
      </w:pPr>
      <w:r>
        <w:rPr>
          <w:rFonts w:ascii="Calibri" w:hAnsi="Calibri" w:cs="Calibri"/>
          <w:sz w:val="24"/>
          <w:szCs w:val="24"/>
        </w:rPr>
        <w:t>a)</w:t>
      </w:r>
      <w:r w:rsidRPr="00AF5C4D">
        <w:rPr>
          <w:rFonts w:ascii="Calibri" w:hAnsi="Calibri" w:cs="Calibri"/>
          <w:sz w:val="24"/>
          <w:szCs w:val="24"/>
        </w:rPr>
        <w:t xml:space="preserve"> Analyze the effectiveness of the IMC campaign by examining consumer movement across the information processing stages shown in Table 2, in relation to the IMC choices outlined in Table 1 and the feedback presented in Table 3.</w:t>
      </w:r>
    </w:p>
    <w:p w14:paraId="64F1F970" w14:textId="6725B1C6" w:rsidR="00AF5C4D" w:rsidRPr="00AF5C4D" w:rsidRDefault="00AF5C4D" w:rsidP="00AF5C4D">
      <w:pPr>
        <w:autoSpaceDE w:val="0"/>
        <w:autoSpaceDN w:val="0"/>
        <w:adjustRightInd w:val="0"/>
        <w:spacing w:after="0" w:line="360" w:lineRule="auto"/>
        <w:jc w:val="both"/>
        <w:rPr>
          <w:rFonts w:ascii="Calibri" w:hAnsi="Calibri" w:cs="Calibri"/>
          <w:sz w:val="24"/>
          <w:szCs w:val="24"/>
        </w:rPr>
      </w:pPr>
      <w:r w:rsidRPr="00AF5C4D">
        <w:rPr>
          <w:rFonts w:ascii="Calibri" w:hAnsi="Calibri" w:cs="Calibri"/>
          <w:sz w:val="24"/>
          <w:szCs w:val="24"/>
        </w:rPr>
        <w:t xml:space="preserve">Identify where communication effectiveness weakened and explain why. </w:t>
      </w:r>
      <w:r w:rsidR="007A59D4">
        <w:rPr>
          <w:rFonts w:ascii="Calibri" w:hAnsi="Calibri" w:cs="Calibri"/>
          <w:sz w:val="24"/>
          <w:szCs w:val="24"/>
        </w:rPr>
        <w:tab/>
      </w:r>
      <w:r w:rsidR="007A59D4">
        <w:rPr>
          <w:rFonts w:ascii="Calibri" w:hAnsi="Calibri" w:cs="Calibri"/>
          <w:sz w:val="24"/>
          <w:szCs w:val="24"/>
        </w:rPr>
        <w:tab/>
        <w:t xml:space="preserve">   </w:t>
      </w:r>
      <w:r w:rsidRPr="007A59D4">
        <w:rPr>
          <w:rFonts w:ascii="Calibri" w:hAnsi="Calibri" w:cs="Calibri"/>
          <w:b/>
          <w:bCs/>
          <w:sz w:val="24"/>
          <w:szCs w:val="24"/>
        </w:rPr>
        <w:t>(10 Marks)</w:t>
      </w:r>
    </w:p>
    <w:p w14:paraId="1194E840" w14:textId="7A3DF5EA" w:rsidR="00AF5C4D" w:rsidRPr="00AF5C4D" w:rsidRDefault="00AF5C4D" w:rsidP="00AF5C4D">
      <w:pPr>
        <w:autoSpaceDE w:val="0"/>
        <w:autoSpaceDN w:val="0"/>
        <w:adjustRightInd w:val="0"/>
        <w:spacing w:after="0" w:line="360" w:lineRule="auto"/>
        <w:jc w:val="both"/>
        <w:rPr>
          <w:rFonts w:ascii="Calibri" w:hAnsi="Calibri" w:cs="Calibri"/>
          <w:sz w:val="24"/>
          <w:szCs w:val="24"/>
        </w:rPr>
      </w:pPr>
      <w:r w:rsidRPr="00AF5C4D">
        <w:rPr>
          <w:rFonts w:ascii="Calibri" w:hAnsi="Calibri" w:cs="Calibri"/>
          <w:sz w:val="24"/>
          <w:szCs w:val="24"/>
        </w:rPr>
        <w:t>b)</w:t>
      </w:r>
      <w:r>
        <w:rPr>
          <w:rFonts w:ascii="Calibri" w:hAnsi="Calibri" w:cs="Calibri"/>
          <w:sz w:val="24"/>
          <w:szCs w:val="24"/>
        </w:rPr>
        <w:t xml:space="preserve"> </w:t>
      </w:r>
      <w:r w:rsidRPr="00AF5C4D">
        <w:rPr>
          <w:rFonts w:ascii="Calibri" w:hAnsi="Calibri" w:cs="Calibri"/>
          <w:sz w:val="24"/>
          <w:szCs w:val="24"/>
        </w:rPr>
        <w:t>Distinguish between the communication outcomes actually achieved by the campaign and the outcomes required to encourage product trial for a new breakfast brand.</w:t>
      </w:r>
    </w:p>
    <w:p w14:paraId="37BCE880" w14:textId="649E3628" w:rsidR="00AF5C4D" w:rsidRPr="00AF5C4D" w:rsidRDefault="00AF5C4D" w:rsidP="00AF5C4D">
      <w:pPr>
        <w:autoSpaceDE w:val="0"/>
        <w:autoSpaceDN w:val="0"/>
        <w:adjustRightInd w:val="0"/>
        <w:spacing w:after="0" w:line="360" w:lineRule="auto"/>
        <w:jc w:val="both"/>
        <w:rPr>
          <w:rFonts w:ascii="Calibri" w:hAnsi="Calibri" w:cs="Calibri"/>
          <w:sz w:val="24"/>
          <w:szCs w:val="24"/>
        </w:rPr>
      </w:pPr>
      <w:r w:rsidRPr="00AF5C4D">
        <w:rPr>
          <w:rFonts w:ascii="Calibri" w:hAnsi="Calibri" w:cs="Calibri"/>
          <w:sz w:val="24"/>
          <w:szCs w:val="24"/>
        </w:rPr>
        <w:t xml:space="preserve">What does this gap indicate about the limitations of the earlier IMC effort? </w:t>
      </w:r>
      <w:r w:rsidR="007A59D4">
        <w:rPr>
          <w:rFonts w:ascii="Calibri" w:hAnsi="Calibri" w:cs="Calibri"/>
          <w:sz w:val="24"/>
          <w:szCs w:val="24"/>
        </w:rPr>
        <w:t xml:space="preserve">              </w:t>
      </w:r>
      <w:r w:rsidRPr="007A59D4">
        <w:rPr>
          <w:rFonts w:ascii="Calibri" w:hAnsi="Calibri" w:cs="Calibri"/>
          <w:b/>
          <w:bCs/>
          <w:sz w:val="24"/>
          <w:szCs w:val="24"/>
        </w:rPr>
        <w:t>(10 Marks)</w:t>
      </w:r>
    </w:p>
    <w:p w14:paraId="679C17AC" w14:textId="27D53FE8" w:rsidR="00AF5C4D" w:rsidRPr="00AF5C4D" w:rsidRDefault="00AF5C4D" w:rsidP="00AF5C4D">
      <w:pPr>
        <w:autoSpaceDE w:val="0"/>
        <w:autoSpaceDN w:val="0"/>
        <w:adjustRightInd w:val="0"/>
        <w:spacing w:after="0" w:line="360" w:lineRule="auto"/>
        <w:jc w:val="both"/>
        <w:rPr>
          <w:rFonts w:ascii="Calibri" w:hAnsi="Calibri" w:cs="Calibri"/>
          <w:sz w:val="24"/>
          <w:szCs w:val="24"/>
        </w:rPr>
      </w:pPr>
      <w:r w:rsidRPr="00AF5C4D">
        <w:rPr>
          <w:rFonts w:ascii="Calibri" w:hAnsi="Calibri" w:cs="Calibri"/>
          <w:sz w:val="24"/>
          <w:szCs w:val="24"/>
        </w:rPr>
        <w:t xml:space="preserve">c)Based on your analysis, </w:t>
      </w:r>
      <w:r w:rsidR="00F35AD3">
        <w:rPr>
          <w:rFonts w:ascii="Calibri" w:hAnsi="Calibri" w:cs="Calibri"/>
          <w:sz w:val="24"/>
          <w:szCs w:val="24"/>
        </w:rPr>
        <w:t>Inspect</w:t>
      </w:r>
      <w:r w:rsidRPr="00AF5C4D">
        <w:rPr>
          <w:rFonts w:ascii="Calibri" w:hAnsi="Calibri" w:cs="Calibri"/>
          <w:sz w:val="24"/>
          <w:szCs w:val="24"/>
        </w:rPr>
        <w:t xml:space="preserve"> and organize the key communication outcomes that need strengthening.</w:t>
      </w:r>
    </w:p>
    <w:p w14:paraId="7DF8A997" w14:textId="37C0CC89" w:rsidR="00AF5C4D" w:rsidRDefault="00AF5C4D" w:rsidP="00AF5C4D">
      <w:pPr>
        <w:autoSpaceDE w:val="0"/>
        <w:autoSpaceDN w:val="0"/>
        <w:adjustRightInd w:val="0"/>
        <w:spacing w:after="0" w:line="360" w:lineRule="auto"/>
        <w:jc w:val="both"/>
        <w:rPr>
          <w:rFonts w:ascii="Calibri" w:hAnsi="Calibri" w:cs="Calibri"/>
          <w:b/>
          <w:bCs/>
          <w:sz w:val="24"/>
          <w:szCs w:val="24"/>
        </w:rPr>
      </w:pPr>
      <w:r w:rsidRPr="00AF5C4D">
        <w:rPr>
          <w:rFonts w:ascii="Calibri" w:hAnsi="Calibri" w:cs="Calibri"/>
          <w:sz w:val="24"/>
          <w:szCs w:val="24"/>
        </w:rPr>
        <w:t xml:space="preserve">Examine how message structure, media emphasis, and sequencing of communication should be realigned to support these outcomes. </w:t>
      </w:r>
      <w:r w:rsidR="007A59D4">
        <w:rPr>
          <w:rFonts w:ascii="Calibri" w:hAnsi="Calibri" w:cs="Calibri"/>
          <w:sz w:val="24"/>
          <w:szCs w:val="24"/>
        </w:rPr>
        <w:t xml:space="preserve"> </w:t>
      </w:r>
      <w:r w:rsidR="007A59D4">
        <w:rPr>
          <w:rFonts w:ascii="Calibri" w:hAnsi="Calibri" w:cs="Calibri"/>
          <w:sz w:val="24"/>
          <w:szCs w:val="24"/>
        </w:rPr>
        <w:tab/>
      </w:r>
      <w:r w:rsidR="007A59D4">
        <w:rPr>
          <w:rFonts w:ascii="Calibri" w:hAnsi="Calibri" w:cs="Calibri"/>
          <w:sz w:val="24"/>
          <w:szCs w:val="24"/>
        </w:rPr>
        <w:tab/>
      </w:r>
      <w:r w:rsidR="007A59D4">
        <w:rPr>
          <w:rFonts w:ascii="Calibri" w:hAnsi="Calibri" w:cs="Calibri"/>
          <w:sz w:val="24"/>
          <w:szCs w:val="24"/>
        </w:rPr>
        <w:tab/>
      </w:r>
      <w:r w:rsidR="007A59D4">
        <w:rPr>
          <w:rFonts w:ascii="Calibri" w:hAnsi="Calibri" w:cs="Calibri"/>
          <w:sz w:val="24"/>
          <w:szCs w:val="24"/>
        </w:rPr>
        <w:tab/>
      </w:r>
      <w:r w:rsidR="007A59D4">
        <w:rPr>
          <w:rFonts w:ascii="Calibri" w:hAnsi="Calibri" w:cs="Calibri"/>
          <w:sz w:val="24"/>
          <w:szCs w:val="24"/>
        </w:rPr>
        <w:tab/>
        <w:t xml:space="preserve">                 </w:t>
      </w:r>
      <w:r w:rsidRPr="007A59D4">
        <w:rPr>
          <w:rFonts w:ascii="Calibri" w:hAnsi="Calibri" w:cs="Calibri"/>
          <w:b/>
          <w:bCs/>
          <w:sz w:val="24"/>
          <w:szCs w:val="24"/>
        </w:rPr>
        <w:t>(10 Marks)</w:t>
      </w:r>
    </w:p>
    <w:p w14:paraId="38C3E80C" w14:textId="77777777" w:rsidR="007A59D4" w:rsidRDefault="007A59D4" w:rsidP="00AF5C4D">
      <w:pPr>
        <w:autoSpaceDE w:val="0"/>
        <w:autoSpaceDN w:val="0"/>
        <w:adjustRightInd w:val="0"/>
        <w:spacing w:after="0" w:line="360" w:lineRule="auto"/>
        <w:jc w:val="both"/>
        <w:rPr>
          <w:rFonts w:ascii="Calibri" w:hAnsi="Calibri" w:cs="Calibri"/>
          <w:b/>
          <w:bCs/>
          <w:sz w:val="24"/>
          <w:szCs w:val="24"/>
        </w:rPr>
      </w:pPr>
    </w:p>
    <w:p w14:paraId="64A3148C" w14:textId="77777777" w:rsidR="007A59D4" w:rsidRDefault="007A59D4" w:rsidP="00AF5C4D">
      <w:pPr>
        <w:autoSpaceDE w:val="0"/>
        <w:autoSpaceDN w:val="0"/>
        <w:adjustRightInd w:val="0"/>
        <w:spacing w:after="0" w:line="360" w:lineRule="auto"/>
        <w:jc w:val="both"/>
        <w:rPr>
          <w:rFonts w:ascii="Calibri" w:hAnsi="Calibri" w:cs="Calibri"/>
          <w:sz w:val="24"/>
          <w:szCs w:val="24"/>
        </w:rPr>
      </w:pPr>
    </w:p>
    <w:p w14:paraId="3B774546" w14:textId="7EE7CFCE" w:rsidR="00482C52" w:rsidRPr="00482C52" w:rsidRDefault="00482C52" w:rsidP="00482C52">
      <w:pPr>
        <w:autoSpaceDE w:val="0"/>
        <w:autoSpaceDN w:val="0"/>
        <w:adjustRightInd w:val="0"/>
        <w:spacing w:after="0" w:line="360" w:lineRule="auto"/>
        <w:jc w:val="both"/>
        <w:rPr>
          <w:rFonts w:ascii="Calibri" w:hAnsi="Calibri" w:cs="Calibri"/>
          <w:sz w:val="24"/>
          <w:szCs w:val="24"/>
        </w:rPr>
      </w:pPr>
      <w:r w:rsidRPr="00E64C25">
        <w:rPr>
          <w:rFonts w:ascii="Calibri" w:hAnsi="Calibri" w:cs="Calibri"/>
          <w:b/>
          <w:bCs/>
          <w:sz w:val="24"/>
          <w:szCs w:val="24"/>
        </w:rPr>
        <w:lastRenderedPageBreak/>
        <w:t>Question 2 –</w:t>
      </w:r>
      <w:r w:rsidRPr="00482C52">
        <w:rPr>
          <w:rFonts w:ascii="Calibri" w:hAnsi="Calibri" w:cs="Calibri"/>
          <w:sz w:val="24"/>
          <w:szCs w:val="24"/>
        </w:rPr>
        <w:t xml:space="preserve"> You are a media planner at </w:t>
      </w:r>
      <w:proofErr w:type="spellStart"/>
      <w:r w:rsidRPr="00482C52">
        <w:rPr>
          <w:rFonts w:ascii="Calibri" w:hAnsi="Calibri" w:cs="Calibri"/>
          <w:sz w:val="24"/>
          <w:szCs w:val="24"/>
        </w:rPr>
        <w:t>StrataEdge</w:t>
      </w:r>
      <w:proofErr w:type="spellEnd"/>
      <w:r w:rsidRPr="00482C52">
        <w:rPr>
          <w:rFonts w:ascii="Calibri" w:hAnsi="Calibri" w:cs="Calibri"/>
          <w:sz w:val="24"/>
          <w:szCs w:val="24"/>
        </w:rPr>
        <w:t xml:space="preserve"> Communications. A regional tourism board wants to increase serious consideration of off-season travel packages among urban professionals. Earlier promotions generated curiosity but did not lead to itinerary evaluation or booking enquiries.</w:t>
      </w:r>
    </w:p>
    <w:p w14:paraId="203D9155" w14:textId="12B67A24" w:rsidR="00482C52" w:rsidRPr="00482C52" w:rsidRDefault="00644458" w:rsidP="00482C52">
      <w:pPr>
        <w:autoSpaceDE w:val="0"/>
        <w:autoSpaceDN w:val="0"/>
        <w:adjustRightInd w:val="0"/>
        <w:spacing w:after="0" w:line="360" w:lineRule="auto"/>
        <w:jc w:val="both"/>
        <w:rPr>
          <w:rFonts w:ascii="Calibri" w:hAnsi="Calibri" w:cs="Calibri"/>
          <w:sz w:val="24"/>
          <w:szCs w:val="24"/>
        </w:rPr>
      </w:pPr>
      <w:r w:rsidRPr="00644458">
        <w:rPr>
          <w:rFonts w:ascii="Calibri" w:hAnsi="Calibri" w:cs="Calibri"/>
          <w:sz w:val="24"/>
          <w:szCs w:val="24"/>
        </w:rPr>
        <w:t>Examine</w:t>
      </w:r>
      <w:r w:rsidR="00482C52" w:rsidRPr="00482C52">
        <w:rPr>
          <w:rFonts w:ascii="Calibri" w:hAnsi="Calibri" w:cs="Calibri"/>
          <w:sz w:val="24"/>
          <w:szCs w:val="24"/>
        </w:rPr>
        <w:t xml:space="preserve"> how media choice, message depth, and sequencing of communication should be aligned with consumer information processing stages to improve consideration of the offering.</w:t>
      </w:r>
    </w:p>
    <w:p w14:paraId="6A450E81" w14:textId="74FD1F99" w:rsidR="00AF5C4D" w:rsidRPr="007A59D4" w:rsidRDefault="00482C52" w:rsidP="00482C52">
      <w:pPr>
        <w:autoSpaceDE w:val="0"/>
        <w:autoSpaceDN w:val="0"/>
        <w:adjustRightInd w:val="0"/>
        <w:spacing w:after="0" w:line="360" w:lineRule="auto"/>
        <w:jc w:val="both"/>
        <w:rPr>
          <w:rFonts w:ascii="Calibri" w:hAnsi="Calibri" w:cs="Calibri"/>
          <w:b/>
          <w:bCs/>
          <w:sz w:val="24"/>
          <w:szCs w:val="24"/>
        </w:rPr>
      </w:pPr>
      <w:r w:rsidRPr="007A59D4">
        <w:rPr>
          <w:rFonts w:ascii="Calibri" w:hAnsi="Calibri" w:cs="Calibri"/>
          <w:b/>
          <w:bCs/>
          <w:sz w:val="24"/>
          <w:szCs w:val="24"/>
        </w:rPr>
        <w:t>(10 Marks)</w:t>
      </w:r>
    </w:p>
    <w:p w14:paraId="062AE5A2" w14:textId="77777777" w:rsidR="00AF5C4D" w:rsidRDefault="00AF5C4D" w:rsidP="00AF5C4D">
      <w:pPr>
        <w:autoSpaceDE w:val="0"/>
        <w:autoSpaceDN w:val="0"/>
        <w:adjustRightInd w:val="0"/>
        <w:spacing w:after="0" w:line="360" w:lineRule="auto"/>
        <w:jc w:val="both"/>
        <w:rPr>
          <w:rFonts w:ascii="Calibri" w:hAnsi="Calibri" w:cs="Calibri"/>
          <w:sz w:val="24"/>
          <w:szCs w:val="24"/>
        </w:rPr>
      </w:pPr>
    </w:p>
    <w:p w14:paraId="15AB6590" w14:textId="77777777" w:rsidR="00925C0F" w:rsidRDefault="00925C0F" w:rsidP="00E61C02">
      <w:pPr>
        <w:autoSpaceDE w:val="0"/>
        <w:autoSpaceDN w:val="0"/>
        <w:adjustRightInd w:val="0"/>
        <w:spacing w:after="0" w:line="360" w:lineRule="auto"/>
        <w:rPr>
          <w:rFonts w:ascii="Calibri" w:hAnsi="Calibri" w:cs="Calibri"/>
          <w:sz w:val="24"/>
          <w:szCs w:val="24"/>
        </w:rPr>
      </w:pPr>
    </w:p>
    <w:p w14:paraId="68C2D9F2" w14:textId="77777777" w:rsidR="00050E8E" w:rsidRPr="00050E8E" w:rsidRDefault="00050E8E" w:rsidP="00050E8E">
      <w:pPr>
        <w:autoSpaceDE w:val="0"/>
        <w:autoSpaceDN w:val="0"/>
        <w:adjustRightInd w:val="0"/>
        <w:spacing w:after="0" w:line="360" w:lineRule="auto"/>
        <w:rPr>
          <w:rFonts w:ascii="Calibri" w:hAnsi="Calibri" w:cs="Calibri"/>
          <w:sz w:val="24"/>
          <w:szCs w:val="24"/>
        </w:rPr>
      </w:pPr>
    </w:p>
    <w:p w14:paraId="163009E9" w14:textId="77777777" w:rsidR="00956BDE" w:rsidRDefault="00956BDE"/>
    <w:sectPr w:rsidR="00956BDE" w:rsidSect="009F5BC0">
      <w:headerReference w:type="default" r:id="rId9"/>
      <w:footerReference w:type="default" r:id="rId10"/>
      <w:pgSz w:w="11906" w:h="16838" w:code="9"/>
      <w:pgMar w:top="1440" w:right="1361" w:bottom="1440" w:left="1361" w:header="720" w:footer="391"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CFF658" w14:textId="77777777" w:rsidR="0005584C" w:rsidRDefault="0005584C" w:rsidP="00565F93">
      <w:pPr>
        <w:spacing w:after="0" w:line="240" w:lineRule="auto"/>
      </w:pPr>
      <w:r>
        <w:separator/>
      </w:r>
    </w:p>
  </w:endnote>
  <w:endnote w:type="continuationSeparator" w:id="0">
    <w:p w14:paraId="0EBB7177" w14:textId="77777777" w:rsidR="0005584C" w:rsidRDefault="0005584C" w:rsidP="00565F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Bembo">
    <w:charset w:val="00"/>
    <w:family w:val="roman"/>
    <w:pitch w:val="variable"/>
    <w:sig w:usb0="8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rPr>
      <w:id w:val="1198048311"/>
      <w:docPartObj>
        <w:docPartGallery w:val="Page Numbers (Bottom of Page)"/>
        <w:docPartUnique/>
      </w:docPartObj>
    </w:sdtPr>
    <w:sdtContent>
      <w:sdt>
        <w:sdtPr>
          <w:rPr>
            <w:sz w:val="20"/>
          </w:rPr>
          <w:id w:val="-637105701"/>
          <w:docPartObj>
            <w:docPartGallery w:val="Page Numbers (Top of Page)"/>
            <w:docPartUnique/>
          </w:docPartObj>
        </w:sdtPr>
        <w:sdtContent>
          <w:p w14:paraId="37A79735" w14:textId="77777777" w:rsidR="00BB291F" w:rsidRPr="00BB291F" w:rsidRDefault="00BB291F">
            <w:pPr>
              <w:pStyle w:val="Footer"/>
              <w:jc w:val="right"/>
              <w:rPr>
                <w:sz w:val="20"/>
              </w:rPr>
            </w:pPr>
            <w:r w:rsidRPr="00BB291F">
              <w:rPr>
                <w:sz w:val="20"/>
              </w:rPr>
              <w:t xml:space="preserve">Page </w:t>
            </w:r>
            <w:r w:rsidRPr="00BB291F">
              <w:rPr>
                <w:b/>
                <w:bCs/>
                <w:szCs w:val="24"/>
              </w:rPr>
              <w:fldChar w:fldCharType="begin"/>
            </w:r>
            <w:r w:rsidRPr="00BB291F">
              <w:rPr>
                <w:b/>
                <w:bCs/>
                <w:sz w:val="20"/>
              </w:rPr>
              <w:instrText xml:space="preserve"> PAGE </w:instrText>
            </w:r>
            <w:r w:rsidRPr="00BB291F">
              <w:rPr>
                <w:b/>
                <w:bCs/>
                <w:szCs w:val="24"/>
              </w:rPr>
              <w:fldChar w:fldCharType="separate"/>
            </w:r>
            <w:r w:rsidR="001233BE">
              <w:rPr>
                <w:b/>
                <w:bCs/>
                <w:noProof/>
                <w:sz w:val="20"/>
              </w:rPr>
              <w:t>1</w:t>
            </w:r>
            <w:r w:rsidRPr="00BB291F">
              <w:rPr>
                <w:b/>
                <w:bCs/>
                <w:szCs w:val="24"/>
              </w:rPr>
              <w:fldChar w:fldCharType="end"/>
            </w:r>
            <w:r w:rsidRPr="00BB291F">
              <w:rPr>
                <w:sz w:val="20"/>
              </w:rPr>
              <w:t xml:space="preserve"> of </w:t>
            </w:r>
            <w:r w:rsidRPr="00BB291F">
              <w:rPr>
                <w:b/>
                <w:bCs/>
                <w:szCs w:val="24"/>
              </w:rPr>
              <w:fldChar w:fldCharType="begin"/>
            </w:r>
            <w:r w:rsidRPr="00BB291F">
              <w:rPr>
                <w:b/>
                <w:bCs/>
                <w:sz w:val="20"/>
              </w:rPr>
              <w:instrText xml:space="preserve"> NUMPAGES  </w:instrText>
            </w:r>
            <w:r w:rsidRPr="00BB291F">
              <w:rPr>
                <w:b/>
                <w:bCs/>
                <w:szCs w:val="24"/>
              </w:rPr>
              <w:fldChar w:fldCharType="separate"/>
            </w:r>
            <w:r w:rsidR="001233BE">
              <w:rPr>
                <w:b/>
                <w:bCs/>
                <w:noProof/>
                <w:sz w:val="20"/>
              </w:rPr>
              <w:t>1</w:t>
            </w:r>
            <w:r w:rsidRPr="00BB291F">
              <w:rPr>
                <w:b/>
                <w:bCs/>
                <w:szCs w:val="24"/>
              </w:rPr>
              <w:fldChar w:fldCharType="end"/>
            </w:r>
          </w:p>
        </w:sdtContent>
      </w:sdt>
    </w:sdtContent>
  </w:sdt>
  <w:p w14:paraId="3360966F" w14:textId="77777777" w:rsidR="00565F93" w:rsidRDefault="00565F9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640B49" w14:textId="77777777" w:rsidR="0005584C" w:rsidRDefault="0005584C" w:rsidP="00565F93">
      <w:pPr>
        <w:spacing w:after="0" w:line="240" w:lineRule="auto"/>
      </w:pPr>
      <w:r>
        <w:separator/>
      </w:r>
    </w:p>
  </w:footnote>
  <w:footnote w:type="continuationSeparator" w:id="0">
    <w:p w14:paraId="64A3AB6A" w14:textId="77777777" w:rsidR="0005584C" w:rsidRDefault="0005584C" w:rsidP="00565F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2939A0" w14:textId="77777777" w:rsidR="00BB291F" w:rsidRDefault="00BB291F" w:rsidP="00BB291F">
    <w:pPr>
      <w:pStyle w:val="Header"/>
    </w:pPr>
    <w:r>
      <w:t xml:space="preserve">                                                                                                                                                 </w:t>
    </w:r>
  </w:p>
  <w:p w14:paraId="7E94855D" w14:textId="77777777" w:rsidR="00BB291F" w:rsidRPr="00903A58" w:rsidRDefault="00BB291F" w:rsidP="00BB291F">
    <w:pPr>
      <w:pStyle w:val="Header"/>
      <w:rPr>
        <w:i/>
        <w:sz w:val="24"/>
      </w:rPr>
    </w:pPr>
    <w:r w:rsidRPr="00BB291F">
      <w:rPr>
        <w:i/>
        <w:sz w:val="24"/>
      </w:rPr>
      <w:t xml:space="preserve">                                                                                                                      </w:t>
    </w:r>
    <w:r w:rsidR="00903A58">
      <w:rPr>
        <w:i/>
        <w:sz w:val="24"/>
      </w:rPr>
      <w:t xml:space="preserve">             </w:t>
    </w:r>
    <w:r w:rsidR="009F5BC0">
      <w:rPr>
        <w:i/>
        <w:sz w:val="24"/>
      </w:rPr>
      <w:t xml:space="preserve">  </w:t>
    </w:r>
    <w:r w:rsidRPr="001607CB">
      <w:rPr>
        <w:b/>
        <w:i/>
        <w:sz w:val="24"/>
      </w:rPr>
      <w:t>Roll No:</w:t>
    </w:r>
    <w:r w:rsidRPr="00903A58">
      <w:rPr>
        <w:i/>
        <w:sz w:val="24"/>
      </w:rPr>
      <w:t xml:space="preserve"> </w:t>
    </w:r>
    <w:r w:rsidR="00903A58" w:rsidRPr="00903A58">
      <w:rPr>
        <w:i/>
        <w:sz w:val="24"/>
      </w:rPr>
      <w:t>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C43902"/>
    <w:multiLevelType w:val="hybridMultilevel"/>
    <w:tmpl w:val="9010315C"/>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26634C5A"/>
    <w:multiLevelType w:val="hybridMultilevel"/>
    <w:tmpl w:val="EED63BB0"/>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4A8E69D6"/>
    <w:multiLevelType w:val="hybridMultilevel"/>
    <w:tmpl w:val="E57A17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FA270E5"/>
    <w:multiLevelType w:val="hybridMultilevel"/>
    <w:tmpl w:val="247C1E78"/>
    <w:lvl w:ilvl="0" w:tplc="40090017">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 w15:restartNumberingAfterBreak="0">
    <w:nsid w:val="6FF31AD9"/>
    <w:multiLevelType w:val="hybridMultilevel"/>
    <w:tmpl w:val="EED63BB0"/>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10302271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587232106">
    <w:abstractNumId w:val="0"/>
  </w:num>
  <w:num w:numId="3" w16cid:durableId="487358123">
    <w:abstractNumId w:val="2"/>
  </w:num>
  <w:num w:numId="4" w16cid:durableId="160676284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34379029">
    <w:abstractNumId w:val="4"/>
  </w:num>
  <w:num w:numId="6" w16cid:durableId="114566498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4D92"/>
    <w:rsid w:val="00000F8C"/>
    <w:rsid w:val="000022E7"/>
    <w:rsid w:val="00031DE4"/>
    <w:rsid w:val="0003263B"/>
    <w:rsid w:val="00050E8E"/>
    <w:rsid w:val="0005584C"/>
    <w:rsid w:val="000C6F0D"/>
    <w:rsid w:val="000E546F"/>
    <w:rsid w:val="001112C3"/>
    <w:rsid w:val="001233BE"/>
    <w:rsid w:val="00147366"/>
    <w:rsid w:val="001607CB"/>
    <w:rsid w:val="0016478C"/>
    <w:rsid w:val="001E2EBC"/>
    <w:rsid w:val="00255763"/>
    <w:rsid w:val="00286635"/>
    <w:rsid w:val="002870AB"/>
    <w:rsid w:val="002969DB"/>
    <w:rsid w:val="0035360D"/>
    <w:rsid w:val="003712A3"/>
    <w:rsid w:val="00394D92"/>
    <w:rsid w:val="003B6399"/>
    <w:rsid w:val="003D5570"/>
    <w:rsid w:val="004031BE"/>
    <w:rsid w:val="004058EE"/>
    <w:rsid w:val="00463CD5"/>
    <w:rsid w:val="00470A63"/>
    <w:rsid w:val="004817D9"/>
    <w:rsid w:val="00482C52"/>
    <w:rsid w:val="004A385C"/>
    <w:rsid w:val="005439C7"/>
    <w:rsid w:val="005544AB"/>
    <w:rsid w:val="00565F93"/>
    <w:rsid w:val="005A7E36"/>
    <w:rsid w:val="00644458"/>
    <w:rsid w:val="0070146B"/>
    <w:rsid w:val="00761327"/>
    <w:rsid w:val="007A59D4"/>
    <w:rsid w:val="008742DA"/>
    <w:rsid w:val="00877D3A"/>
    <w:rsid w:val="008E04AD"/>
    <w:rsid w:val="008E31D1"/>
    <w:rsid w:val="009012A2"/>
    <w:rsid w:val="00903A58"/>
    <w:rsid w:val="0091524B"/>
    <w:rsid w:val="00921E9B"/>
    <w:rsid w:val="009231A7"/>
    <w:rsid w:val="00923DCD"/>
    <w:rsid w:val="00925C0F"/>
    <w:rsid w:val="00943702"/>
    <w:rsid w:val="00956BDE"/>
    <w:rsid w:val="00956E30"/>
    <w:rsid w:val="009B048D"/>
    <w:rsid w:val="009C0B31"/>
    <w:rsid w:val="009E38F9"/>
    <w:rsid w:val="009F5BC0"/>
    <w:rsid w:val="00A964EE"/>
    <w:rsid w:val="00AA0EE8"/>
    <w:rsid w:val="00AF5C4D"/>
    <w:rsid w:val="00AF7654"/>
    <w:rsid w:val="00B44A19"/>
    <w:rsid w:val="00B54346"/>
    <w:rsid w:val="00B71AD9"/>
    <w:rsid w:val="00BB291F"/>
    <w:rsid w:val="00BD34FB"/>
    <w:rsid w:val="00C13279"/>
    <w:rsid w:val="00C52051"/>
    <w:rsid w:val="00CB3904"/>
    <w:rsid w:val="00D34F02"/>
    <w:rsid w:val="00D63CBF"/>
    <w:rsid w:val="00DD0255"/>
    <w:rsid w:val="00DD234B"/>
    <w:rsid w:val="00E0384F"/>
    <w:rsid w:val="00E16D71"/>
    <w:rsid w:val="00E61C02"/>
    <w:rsid w:val="00E64C25"/>
    <w:rsid w:val="00E8125D"/>
    <w:rsid w:val="00E952C7"/>
    <w:rsid w:val="00EA52E5"/>
    <w:rsid w:val="00EE44A5"/>
    <w:rsid w:val="00EE7B7F"/>
    <w:rsid w:val="00F2160A"/>
    <w:rsid w:val="00F35AD3"/>
    <w:rsid w:val="00F777FE"/>
    <w:rsid w:val="00F90529"/>
    <w:rsid w:val="00FD616D"/>
    <w:rsid w:val="00FF3F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ABFBC2D"/>
  <w15:chartTrackingRefBased/>
  <w15:docId w15:val="{43D8EDD5-6C72-4AFA-BEDE-24DC42E19C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61C02"/>
    <w:pPr>
      <w:spacing w:after="200" w:line="276" w:lineRule="auto"/>
    </w:pPr>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E61C02"/>
    <w:pPr>
      <w:spacing w:after="0" w:line="240" w:lineRule="auto"/>
    </w:pPr>
    <w:rPr>
      <w:rFonts w:eastAsiaTheme="minorEastAsia"/>
    </w:rPr>
  </w:style>
  <w:style w:type="paragraph" w:styleId="ListParagraph">
    <w:name w:val="List Paragraph"/>
    <w:basedOn w:val="Normal"/>
    <w:uiPriority w:val="34"/>
    <w:qFormat/>
    <w:rsid w:val="00E61C02"/>
    <w:pPr>
      <w:ind w:left="720"/>
      <w:contextualSpacing/>
    </w:pPr>
  </w:style>
  <w:style w:type="paragraph" w:styleId="Header">
    <w:name w:val="header"/>
    <w:basedOn w:val="Normal"/>
    <w:link w:val="HeaderChar"/>
    <w:uiPriority w:val="99"/>
    <w:unhideWhenUsed/>
    <w:rsid w:val="00565F93"/>
    <w:pPr>
      <w:tabs>
        <w:tab w:val="center" w:pos="4680"/>
        <w:tab w:val="right" w:pos="9360"/>
      </w:tabs>
      <w:spacing w:after="0" w:line="240" w:lineRule="auto"/>
    </w:pPr>
  </w:style>
  <w:style w:type="character" w:customStyle="1" w:styleId="HeaderChar">
    <w:name w:val="Header Char"/>
    <w:basedOn w:val="DefaultParagraphFont"/>
    <w:link w:val="Header"/>
    <w:uiPriority w:val="99"/>
    <w:rsid w:val="00565F93"/>
    <w:rPr>
      <w:rFonts w:eastAsiaTheme="minorEastAsia"/>
    </w:rPr>
  </w:style>
  <w:style w:type="paragraph" w:styleId="Footer">
    <w:name w:val="footer"/>
    <w:basedOn w:val="Normal"/>
    <w:link w:val="FooterChar"/>
    <w:uiPriority w:val="99"/>
    <w:unhideWhenUsed/>
    <w:rsid w:val="00565F93"/>
    <w:pPr>
      <w:tabs>
        <w:tab w:val="center" w:pos="4680"/>
        <w:tab w:val="right" w:pos="9360"/>
      </w:tabs>
      <w:spacing w:after="0" w:line="240" w:lineRule="auto"/>
    </w:pPr>
  </w:style>
  <w:style w:type="character" w:customStyle="1" w:styleId="FooterChar">
    <w:name w:val="Footer Char"/>
    <w:basedOn w:val="DefaultParagraphFont"/>
    <w:link w:val="Footer"/>
    <w:uiPriority w:val="99"/>
    <w:rsid w:val="00565F93"/>
    <w:rPr>
      <w:rFonts w:eastAsiaTheme="minorEastAsia"/>
    </w:rPr>
  </w:style>
  <w:style w:type="table" w:styleId="TableGrid">
    <w:name w:val="Table Grid"/>
    <w:basedOn w:val="TableNormal"/>
    <w:uiPriority w:val="39"/>
    <w:rsid w:val="00BB29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OCNL">
    <w:name w:val="EOC/NL"/>
    <w:rsid w:val="003D5570"/>
    <w:pPr>
      <w:tabs>
        <w:tab w:val="left" w:pos="320"/>
      </w:tabs>
      <w:spacing w:before="250" w:after="0" w:line="230" w:lineRule="exact"/>
      <w:jc w:val="both"/>
    </w:pPr>
    <w:rPr>
      <w:rFonts w:ascii="Bembo" w:eastAsia="Times New Roman" w:hAnsi="Bembo" w:cs="Times New Roman"/>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454962">
      <w:bodyDiv w:val="1"/>
      <w:marLeft w:val="0"/>
      <w:marRight w:val="0"/>
      <w:marTop w:val="0"/>
      <w:marBottom w:val="0"/>
      <w:divBdr>
        <w:top w:val="none" w:sz="0" w:space="0" w:color="auto"/>
        <w:left w:val="none" w:sz="0" w:space="0" w:color="auto"/>
        <w:bottom w:val="none" w:sz="0" w:space="0" w:color="auto"/>
        <w:right w:val="none" w:sz="0" w:space="0" w:color="auto"/>
      </w:divBdr>
    </w:div>
    <w:div w:id="153380912">
      <w:bodyDiv w:val="1"/>
      <w:marLeft w:val="0"/>
      <w:marRight w:val="0"/>
      <w:marTop w:val="0"/>
      <w:marBottom w:val="0"/>
      <w:divBdr>
        <w:top w:val="none" w:sz="0" w:space="0" w:color="auto"/>
        <w:left w:val="none" w:sz="0" w:space="0" w:color="auto"/>
        <w:bottom w:val="none" w:sz="0" w:space="0" w:color="auto"/>
        <w:right w:val="none" w:sz="0" w:space="0" w:color="auto"/>
      </w:divBdr>
    </w:div>
    <w:div w:id="1706104589">
      <w:bodyDiv w:val="1"/>
      <w:marLeft w:val="0"/>
      <w:marRight w:val="0"/>
      <w:marTop w:val="0"/>
      <w:marBottom w:val="0"/>
      <w:divBdr>
        <w:top w:val="none" w:sz="0" w:space="0" w:color="auto"/>
        <w:left w:val="none" w:sz="0" w:space="0" w:color="auto"/>
        <w:bottom w:val="none" w:sz="0" w:space="0" w:color="auto"/>
        <w:right w:val="none" w:sz="0" w:space="0" w:color="auto"/>
      </w:divBdr>
    </w:div>
    <w:div w:id="17415153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679EA1-DB27-4224-99D9-52CF8DA5DA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3</Pages>
  <Words>537</Words>
  <Characters>3065</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Praveen Soni</cp:lastModifiedBy>
  <cp:revision>24</cp:revision>
  <dcterms:created xsi:type="dcterms:W3CDTF">2026-01-10T06:54:00Z</dcterms:created>
  <dcterms:modified xsi:type="dcterms:W3CDTF">2026-01-13T05:29:00Z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22061abf62806b6fdc1a9cfe7fcd5ed4a3eeefe12ed7af307e3f5879ffe66430</vt:lpwstr>
  </property>
</Properties>
</file>