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14" w:rsidRPr="000907C5" w:rsidRDefault="00763B14" w:rsidP="00763B1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763B14" w:rsidRPr="00C11FF5" w:rsidRDefault="00763B14" w:rsidP="00763B14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763B14" w:rsidRPr="00C11FF5" w:rsidRDefault="00763B14" w:rsidP="00763B14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FIRST TRIMESTER (Batch 2020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22</w:t>
      </w:r>
      <w:r w:rsidRPr="00C11FF5">
        <w:rPr>
          <w:rFonts w:ascii="Arial" w:hAnsi="Arial" w:cs="Arial"/>
          <w:b/>
          <w:bCs/>
        </w:rPr>
        <w:t>)</w:t>
      </w:r>
    </w:p>
    <w:p w:rsidR="00763B14" w:rsidRDefault="00763B14" w:rsidP="00763B14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</w:t>
      </w:r>
      <w:r>
        <w:rPr>
          <w:rFonts w:ascii="Arial" w:hAnsi="Arial" w:cs="Arial"/>
          <w:b/>
          <w:bCs/>
        </w:rPr>
        <w:t xml:space="preserve">IMPROVEMENT </w:t>
      </w:r>
      <w:r w:rsidRPr="00C11FF5">
        <w:rPr>
          <w:rFonts w:ascii="Arial" w:hAnsi="Arial" w:cs="Arial"/>
          <w:b/>
          <w:bCs/>
        </w:rPr>
        <w:t>EXAM</w:t>
      </w:r>
      <w:r>
        <w:rPr>
          <w:rFonts w:ascii="Arial" w:hAnsi="Arial" w:cs="Arial"/>
          <w:b/>
          <w:bCs/>
        </w:rPr>
        <w:t>INATION, DEC-2020</w:t>
      </w:r>
    </w:p>
    <w:p w:rsidR="00763B14" w:rsidRDefault="00763B14" w:rsidP="00763B14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Ind w:w="0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763B14" w:rsidRPr="00C11FF5" w:rsidTr="007A1211">
        <w:trPr>
          <w:trHeight w:val="440"/>
        </w:trPr>
        <w:tc>
          <w:tcPr>
            <w:tcW w:w="1838" w:type="dxa"/>
            <w:vAlign w:val="center"/>
          </w:tcPr>
          <w:p w:rsidR="00763B14" w:rsidRPr="00C11FF5" w:rsidRDefault="00763B14" w:rsidP="007A1211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763B14" w:rsidRPr="001811E2" w:rsidRDefault="00763B14" w:rsidP="007A12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</w:rPr>
              <w:t>Accounting Fundamentals</w:t>
            </w:r>
          </w:p>
        </w:tc>
        <w:tc>
          <w:tcPr>
            <w:tcW w:w="1710" w:type="dxa"/>
            <w:vAlign w:val="center"/>
          </w:tcPr>
          <w:p w:rsidR="00763B14" w:rsidRPr="00C11FF5" w:rsidRDefault="00763B14" w:rsidP="007A1211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763B14" w:rsidRPr="00C11FF5" w:rsidRDefault="00763B14" w:rsidP="007A12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FIN101</w:t>
            </w:r>
          </w:p>
        </w:tc>
      </w:tr>
      <w:tr w:rsidR="00763B14" w:rsidRPr="00C11FF5" w:rsidTr="007A1211">
        <w:trPr>
          <w:trHeight w:val="440"/>
        </w:trPr>
        <w:tc>
          <w:tcPr>
            <w:tcW w:w="1838" w:type="dxa"/>
            <w:vAlign w:val="center"/>
          </w:tcPr>
          <w:p w:rsidR="00763B14" w:rsidRPr="00C11FF5" w:rsidRDefault="00763B14" w:rsidP="007A121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763B14" w:rsidRPr="00C11FF5" w:rsidRDefault="00763B14" w:rsidP="007A12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763B14" w:rsidRPr="00C11FF5" w:rsidRDefault="00763B14" w:rsidP="007A1211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763B14" w:rsidRPr="00C11FF5" w:rsidRDefault="00763B14" w:rsidP="007A12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B74CBB" w:rsidRDefault="00B74CBB">
      <w:pPr>
        <w:rPr>
          <w:rFonts w:cstheme="minorHAnsi"/>
          <w:b/>
        </w:rPr>
      </w:pPr>
    </w:p>
    <w:p w:rsidR="00D50B83" w:rsidRPr="00763B14" w:rsidRDefault="00763B14">
      <w:pPr>
        <w:rPr>
          <w:rFonts w:cstheme="minorHAnsi"/>
          <w:b/>
        </w:rPr>
      </w:pPr>
      <w:bookmarkStart w:id="0" w:name="_GoBack"/>
      <w:bookmarkEnd w:id="0"/>
      <w:r w:rsidRPr="00763B14">
        <w:rPr>
          <w:rFonts w:cstheme="minorHAnsi"/>
          <w:b/>
        </w:rPr>
        <w:t>Q. 1</w:t>
      </w:r>
    </w:p>
    <w:p w:rsidR="006E3D6D" w:rsidRPr="00763B14" w:rsidRDefault="006E3D6D">
      <w:pPr>
        <w:rPr>
          <w:rFonts w:cstheme="minorHAnsi"/>
          <w:b/>
        </w:rPr>
      </w:pPr>
      <w:r w:rsidRPr="00763B14">
        <w:rPr>
          <w:rFonts w:cstheme="minorHAnsi"/>
        </w:rPr>
        <w:t xml:space="preserve">                              </w:t>
      </w:r>
      <w:r w:rsidRPr="00763B14">
        <w:rPr>
          <w:rFonts w:cstheme="minorHAnsi"/>
          <w:b/>
        </w:rPr>
        <w:t xml:space="preserve">Years                                                 </w:t>
      </w:r>
      <w:r w:rsidR="0055468F" w:rsidRPr="00763B14">
        <w:rPr>
          <w:rFonts w:cstheme="minorHAnsi"/>
          <w:b/>
        </w:rPr>
        <w:t xml:space="preserve">     </w:t>
      </w:r>
      <w:r w:rsidRPr="00763B14">
        <w:rPr>
          <w:rFonts w:cstheme="minorHAnsi"/>
          <w:b/>
        </w:rPr>
        <w:t xml:space="preserve"> 2020                      2019             2018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6" w:space="0" w:color="D1D1D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7"/>
        <w:gridCol w:w="1140"/>
        <w:gridCol w:w="1141"/>
        <w:gridCol w:w="1141"/>
        <w:gridCol w:w="223"/>
        <w:gridCol w:w="223"/>
        <w:gridCol w:w="561"/>
      </w:tblGrid>
      <w:tr w:rsidR="00AE1877" w:rsidRPr="00763B14" w:rsidTr="006E3D6D">
        <w:trPr>
          <w:gridAfter w:val="6"/>
          <w:wAfter w:w="442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E1877" w:rsidRPr="00763B14" w:rsidRDefault="00415EE3" w:rsidP="006E3D6D">
            <w:pPr>
              <w:spacing w:after="0" w:line="240" w:lineRule="auto"/>
              <w:rPr>
                <w:rFonts w:eastAsia="Times New Roman" w:cstheme="minorHAnsi"/>
                <w:b/>
                <w:lang w:eastAsia="en-IN"/>
              </w:rPr>
            </w:pPr>
            <w:r w:rsidRPr="00763B14">
              <w:rPr>
                <w:rFonts w:eastAsia="Times New Roman" w:cstheme="minorHAnsi"/>
                <w:b/>
                <w:lang w:eastAsia="en-IN"/>
              </w:rPr>
              <w:t>XYZ Two Wheelers Company</w:t>
            </w:r>
            <w:r w:rsidR="00B9761D" w:rsidRPr="00763B14">
              <w:rPr>
                <w:rFonts w:eastAsia="Times New Roman" w:cstheme="minorHAnsi"/>
                <w:b/>
                <w:lang w:eastAsia="en-IN"/>
              </w:rPr>
              <w:t xml:space="preserve">                             Profit &amp; Loss A/C</w:t>
            </w:r>
            <w:r w:rsidR="006E3D6D" w:rsidRPr="00763B14">
              <w:rPr>
                <w:rFonts w:eastAsia="Times New Roman" w:cstheme="minorHAnsi"/>
                <w:b/>
                <w:lang w:eastAsia="en-IN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AE1877" w:rsidRPr="00763B14" w:rsidTr="006E3D6D">
        <w:tc>
          <w:tcPr>
            <w:tcW w:w="4598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6E3D6D" w:rsidRPr="00763B14" w:rsidRDefault="006E3D6D" w:rsidP="006E3D6D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 xml:space="preserve">                                                                                                                           </w:t>
            </w:r>
          </w:p>
          <w:p w:rsidR="00AE1877" w:rsidRPr="00763B14" w:rsidRDefault="008F6E0D" w:rsidP="006E3D6D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REVENUE FROM OPERATIONS [NET</w:t>
            </w:r>
            <w:r w:rsidR="00AE1877"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]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6E3D6D" w:rsidRPr="00763B14" w:rsidRDefault="006E3D6D" w:rsidP="006E3D6D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 xml:space="preserve">                                            </w:t>
            </w:r>
          </w:p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29,111.54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6E3D6D" w:rsidRPr="00763B14" w:rsidRDefault="006E3D6D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</w:p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29,567.25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6E3D6D" w:rsidRPr="00763B14" w:rsidRDefault="006E3D6D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</w:p>
          <w:p w:rsidR="00AE1877" w:rsidRPr="00763B14" w:rsidRDefault="008F6E0D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24,700.30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</w:p>
        </w:tc>
      </w:tr>
      <w:tr w:rsidR="00AE1877" w:rsidRPr="00763B14" w:rsidTr="006E3D6D">
        <w:tc>
          <w:tcPr>
            <w:tcW w:w="4598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REVENUE FROM OPERATIONS [NET]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29,111.54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29,567.25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24,700.30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</w:p>
        </w:tc>
      </w:tr>
      <w:tr w:rsidR="00AE1877" w:rsidRPr="00763B14" w:rsidTr="006E3D6D">
        <w:tc>
          <w:tcPr>
            <w:tcW w:w="4598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TOTAL OPERATING REVENUES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29,918.65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30,249.96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25,164.92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</w:p>
        </w:tc>
      </w:tr>
      <w:tr w:rsidR="00AE1877" w:rsidRPr="00763B14" w:rsidTr="006E3D6D">
        <w:tc>
          <w:tcPr>
            <w:tcW w:w="4598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Other Income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1,733.56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1,649.31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1,347.25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</w:tr>
      <w:tr w:rsidR="00AE1877" w:rsidRPr="00763B14" w:rsidTr="006E3D6D">
        <w:tc>
          <w:tcPr>
            <w:tcW w:w="4598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TOTAL REVENUE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31,652.21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31,899.27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26,512.17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</w:p>
        </w:tc>
      </w:tr>
      <w:tr w:rsidR="00AE1877" w:rsidRPr="00763B14" w:rsidTr="006E3D6D">
        <w:tc>
          <w:tcPr>
            <w:tcW w:w="4598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</w:p>
        </w:tc>
      </w:tr>
      <w:tr w:rsidR="00AE1877" w:rsidRPr="00763B14" w:rsidTr="006E3D6D">
        <w:tc>
          <w:tcPr>
            <w:tcW w:w="4598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Cost Of Materials Consumed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19,484.62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20,301.35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15,999.16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</w:tr>
      <w:tr w:rsidR="00AE1877" w:rsidRPr="00763B14" w:rsidTr="006E3D6D">
        <w:tc>
          <w:tcPr>
            <w:tcW w:w="4598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Operating And Direct 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</w:tr>
      <w:tr w:rsidR="00AE1877" w:rsidRPr="00763B14" w:rsidTr="006E3D6D">
        <w:tc>
          <w:tcPr>
            <w:tcW w:w="4598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Changes In Inventories Of FG,WIP And Stock-In Trade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-63.01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-56.42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9.68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</w:tr>
      <w:tr w:rsidR="00AE1877" w:rsidRPr="00763B14" w:rsidTr="006E3D6D">
        <w:tc>
          <w:tcPr>
            <w:tcW w:w="4598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Employee Benefit 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1,389.21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1,255.40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1,069.09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</w:tr>
      <w:tr w:rsidR="00AE1877" w:rsidRPr="00763B14" w:rsidTr="006E3D6D">
        <w:tc>
          <w:tcPr>
            <w:tcW w:w="4598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Finance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3.16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4.48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</w:tr>
      <w:tr w:rsidR="00AE1877" w:rsidRPr="00763B14" w:rsidTr="006E3D6D">
        <w:tc>
          <w:tcPr>
            <w:tcW w:w="4598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Depreciation And Amortisation 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246.43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265.69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314.80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</w:tr>
      <w:tr w:rsidR="00AE1877" w:rsidRPr="00763B14" w:rsidTr="006E3D6D">
        <w:tc>
          <w:tcPr>
            <w:tcW w:w="4598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Other 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2,454.90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2,218.33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1,926.38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</w:tr>
      <w:tr w:rsidR="00AE1877" w:rsidRPr="00763B14" w:rsidTr="006E3D6D">
        <w:tc>
          <w:tcPr>
            <w:tcW w:w="4598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lastRenderedPageBreak/>
              <w:t>TOTAL 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25,072.01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25,538.11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20,697.60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</w:p>
        </w:tc>
      </w:tr>
      <w:tr w:rsidR="00AE1877" w:rsidRPr="00763B14" w:rsidTr="006E3D6D">
        <w:tc>
          <w:tcPr>
            <w:tcW w:w="4598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PROFIT/LOSS BEFORE EXCEPTIONAL, EXTRAORDINARY ITEMS AND TAX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6,580.20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6,361.16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5,814.57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</w:p>
        </w:tc>
      </w:tr>
      <w:tr w:rsidR="00AE1877" w:rsidRPr="00763B14" w:rsidTr="006E3D6D">
        <w:tc>
          <w:tcPr>
            <w:tcW w:w="4598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Exceptional Items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342.00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-32.00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</w:tr>
      <w:tr w:rsidR="00AE1877" w:rsidRPr="00763B14" w:rsidTr="006E3D6D">
        <w:tc>
          <w:tcPr>
            <w:tcW w:w="4598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PROFIT/LOSS BEFORE TAX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6,580.20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6,703.16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5,782.57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</w:p>
        </w:tc>
      </w:tr>
      <w:tr w:rsidR="00AE1877" w:rsidRPr="00763B14" w:rsidTr="006E3D6D">
        <w:tc>
          <w:tcPr>
            <w:tcW w:w="4598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TAX EXPENSES-CONTINUED OPERATIONS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</w:p>
        </w:tc>
      </w:tr>
      <w:tr w:rsidR="00AE1877" w:rsidRPr="00763B14" w:rsidTr="006E3D6D">
        <w:tc>
          <w:tcPr>
            <w:tcW w:w="4598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Current Tax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1,547.26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1,818.59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1,646.36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</w:tr>
      <w:tr w:rsidR="00AE1877" w:rsidRPr="00763B14" w:rsidTr="006E3D6D">
        <w:tc>
          <w:tcPr>
            <w:tcW w:w="4598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Less: MAT Credit Entitlement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</w:tr>
      <w:tr w:rsidR="00AE1877" w:rsidRPr="00763B14" w:rsidTr="006E3D6D">
        <w:tc>
          <w:tcPr>
            <w:tcW w:w="4598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Deferred Tax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-67.04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209.39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68.11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</w:tr>
      <w:tr w:rsidR="00AE1877" w:rsidRPr="00763B14" w:rsidTr="006E3D6D">
        <w:tc>
          <w:tcPr>
            <w:tcW w:w="4598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Tax For Earlier Years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color w:val="333333"/>
                <w:lang w:eastAsia="en-IN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color w:val="333333"/>
                <w:lang w:eastAsia="en-IN"/>
              </w:rPr>
            </w:pPr>
          </w:p>
        </w:tc>
      </w:tr>
      <w:tr w:rsidR="00AE1877" w:rsidRPr="00763B14" w:rsidTr="006E3D6D">
        <w:tc>
          <w:tcPr>
            <w:tcW w:w="4598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TOTAL TAX 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1,480.22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2,027.98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1,714.47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</w:p>
        </w:tc>
      </w:tr>
      <w:tr w:rsidR="00AE1877" w:rsidRPr="00763B14" w:rsidTr="006E3D6D">
        <w:tc>
          <w:tcPr>
            <w:tcW w:w="4598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PROFIT/LOSS AFTER TAX AND BEFORE EXTRAORDINARY ITEMS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5,099.98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4,675.18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4,068.10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</w:p>
        </w:tc>
      </w:tr>
      <w:tr w:rsidR="00AE1877" w:rsidRPr="00763B14" w:rsidTr="006E3D6D">
        <w:tc>
          <w:tcPr>
            <w:tcW w:w="4598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PROFIT/LOSS FOR THE PERIOD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5,099.98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4,675.18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AE1877" w:rsidRPr="00763B14" w:rsidRDefault="00AE1877" w:rsidP="006E3D6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caps/>
                <w:color w:val="333333"/>
                <w:lang w:eastAsia="en-IN"/>
              </w:rPr>
              <w:t>4,068.10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E1877" w:rsidRPr="00763B14" w:rsidRDefault="00AE1877" w:rsidP="006E3D6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E1877" w:rsidRPr="00763B14" w:rsidRDefault="00AE1877" w:rsidP="006E3D6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E1877" w:rsidRPr="00763B14" w:rsidRDefault="00AE1877" w:rsidP="006E3D6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</w:tr>
    </w:tbl>
    <w:p w:rsidR="0050106B" w:rsidRPr="00763B14" w:rsidRDefault="006E3D6D">
      <w:pPr>
        <w:rPr>
          <w:rFonts w:cstheme="minorHAnsi"/>
        </w:rPr>
      </w:pPr>
      <w:r w:rsidRPr="00763B14">
        <w:rPr>
          <w:rFonts w:cstheme="minorHAnsi"/>
        </w:rPr>
        <w:br w:type="textWrapping" w:clear="all"/>
      </w:r>
    </w:p>
    <w:p w:rsidR="00EB66ED" w:rsidRPr="00763B14" w:rsidRDefault="00EB66ED">
      <w:pPr>
        <w:rPr>
          <w:rFonts w:cstheme="minorHAnsi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1017"/>
        <w:gridCol w:w="2185"/>
        <w:gridCol w:w="2186"/>
        <w:gridCol w:w="126"/>
        <w:gridCol w:w="126"/>
      </w:tblGrid>
      <w:tr w:rsidR="00EB66ED" w:rsidRPr="00763B14" w:rsidTr="00EB66ED">
        <w:trPr>
          <w:gridAfter w:val="5"/>
          <w:wAfter w:w="3792" w:type="dxa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gridSpan w:val="2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EQUITIES AND LIABILITIES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gridSpan w:val="2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SHAREHOLDER'S FUNDS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Equity Share Capital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289.37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289.37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289.37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Total Share Capital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289.37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289.37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289.37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Reserves and Surplus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19,636.12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21,490.53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18,814.49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Total Reserves and Surplus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19,636.12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21,490.53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18,814.49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Total Shareholders Funds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19,925.49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21,779.90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19,103.86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gridSpan w:val="2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NON-CURRENT LIABILITIES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Deferred Tax Liabilities [Net]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346.38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542.66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323.42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Other Long Term Liabilities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167.72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169.59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168.73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Long Term Provisions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80.50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14.56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112.19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Total Non-Current Liabilities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594.60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726.81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604.34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gridSpan w:val="2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CURRENT LIABILITIES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lastRenderedPageBreak/>
              <w:t>Trade Payables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3,199.70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3,786.73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3,244.32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Other Current Liabilities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895.54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946.33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741.37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Short Term Provisions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157.97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140.62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125.60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Total Current Liabilities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4,253.21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4,873.68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4,111.29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Total Capital And Liabilities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24,773.30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27,380.39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23,819.49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gridSpan w:val="2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ASSETS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gridSpan w:val="2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NON-CURRENT ASSETS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Tangible Assets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1,602.03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1,688.69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1,821.22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Intangible Assets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43.09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19.75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0.00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Capital Work-In-Progress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46.54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11.54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11.15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Intangible Assets Under Development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13.65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36.48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45.32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Other Assets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53.90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55.50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57.11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Fixed Assets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1,759.21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1,811.96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1,934.80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Non-Current Investments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15,416.20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17,582.88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11,822.89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Long Term Loans And Advances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32.46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31.63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30.64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Other Non-Current Assets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968.47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891.26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795.53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Total Non-Current Assets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18,176.34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20,317.73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14,583.86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gridSpan w:val="2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CURRENT ASSETS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Current Investments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2,779.75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1,576.48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5,765.41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Inventories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1,063.50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961.51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742.58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Trade Receivables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1,725.10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2,559.69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1,491.87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Cash And Cash Equivalents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308.27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922.81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778.00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Short Term Loans And Advances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6.11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6.34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6.26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OtherCurrentAssets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714.23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1,035.83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  <w:r w:rsidRPr="00763B14">
              <w:rPr>
                <w:rFonts w:eastAsia="Times New Roman" w:cstheme="minorHAnsi"/>
                <w:lang w:eastAsia="en-IN"/>
              </w:rPr>
              <w:t>451.51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Total Current Assets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6,596.96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7,062.66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9,235.63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</w:p>
        </w:tc>
      </w:tr>
      <w:tr w:rsidR="00EB66ED" w:rsidRPr="00763B14" w:rsidTr="00EB66ED">
        <w:trPr>
          <w:tblCellSpacing w:w="0" w:type="dxa"/>
        </w:trPr>
        <w:tc>
          <w:tcPr>
            <w:tcW w:w="2000" w:type="pct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Total Assets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24,773.30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27,380.39</w:t>
            </w: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E8EB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66ED" w:rsidRPr="00763B14" w:rsidRDefault="00EB66ED" w:rsidP="00EB66E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en-IN"/>
              </w:rPr>
            </w:pPr>
            <w:r w:rsidRPr="00763B14">
              <w:rPr>
                <w:rFonts w:eastAsia="Times New Roman" w:cstheme="minorHAnsi"/>
                <w:b/>
                <w:bCs/>
                <w:lang w:eastAsia="en-IN"/>
              </w:rPr>
              <w:t>23,819.49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EB66ED" w:rsidRPr="00763B14" w:rsidRDefault="00EB66ED" w:rsidP="00EB66ED">
            <w:pPr>
              <w:spacing w:after="0" w:line="240" w:lineRule="auto"/>
              <w:rPr>
                <w:rFonts w:eastAsia="Times New Roman" w:cstheme="minorHAnsi"/>
                <w:lang w:eastAsia="en-IN"/>
              </w:rPr>
            </w:pPr>
          </w:p>
        </w:tc>
      </w:tr>
    </w:tbl>
    <w:p w:rsidR="00EB66ED" w:rsidRPr="00763B14" w:rsidRDefault="00EB66ED">
      <w:pPr>
        <w:rPr>
          <w:rFonts w:cstheme="minorHAnsi"/>
        </w:rPr>
      </w:pPr>
    </w:p>
    <w:p w:rsidR="006440C4" w:rsidRPr="00763B14" w:rsidRDefault="006440C4">
      <w:pPr>
        <w:rPr>
          <w:rFonts w:cstheme="minorHAnsi"/>
        </w:rPr>
      </w:pPr>
    </w:p>
    <w:p w:rsidR="006440C4" w:rsidRPr="00763B14" w:rsidRDefault="006440C4">
      <w:pPr>
        <w:rPr>
          <w:rFonts w:cstheme="minorHAnsi"/>
        </w:rPr>
      </w:pPr>
      <w:r w:rsidRPr="00763B14">
        <w:rPr>
          <w:rFonts w:cstheme="minorHAnsi"/>
        </w:rPr>
        <w:t xml:space="preserve"> From 3 years financial statement of the company</w:t>
      </w:r>
      <w:r w:rsidR="00763B14" w:rsidRPr="00763B14">
        <w:rPr>
          <w:rFonts w:cstheme="minorHAnsi"/>
        </w:rPr>
        <w:t xml:space="preserve"> </w:t>
      </w:r>
      <w:r w:rsidR="00885BE8" w:rsidRPr="00763B14">
        <w:rPr>
          <w:rFonts w:cstheme="minorHAnsi"/>
        </w:rPr>
        <w:t xml:space="preserve">for each year, </w:t>
      </w:r>
      <w:r w:rsidRPr="00763B14">
        <w:rPr>
          <w:rFonts w:cstheme="minorHAnsi"/>
        </w:rPr>
        <w:t>Compute :</w:t>
      </w:r>
    </w:p>
    <w:p w:rsidR="006440C4" w:rsidRPr="00763B14" w:rsidRDefault="006440C4">
      <w:pPr>
        <w:rPr>
          <w:rFonts w:cstheme="minorHAnsi"/>
        </w:rPr>
      </w:pPr>
      <w:r w:rsidRPr="00763B14">
        <w:rPr>
          <w:rFonts w:cstheme="minorHAnsi"/>
        </w:rPr>
        <w:t xml:space="preserve">1) EBIDTA </w:t>
      </w:r>
    </w:p>
    <w:p w:rsidR="006440C4" w:rsidRPr="00763B14" w:rsidRDefault="006440C4">
      <w:pPr>
        <w:rPr>
          <w:rFonts w:cstheme="minorHAnsi"/>
        </w:rPr>
      </w:pPr>
      <w:r w:rsidRPr="00763B14">
        <w:rPr>
          <w:rFonts w:cstheme="minorHAnsi"/>
        </w:rPr>
        <w:t xml:space="preserve"> 2) Return on Capital Employed.</w:t>
      </w:r>
    </w:p>
    <w:p w:rsidR="006440C4" w:rsidRPr="00763B14" w:rsidRDefault="006440C4">
      <w:pPr>
        <w:rPr>
          <w:rFonts w:cstheme="minorHAnsi"/>
        </w:rPr>
      </w:pPr>
      <w:r w:rsidRPr="00763B14">
        <w:rPr>
          <w:rFonts w:cstheme="minorHAnsi"/>
        </w:rPr>
        <w:t>3)  Margin</w:t>
      </w:r>
    </w:p>
    <w:p w:rsidR="006440C4" w:rsidRPr="00763B14" w:rsidRDefault="006440C4">
      <w:pPr>
        <w:rPr>
          <w:rFonts w:cstheme="minorHAnsi"/>
        </w:rPr>
      </w:pPr>
      <w:r w:rsidRPr="00763B14">
        <w:rPr>
          <w:rFonts w:cstheme="minorHAnsi"/>
        </w:rPr>
        <w:t>4) Employees cost to Revenue ratio.</w:t>
      </w:r>
    </w:p>
    <w:p w:rsidR="006440C4" w:rsidRPr="00763B14" w:rsidRDefault="006440C4">
      <w:pPr>
        <w:rPr>
          <w:rFonts w:cstheme="minorHAnsi"/>
        </w:rPr>
      </w:pPr>
      <w:r w:rsidRPr="00763B14">
        <w:rPr>
          <w:rFonts w:cstheme="minorHAnsi"/>
        </w:rPr>
        <w:t>5) Fixed assets turnover ratio</w:t>
      </w:r>
    </w:p>
    <w:p w:rsidR="006440C4" w:rsidRPr="00763B14" w:rsidRDefault="006440C4">
      <w:pPr>
        <w:rPr>
          <w:rFonts w:cstheme="minorHAnsi"/>
        </w:rPr>
      </w:pPr>
      <w:r w:rsidRPr="00763B14">
        <w:rPr>
          <w:rFonts w:cstheme="minorHAnsi"/>
        </w:rPr>
        <w:t>6) Inventory turnover ratio</w:t>
      </w:r>
    </w:p>
    <w:p w:rsidR="006440C4" w:rsidRPr="00763B14" w:rsidRDefault="006440C4">
      <w:pPr>
        <w:rPr>
          <w:rFonts w:cstheme="minorHAnsi"/>
        </w:rPr>
      </w:pPr>
      <w:r w:rsidRPr="00763B14">
        <w:rPr>
          <w:rFonts w:cstheme="minorHAnsi"/>
        </w:rPr>
        <w:t>7) Debtors turnover ratio</w:t>
      </w:r>
    </w:p>
    <w:p w:rsidR="006440C4" w:rsidRPr="00763B14" w:rsidRDefault="006440C4">
      <w:pPr>
        <w:rPr>
          <w:rFonts w:cstheme="minorHAnsi"/>
        </w:rPr>
      </w:pPr>
      <w:r w:rsidRPr="00763B14">
        <w:rPr>
          <w:rFonts w:cstheme="minorHAnsi"/>
        </w:rPr>
        <w:t xml:space="preserve">8) cash turnover ratio </w:t>
      </w:r>
    </w:p>
    <w:p w:rsidR="00920D61" w:rsidRPr="00763B14" w:rsidRDefault="00920D61">
      <w:pPr>
        <w:rPr>
          <w:rFonts w:cstheme="minorHAnsi"/>
        </w:rPr>
      </w:pPr>
      <w:r w:rsidRPr="00763B14">
        <w:rPr>
          <w:rFonts w:cstheme="minorHAnsi"/>
        </w:rPr>
        <w:lastRenderedPageBreak/>
        <w:t xml:space="preserve">9) Other income in the profit and loss account mostly consists of income from investment. The company holds large non-current investments. Analyse whether income from investment is sufficient to justify such large holding in investment. </w:t>
      </w:r>
    </w:p>
    <w:p w:rsidR="006440C4" w:rsidRPr="00763B14" w:rsidRDefault="00920D61">
      <w:pPr>
        <w:rPr>
          <w:rFonts w:cstheme="minorHAnsi"/>
        </w:rPr>
      </w:pPr>
      <w:r w:rsidRPr="00763B14">
        <w:rPr>
          <w:rFonts w:cstheme="minorHAnsi"/>
        </w:rPr>
        <w:t>Note : Present the results</w:t>
      </w:r>
      <w:r w:rsidR="00122D8E" w:rsidRPr="00763B14">
        <w:rPr>
          <w:rFonts w:cstheme="minorHAnsi"/>
        </w:rPr>
        <w:t xml:space="preserve"> of</w:t>
      </w:r>
      <w:r w:rsidRPr="00763B14">
        <w:rPr>
          <w:rFonts w:cstheme="minorHAnsi"/>
        </w:rPr>
        <w:t xml:space="preserve">(1) to (8)  in  a table form. </w:t>
      </w:r>
      <w:r w:rsidR="006440C4" w:rsidRPr="00763B14">
        <w:rPr>
          <w:rFonts w:cstheme="minorHAnsi"/>
        </w:rPr>
        <w:t xml:space="preserve"> </w:t>
      </w:r>
      <w:r w:rsidR="00122D8E" w:rsidRPr="00763B14">
        <w:rPr>
          <w:rFonts w:cstheme="minorHAnsi"/>
        </w:rPr>
        <w:t xml:space="preserve"> Show detailed working to support your answers.</w:t>
      </w:r>
    </w:p>
    <w:p w:rsidR="00D50B83" w:rsidRPr="00763B14" w:rsidRDefault="00885BE8" w:rsidP="00763B14">
      <w:pPr>
        <w:jc w:val="right"/>
        <w:rPr>
          <w:rFonts w:cstheme="minorHAnsi"/>
          <w:b/>
        </w:rPr>
      </w:pPr>
      <w:r w:rsidRPr="00763B14">
        <w:rPr>
          <w:rFonts w:cstheme="minorHAnsi"/>
          <w:b/>
        </w:rPr>
        <w:t xml:space="preserve">                                                                                                                                                </w:t>
      </w:r>
      <w:r w:rsidR="00763B14" w:rsidRPr="00763B14">
        <w:rPr>
          <w:rFonts w:cstheme="minorHAnsi"/>
          <w:b/>
        </w:rPr>
        <w:t xml:space="preserve">(28 </w:t>
      </w:r>
      <w:r w:rsidRPr="00763B14">
        <w:rPr>
          <w:rFonts w:cstheme="minorHAnsi"/>
          <w:b/>
        </w:rPr>
        <w:t>Mar</w:t>
      </w:r>
      <w:r w:rsidR="00763B14" w:rsidRPr="00763B14">
        <w:rPr>
          <w:rFonts w:cstheme="minorHAnsi"/>
          <w:b/>
        </w:rPr>
        <w:t>ks)</w:t>
      </w:r>
    </w:p>
    <w:p w:rsidR="00D50B83" w:rsidRPr="00763B14" w:rsidRDefault="00763B14" w:rsidP="00D50B83">
      <w:pPr>
        <w:rPr>
          <w:rFonts w:cstheme="minorHAnsi"/>
        </w:rPr>
      </w:pPr>
      <w:r w:rsidRPr="00763B14">
        <w:rPr>
          <w:rFonts w:cstheme="minorHAnsi"/>
          <w:b/>
        </w:rPr>
        <w:t>Q.</w:t>
      </w:r>
      <w:r w:rsidR="00D50B83" w:rsidRPr="00763B14">
        <w:rPr>
          <w:rFonts w:cstheme="minorHAnsi"/>
          <w:b/>
        </w:rPr>
        <w:t>2.</w:t>
      </w:r>
      <w:r w:rsidR="00D50B83" w:rsidRPr="00763B14">
        <w:rPr>
          <w:rFonts w:cstheme="minorHAnsi"/>
        </w:rPr>
        <w:t xml:space="preserve"> a)P/L A/c  of X Ltd. for the year ended 31.03.2020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D50B83" w:rsidRPr="00763B14" w:rsidTr="003C5FF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3" w:rsidRPr="00763B14" w:rsidRDefault="00D50B83" w:rsidP="003C5FF2">
            <w:pPr>
              <w:rPr>
                <w:rFonts w:cstheme="minorHAnsi"/>
                <w:b/>
              </w:rPr>
            </w:pPr>
            <w:r w:rsidRPr="00763B14">
              <w:rPr>
                <w:rFonts w:cstheme="minorHAnsi"/>
                <w:b/>
              </w:rPr>
              <w:t>Particulars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3" w:rsidRPr="00763B14" w:rsidRDefault="00D50B83" w:rsidP="003C5FF2">
            <w:pPr>
              <w:rPr>
                <w:rFonts w:cstheme="minorHAnsi"/>
                <w:b/>
              </w:rPr>
            </w:pPr>
            <w:r w:rsidRPr="00763B14">
              <w:rPr>
                <w:rFonts w:cstheme="minorHAnsi"/>
                <w:b/>
              </w:rPr>
              <w:t>Rs</w:t>
            </w:r>
          </w:p>
        </w:tc>
      </w:tr>
      <w:tr w:rsidR="00D50B83" w:rsidRPr="00763B14" w:rsidTr="003C5FF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3" w:rsidRPr="00763B14" w:rsidRDefault="00D50B83" w:rsidP="003C5FF2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 xml:space="preserve"> Revenue                                          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3" w:rsidRPr="00763B14" w:rsidRDefault="00D50B83" w:rsidP="00763B14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>75,800</w:t>
            </w:r>
          </w:p>
        </w:tc>
      </w:tr>
      <w:tr w:rsidR="00D50B83" w:rsidRPr="00763B14" w:rsidTr="003C5FF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83" w:rsidRPr="00763B14" w:rsidRDefault="00D50B83" w:rsidP="003C5FF2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>Gain on sale of investment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83" w:rsidRPr="00763B14" w:rsidRDefault="00D50B83" w:rsidP="00763B14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 xml:space="preserve">  1200</w:t>
            </w:r>
          </w:p>
        </w:tc>
      </w:tr>
      <w:tr w:rsidR="00D50B83" w:rsidRPr="00763B14" w:rsidTr="003C5FF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83" w:rsidRPr="00763B14" w:rsidRDefault="00D50B83" w:rsidP="003C5FF2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>Dividend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83" w:rsidRPr="00763B14" w:rsidRDefault="00D50B83" w:rsidP="00763B14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 xml:space="preserve">  1300</w:t>
            </w:r>
          </w:p>
        </w:tc>
      </w:tr>
      <w:tr w:rsidR="00D50B83" w:rsidRPr="00763B14" w:rsidTr="003C5FF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83" w:rsidRPr="00763B14" w:rsidRDefault="00D50B83" w:rsidP="003C5FF2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 xml:space="preserve">A.Total Income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83" w:rsidRPr="00763B14" w:rsidRDefault="00D50B83" w:rsidP="00763B14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>78300</w:t>
            </w:r>
          </w:p>
        </w:tc>
      </w:tr>
      <w:tr w:rsidR="00D50B83" w:rsidRPr="00763B14" w:rsidTr="003C5FF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3" w:rsidRPr="00763B14" w:rsidRDefault="00D50B83" w:rsidP="003C5FF2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 xml:space="preserve">Less: Expenses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83" w:rsidRPr="00763B14" w:rsidRDefault="00D50B83" w:rsidP="00763B14">
            <w:pPr>
              <w:rPr>
                <w:rFonts w:cstheme="minorHAnsi"/>
              </w:rPr>
            </w:pPr>
          </w:p>
        </w:tc>
      </w:tr>
      <w:tr w:rsidR="00D50B83" w:rsidRPr="00763B14" w:rsidTr="003C5FF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3" w:rsidRPr="00763B14" w:rsidRDefault="00D50B83" w:rsidP="003C5FF2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 xml:space="preserve">         a) Production, Admn. And distribution expenses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3" w:rsidRPr="00763B14" w:rsidRDefault="00D50B83" w:rsidP="00763B14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>54400</w:t>
            </w:r>
          </w:p>
        </w:tc>
      </w:tr>
      <w:tr w:rsidR="00D50B83" w:rsidRPr="00763B14" w:rsidTr="003C5FF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3" w:rsidRPr="00763B14" w:rsidRDefault="00D50B83" w:rsidP="003C5FF2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 xml:space="preserve">         b) Depreciation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3" w:rsidRPr="00763B14" w:rsidRDefault="00D50B83" w:rsidP="00763B14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 xml:space="preserve">  6700</w:t>
            </w:r>
          </w:p>
        </w:tc>
      </w:tr>
      <w:tr w:rsidR="00D50B83" w:rsidRPr="00763B14" w:rsidTr="003C5FF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3" w:rsidRPr="00763B14" w:rsidRDefault="00D50B83" w:rsidP="003C5FF2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>B. Total Expenses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3" w:rsidRPr="00763B14" w:rsidRDefault="00D50B83" w:rsidP="00763B14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>61100</w:t>
            </w:r>
          </w:p>
        </w:tc>
      </w:tr>
      <w:tr w:rsidR="00D50B83" w:rsidRPr="00763B14" w:rsidTr="003C5FF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3" w:rsidRPr="00763B14" w:rsidRDefault="00D50B83" w:rsidP="003C5FF2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>PBT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3" w:rsidRPr="00763B14" w:rsidRDefault="00D50B83" w:rsidP="00763B14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 xml:space="preserve">  ?</w:t>
            </w:r>
          </w:p>
        </w:tc>
      </w:tr>
      <w:tr w:rsidR="00D50B83" w:rsidRPr="00763B14" w:rsidTr="003C5FF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3" w:rsidRPr="00763B14" w:rsidRDefault="00D50B83" w:rsidP="003C5FF2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>Tax provision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3" w:rsidRPr="00763B14" w:rsidRDefault="00D50B83" w:rsidP="00763B14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 xml:space="preserve">   8300</w:t>
            </w:r>
          </w:p>
        </w:tc>
      </w:tr>
      <w:tr w:rsidR="00D50B83" w:rsidRPr="00763B14" w:rsidTr="003C5FF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3" w:rsidRPr="00763B14" w:rsidRDefault="00D50B83" w:rsidP="003C5FF2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>PAT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3" w:rsidRPr="00763B14" w:rsidRDefault="00D50B83" w:rsidP="00763B14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 xml:space="preserve">   ?</w:t>
            </w:r>
          </w:p>
        </w:tc>
      </w:tr>
    </w:tbl>
    <w:p w:rsidR="00D50B83" w:rsidRPr="00763B14" w:rsidRDefault="00D50B83" w:rsidP="00D50B83">
      <w:pPr>
        <w:rPr>
          <w:rFonts w:cstheme="minorHAnsi"/>
        </w:rPr>
      </w:pPr>
    </w:p>
    <w:p w:rsidR="00D50B83" w:rsidRPr="00763B14" w:rsidRDefault="00D50B83" w:rsidP="00D50B83">
      <w:pPr>
        <w:rPr>
          <w:rFonts w:cstheme="minorHAnsi"/>
        </w:rPr>
      </w:pPr>
      <w:r w:rsidRPr="00763B14">
        <w:rPr>
          <w:rFonts w:cstheme="minorHAnsi"/>
        </w:rPr>
        <w:t>Relevant Balance sheet accounts at the end of 2019 and 2020 are given below: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50B83" w:rsidRPr="00763B14" w:rsidTr="003C5FF2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3" w:rsidRPr="00763B14" w:rsidRDefault="00D50B83" w:rsidP="003C5FF2">
            <w:pPr>
              <w:rPr>
                <w:rFonts w:cstheme="minorHAnsi"/>
                <w:b/>
              </w:rPr>
            </w:pPr>
            <w:r w:rsidRPr="00763B14">
              <w:rPr>
                <w:rFonts w:cstheme="minorHAnsi"/>
                <w:b/>
              </w:rPr>
              <w:t xml:space="preserve"> Balances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3" w:rsidRPr="00763B14" w:rsidRDefault="00D50B83" w:rsidP="003C5FF2">
            <w:pPr>
              <w:rPr>
                <w:rFonts w:cstheme="minorHAnsi"/>
                <w:b/>
              </w:rPr>
            </w:pPr>
            <w:r w:rsidRPr="00763B14">
              <w:rPr>
                <w:rFonts w:cstheme="minorHAnsi"/>
                <w:b/>
              </w:rPr>
              <w:t xml:space="preserve">2020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3" w:rsidRPr="00763B14" w:rsidRDefault="00D50B83" w:rsidP="003C5FF2">
            <w:pPr>
              <w:rPr>
                <w:rFonts w:cstheme="minorHAnsi"/>
                <w:b/>
              </w:rPr>
            </w:pPr>
            <w:r w:rsidRPr="00763B14">
              <w:rPr>
                <w:rFonts w:cstheme="minorHAnsi"/>
                <w:b/>
              </w:rPr>
              <w:t>2019</w:t>
            </w:r>
          </w:p>
        </w:tc>
      </w:tr>
      <w:tr w:rsidR="00D50B83" w:rsidRPr="00763B14" w:rsidTr="003C5FF2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3" w:rsidRPr="00763B14" w:rsidRDefault="00D50B83" w:rsidP="003C5FF2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>Inventories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3" w:rsidRPr="00763B14" w:rsidRDefault="00D50B83" w:rsidP="003C5FF2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>Rs 9000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3" w:rsidRPr="00763B14" w:rsidRDefault="00D50B83" w:rsidP="003C5FF2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>Rs.7000</w:t>
            </w:r>
          </w:p>
        </w:tc>
      </w:tr>
      <w:tr w:rsidR="00D50B83" w:rsidRPr="00763B14" w:rsidTr="003C5FF2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3" w:rsidRPr="00763B14" w:rsidRDefault="00D50B83" w:rsidP="003C5FF2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>Debtors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3" w:rsidRPr="00763B14" w:rsidRDefault="00D50B83" w:rsidP="003C5FF2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>7000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3" w:rsidRPr="00763B14" w:rsidRDefault="00D50B83" w:rsidP="003C5FF2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 xml:space="preserve">  5000</w:t>
            </w:r>
          </w:p>
        </w:tc>
      </w:tr>
      <w:tr w:rsidR="00D50B83" w:rsidRPr="00763B14" w:rsidTr="003C5FF2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83" w:rsidRPr="00763B14" w:rsidRDefault="00D50B83" w:rsidP="003C5FF2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>Prepaid Expenses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83" w:rsidRPr="00763B14" w:rsidRDefault="00D50B83" w:rsidP="003C5FF2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>1000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83" w:rsidRPr="00763B14" w:rsidRDefault="00D50B83" w:rsidP="003C5FF2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 xml:space="preserve">  2000</w:t>
            </w:r>
          </w:p>
        </w:tc>
      </w:tr>
      <w:tr w:rsidR="00D50B83" w:rsidRPr="00763B14" w:rsidTr="003C5FF2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3" w:rsidRPr="00763B14" w:rsidRDefault="00D50B83" w:rsidP="003C5FF2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>Creditors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3" w:rsidRPr="00763B14" w:rsidRDefault="00D50B83" w:rsidP="003C5FF2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>13000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3" w:rsidRPr="00763B14" w:rsidRDefault="00D50B83" w:rsidP="003C5FF2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 xml:space="preserve"> 9000</w:t>
            </w:r>
          </w:p>
        </w:tc>
      </w:tr>
      <w:tr w:rsidR="00D50B83" w:rsidRPr="00763B14" w:rsidTr="003C5FF2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3" w:rsidRPr="00763B14" w:rsidRDefault="00D50B83" w:rsidP="003C5FF2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>Tax payable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3" w:rsidRPr="00763B14" w:rsidRDefault="00D50B83" w:rsidP="003C5FF2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>2000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B83" w:rsidRPr="00763B14" w:rsidRDefault="00D50B83" w:rsidP="003C5FF2">
            <w:pPr>
              <w:rPr>
                <w:rFonts w:cstheme="minorHAnsi"/>
              </w:rPr>
            </w:pPr>
            <w:r w:rsidRPr="00763B14">
              <w:rPr>
                <w:rFonts w:cstheme="minorHAnsi"/>
              </w:rPr>
              <w:t xml:space="preserve"> 3000</w:t>
            </w:r>
          </w:p>
        </w:tc>
      </w:tr>
    </w:tbl>
    <w:p w:rsidR="00D50B83" w:rsidRPr="00763B14" w:rsidRDefault="00D50B83">
      <w:pPr>
        <w:rPr>
          <w:rFonts w:cstheme="minorHAnsi"/>
        </w:rPr>
      </w:pPr>
    </w:p>
    <w:p w:rsidR="00D50B83" w:rsidRPr="00763B14" w:rsidRDefault="00D50B83">
      <w:pPr>
        <w:rPr>
          <w:rFonts w:cstheme="minorHAnsi"/>
        </w:rPr>
      </w:pPr>
      <w:r w:rsidRPr="00763B14">
        <w:rPr>
          <w:rFonts w:cstheme="minorHAnsi"/>
        </w:rPr>
        <w:t>a) Compute the missing figures in P/L A/c</w:t>
      </w:r>
    </w:p>
    <w:p w:rsidR="00D50B83" w:rsidRPr="00763B14" w:rsidRDefault="00D50B83">
      <w:pPr>
        <w:rPr>
          <w:rFonts w:cstheme="minorHAnsi"/>
        </w:rPr>
      </w:pPr>
      <w:r w:rsidRPr="00763B14">
        <w:rPr>
          <w:rFonts w:cstheme="minorHAnsi"/>
        </w:rPr>
        <w:t>b) Prepare a cash flow statement using indirect method.</w:t>
      </w:r>
    </w:p>
    <w:p w:rsidR="00885BE8" w:rsidRPr="00763B14" w:rsidRDefault="00885BE8">
      <w:pPr>
        <w:rPr>
          <w:rFonts w:cstheme="minorHAnsi"/>
        </w:rPr>
      </w:pPr>
      <w:r w:rsidRPr="00763B14">
        <w:rPr>
          <w:rFonts w:cstheme="minorHAnsi"/>
        </w:rPr>
        <w:t xml:space="preserve">                                                                                                                                                             </w:t>
      </w:r>
    </w:p>
    <w:p w:rsidR="00885BE8" w:rsidRPr="00763B14" w:rsidRDefault="00763B14" w:rsidP="00763B14">
      <w:pPr>
        <w:jc w:val="right"/>
        <w:rPr>
          <w:rFonts w:cstheme="minorHAnsi"/>
          <w:b/>
        </w:rPr>
      </w:pPr>
      <w:r w:rsidRPr="00763B14">
        <w:rPr>
          <w:rFonts w:cstheme="minorHAnsi"/>
          <w:b/>
        </w:rPr>
        <w:t>(12 Marks)</w:t>
      </w:r>
    </w:p>
    <w:sectPr w:rsidR="00885BE8" w:rsidRPr="00763B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C26" w:rsidRDefault="00B10C26" w:rsidP="008F6E0D">
      <w:pPr>
        <w:spacing w:after="0" w:line="240" w:lineRule="auto"/>
      </w:pPr>
      <w:r>
        <w:separator/>
      </w:r>
    </w:p>
  </w:endnote>
  <w:endnote w:type="continuationSeparator" w:id="0">
    <w:p w:rsidR="00B10C26" w:rsidRDefault="00B10C26" w:rsidP="008F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E0D" w:rsidRDefault="008F6E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E0D" w:rsidRDefault="008F6E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E0D" w:rsidRDefault="008F6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C26" w:rsidRDefault="00B10C26" w:rsidP="008F6E0D">
      <w:pPr>
        <w:spacing w:after="0" w:line="240" w:lineRule="auto"/>
      </w:pPr>
      <w:r>
        <w:separator/>
      </w:r>
    </w:p>
  </w:footnote>
  <w:footnote w:type="continuationSeparator" w:id="0">
    <w:p w:rsidR="00B10C26" w:rsidRDefault="00B10C26" w:rsidP="008F6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E0D" w:rsidRDefault="008F6E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E0D" w:rsidRDefault="008F6E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E0D" w:rsidRDefault="008F6E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77"/>
    <w:rsid w:val="00122D8E"/>
    <w:rsid w:val="003B7481"/>
    <w:rsid w:val="00415EE3"/>
    <w:rsid w:val="004502C3"/>
    <w:rsid w:val="004D1C37"/>
    <w:rsid w:val="0050106B"/>
    <w:rsid w:val="0055468F"/>
    <w:rsid w:val="006440C4"/>
    <w:rsid w:val="006E3D6D"/>
    <w:rsid w:val="00763B14"/>
    <w:rsid w:val="00885BE8"/>
    <w:rsid w:val="008F6E0D"/>
    <w:rsid w:val="00920D61"/>
    <w:rsid w:val="00961181"/>
    <w:rsid w:val="009A0467"/>
    <w:rsid w:val="00AE1877"/>
    <w:rsid w:val="00B10C26"/>
    <w:rsid w:val="00B74CBB"/>
    <w:rsid w:val="00B9761D"/>
    <w:rsid w:val="00D50B83"/>
    <w:rsid w:val="00D74D6D"/>
    <w:rsid w:val="00EB66ED"/>
    <w:rsid w:val="00FA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E557D"/>
  <w15:chartTrackingRefBased/>
  <w15:docId w15:val="{0798E066-AB12-4745-8655-C8608ED8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E0D"/>
  </w:style>
  <w:style w:type="paragraph" w:styleId="Footer">
    <w:name w:val="footer"/>
    <w:basedOn w:val="Normal"/>
    <w:link w:val="FooterChar"/>
    <w:uiPriority w:val="99"/>
    <w:unhideWhenUsed/>
    <w:rsid w:val="008F6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E0D"/>
  </w:style>
  <w:style w:type="table" w:styleId="TableGrid">
    <w:name w:val="Table Grid"/>
    <w:basedOn w:val="TableNormal"/>
    <w:uiPriority w:val="39"/>
    <w:rsid w:val="00D50B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Santanu k Ganguli</dc:creator>
  <cp:keywords/>
  <dc:description/>
  <cp:lastModifiedBy>Exam Indore</cp:lastModifiedBy>
  <cp:revision>11</cp:revision>
  <dcterms:created xsi:type="dcterms:W3CDTF">2020-11-30T05:23:00Z</dcterms:created>
  <dcterms:modified xsi:type="dcterms:W3CDTF">2020-12-09T07:31:00Z</dcterms:modified>
</cp:coreProperties>
</file>