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46"/>
        <w:gridCol w:w="6528"/>
      </w:tblGrid>
      <w:tr w:rsidR="00921E9B" w:rsidRPr="00F7371B" w14:paraId="63652584" w14:textId="77777777" w:rsidTr="00000F8C">
        <w:trPr>
          <w:trHeight w:val="827"/>
        </w:trPr>
        <w:tc>
          <w:tcPr>
            <w:tcW w:w="1441" w:type="pct"/>
          </w:tcPr>
          <w:p w14:paraId="5DAB1386" w14:textId="77777777" w:rsidR="00BB291F" w:rsidRPr="00F7371B" w:rsidRDefault="00BB291F" w:rsidP="000C6F0D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F7371B">
              <w:rPr>
                <w:rFonts w:ascii="Calibri" w:hAnsi="Calibri" w:cs="Calibri"/>
                <w:b/>
                <w:noProof/>
                <w:sz w:val="32"/>
                <w:szCs w:val="24"/>
                <w:lang w:val="en-IN" w:eastAsia="en-IN"/>
              </w:rPr>
              <w:drawing>
                <wp:inline distT="0" distB="0" distL="0" distR="0" wp14:anchorId="4BF8DFD3" wp14:editId="25AF73A0">
                  <wp:extent cx="1533525" cy="504825"/>
                  <wp:effectExtent l="0" t="0" r="9525" b="9525"/>
                  <wp:docPr id="1" name="Picture 1" descr="C:\Users\ADMIN\Desktop\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9" w:type="pct"/>
          </w:tcPr>
          <w:p w14:paraId="0718F644" w14:textId="77777777" w:rsidR="00BB291F" w:rsidRPr="00F7371B" w:rsidRDefault="00BB291F" w:rsidP="00BB291F">
            <w:pPr>
              <w:spacing w:after="0"/>
              <w:jc w:val="center"/>
              <w:rPr>
                <w:rFonts w:ascii="Calibri" w:hAnsi="Calibri" w:cs="Calibri"/>
                <w:b/>
                <w:sz w:val="32"/>
                <w:szCs w:val="24"/>
                <w:lang w:val="en-IN"/>
              </w:rPr>
            </w:pPr>
            <w:r w:rsidRPr="00F7371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>JAIPURIA INSTITUE OF MANAGEMENT, INDORE</w:t>
            </w:r>
          </w:p>
          <w:p w14:paraId="63AC4879" w14:textId="333814E6" w:rsidR="00BB291F" w:rsidRPr="00F7371B" w:rsidRDefault="00BB291F" w:rsidP="00BB291F">
            <w:pPr>
              <w:spacing w:after="0"/>
              <w:jc w:val="center"/>
              <w:rPr>
                <w:rFonts w:ascii="Calibri" w:hAnsi="Calibri" w:cs="Calibri"/>
                <w:i/>
                <w:sz w:val="27"/>
                <w:szCs w:val="27"/>
                <w:lang w:val="en-IN"/>
              </w:rPr>
            </w:pPr>
            <w:r w:rsidRPr="00F7371B">
              <w:rPr>
                <w:rFonts w:ascii="Calibri" w:hAnsi="Calibri" w:cs="Calibri"/>
                <w:sz w:val="27"/>
                <w:szCs w:val="27"/>
                <w:lang w:val="en-IN"/>
              </w:rPr>
              <w:t>Post Graduate Diploma in Management</w:t>
            </w:r>
            <w:r w:rsidR="00BD34FB" w:rsidRPr="00F7371B">
              <w:rPr>
                <w:rFonts w:ascii="Calibri" w:hAnsi="Calibri" w:cs="Calibri"/>
                <w:sz w:val="27"/>
                <w:szCs w:val="27"/>
                <w:lang w:val="en-IN"/>
              </w:rPr>
              <w:t xml:space="preserve"> (Batch 202</w:t>
            </w:r>
            <w:r w:rsidR="004F37EF" w:rsidRPr="00F7371B">
              <w:rPr>
                <w:rFonts w:ascii="Calibri" w:hAnsi="Calibri" w:cs="Calibri"/>
                <w:sz w:val="27"/>
                <w:szCs w:val="27"/>
                <w:lang w:val="en-IN"/>
              </w:rPr>
              <w:t>5-</w:t>
            </w:r>
            <w:r w:rsidR="00BD34FB" w:rsidRPr="00F7371B">
              <w:rPr>
                <w:rFonts w:ascii="Calibri" w:hAnsi="Calibri" w:cs="Calibri"/>
                <w:sz w:val="27"/>
                <w:szCs w:val="27"/>
                <w:lang w:val="en-IN"/>
              </w:rPr>
              <w:t>2</w:t>
            </w:r>
            <w:r w:rsidR="004F37EF" w:rsidRPr="00F7371B">
              <w:rPr>
                <w:rFonts w:ascii="Calibri" w:hAnsi="Calibri" w:cs="Calibri"/>
                <w:sz w:val="27"/>
                <w:szCs w:val="27"/>
                <w:lang w:val="en-IN"/>
              </w:rPr>
              <w:t>7</w:t>
            </w:r>
            <w:r w:rsidR="00BD34FB" w:rsidRPr="00F7371B">
              <w:rPr>
                <w:rFonts w:ascii="Calibri" w:hAnsi="Calibri" w:cs="Calibri"/>
                <w:sz w:val="27"/>
                <w:szCs w:val="27"/>
                <w:lang w:val="en-IN"/>
              </w:rPr>
              <w:t>)</w:t>
            </w:r>
          </w:p>
        </w:tc>
      </w:tr>
      <w:tr w:rsidR="00921E9B" w:rsidRPr="00F7371B" w14:paraId="281D8340" w14:textId="77777777" w:rsidTr="00000F8C">
        <w:trPr>
          <w:trHeight w:val="755"/>
        </w:trPr>
        <w:tc>
          <w:tcPr>
            <w:tcW w:w="5000" w:type="pct"/>
            <w:gridSpan w:val="2"/>
          </w:tcPr>
          <w:p w14:paraId="3A5D37CF" w14:textId="70035717" w:rsidR="003D5570" w:rsidRPr="00F7371B" w:rsidRDefault="003D5570" w:rsidP="00BB291F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Cours</w:t>
            </w:r>
            <w:r w:rsidR="009231A7"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 Title: </w:t>
            </w:r>
            <w:r w:rsidR="001A5161"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Python for Business Analytics </w:t>
            </w:r>
            <w:r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(Course Code: </w:t>
            </w:r>
            <w:r w:rsidR="001A5161"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20822</w:t>
            </w:r>
            <w:r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</w:p>
          <w:p w14:paraId="2532C788" w14:textId="2706584D" w:rsidR="00BB291F" w:rsidRPr="00F7371B" w:rsidRDefault="000E546F" w:rsidP="001233BE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End-Term Examination, Term -</w:t>
            </w:r>
            <w:r w:rsidR="001A5161"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III</w:t>
            </w:r>
            <w:r w:rsidR="00BB291F"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(</w:t>
            </w:r>
            <w:r w:rsidR="00E35AF4"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April</w:t>
            </w:r>
            <w:r w:rsidR="00BB291F"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202</w:t>
            </w:r>
            <w:r w:rsidR="00877D3A"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6</w:t>
            </w:r>
            <w:r w:rsidR="00BB291F" w:rsidRPr="00F7371B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  <w:r w:rsidR="00BB291F" w:rsidRPr="00F7371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 xml:space="preserve"> </w:t>
            </w:r>
          </w:p>
        </w:tc>
      </w:tr>
      <w:tr w:rsidR="00921E9B" w:rsidRPr="00F7371B" w14:paraId="4A1FEBB6" w14:textId="77777777" w:rsidTr="00000F8C">
        <w:tc>
          <w:tcPr>
            <w:tcW w:w="5000" w:type="pct"/>
            <w:gridSpan w:val="2"/>
          </w:tcPr>
          <w:p w14:paraId="0F40F5BC" w14:textId="77777777" w:rsidR="00BB291F" w:rsidRPr="00F7371B" w:rsidRDefault="00903A58" w:rsidP="00BB291F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F7371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F7371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Time </w:t>
            </w:r>
            <w:proofErr w:type="gramStart"/>
            <w:r w:rsidR="00BB291F" w:rsidRPr="00F7371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Duration :</w:t>
            </w:r>
            <w:proofErr w:type="gramEnd"/>
            <w:r w:rsidR="00BB291F" w:rsidRPr="00F7371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2 Hours                                                                                 </w:t>
            </w:r>
            <w:r w:rsidR="00B71AD9" w:rsidRPr="00F7371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    </w:t>
            </w:r>
            <w:r w:rsidRPr="00F7371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</w:t>
            </w:r>
            <w:r w:rsidR="00B71AD9" w:rsidRPr="00F7371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F7371B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Total Marks: 40</w:t>
            </w:r>
          </w:p>
        </w:tc>
      </w:tr>
    </w:tbl>
    <w:p w14:paraId="45A28AB8" w14:textId="77777777" w:rsidR="00000F8C" w:rsidRPr="00F7371B" w:rsidRDefault="00000F8C" w:rsidP="00000F8C">
      <w:pPr>
        <w:spacing w:after="0" w:line="240" w:lineRule="auto"/>
        <w:jc w:val="both"/>
        <w:rPr>
          <w:rFonts w:ascii="Calibri" w:hAnsi="Calibri" w:cs="Calibri"/>
          <w:b/>
          <w:i/>
          <w:iCs/>
          <w:sz w:val="14"/>
          <w:szCs w:val="24"/>
        </w:rPr>
      </w:pPr>
    </w:p>
    <w:p w14:paraId="07B09A60" w14:textId="77777777" w:rsidR="00E61C02" w:rsidRPr="00F7371B" w:rsidRDefault="000C6F0D" w:rsidP="00000F8C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F7371B">
        <w:rPr>
          <w:rFonts w:ascii="Calibri" w:hAnsi="Calibri" w:cs="Calibri"/>
          <w:b/>
          <w:i/>
          <w:iCs/>
          <w:sz w:val="24"/>
          <w:szCs w:val="24"/>
        </w:rPr>
        <w:t xml:space="preserve">General </w:t>
      </w:r>
      <w:r w:rsidR="00E61C02" w:rsidRPr="00F7371B">
        <w:rPr>
          <w:rFonts w:ascii="Calibri" w:hAnsi="Calibri" w:cs="Calibri"/>
          <w:b/>
          <w:i/>
          <w:iCs/>
          <w:sz w:val="24"/>
          <w:szCs w:val="24"/>
        </w:rPr>
        <w:t>Instructions</w:t>
      </w:r>
      <w:r w:rsidR="00E61C02" w:rsidRPr="00F7371B">
        <w:rPr>
          <w:rFonts w:ascii="Calibri" w:hAnsi="Calibri" w:cs="Calibri"/>
          <w:b/>
          <w:sz w:val="24"/>
          <w:szCs w:val="24"/>
        </w:rPr>
        <w:t>:</w:t>
      </w:r>
    </w:p>
    <w:p w14:paraId="1D1F0D13" w14:textId="5D63C243" w:rsidR="00AF7654" w:rsidRPr="00F7371B" w:rsidRDefault="006F457B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F7371B">
        <w:rPr>
          <w:rFonts w:ascii="Calibri" w:hAnsi="Calibri" w:cs="Calibri"/>
          <w:bCs/>
          <w:i/>
          <w:sz w:val="24"/>
          <w:szCs w:val="24"/>
        </w:rPr>
        <w:t>Write all the inferences wherever required in the Raw</w:t>
      </w:r>
      <w:r w:rsidR="00347AFA" w:rsidRPr="00F7371B">
        <w:rPr>
          <w:rFonts w:ascii="Calibri" w:hAnsi="Calibri" w:cs="Calibri"/>
          <w:bCs/>
          <w:i/>
          <w:sz w:val="24"/>
          <w:szCs w:val="24"/>
        </w:rPr>
        <w:t xml:space="preserve"> or </w:t>
      </w:r>
      <w:r w:rsidRPr="00F7371B">
        <w:rPr>
          <w:rFonts w:ascii="Calibri" w:hAnsi="Calibri" w:cs="Calibri"/>
          <w:bCs/>
          <w:i/>
          <w:sz w:val="24"/>
          <w:szCs w:val="24"/>
        </w:rPr>
        <w:t>Markdown cell</w:t>
      </w:r>
      <w:r w:rsidR="00AF7654" w:rsidRPr="00F7371B">
        <w:rPr>
          <w:rFonts w:ascii="Calibri" w:hAnsi="Calibri" w:cs="Calibri"/>
          <w:bCs/>
          <w:i/>
          <w:sz w:val="24"/>
          <w:szCs w:val="24"/>
        </w:rPr>
        <w:t>.</w:t>
      </w:r>
    </w:p>
    <w:p w14:paraId="112950D6" w14:textId="75ABA33A" w:rsidR="006F457B" w:rsidRPr="00F7371B" w:rsidRDefault="006F457B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F7371B">
        <w:rPr>
          <w:rFonts w:ascii="Calibri" w:hAnsi="Calibri" w:cs="Calibri"/>
          <w:bCs/>
          <w:i/>
          <w:sz w:val="24"/>
          <w:szCs w:val="24"/>
        </w:rPr>
        <w:t>Write the Question No. and part in comment in the cell where you are writing the code</w:t>
      </w:r>
    </w:p>
    <w:p w14:paraId="54A1D6BD" w14:textId="3933F7D5" w:rsidR="006F457B" w:rsidRPr="00F7371B" w:rsidRDefault="006F457B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F7371B">
        <w:rPr>
          <w:rFonts w:ascii="Calibri" w:hAnsi="Calibri" w:cs="Calibri"/>
          <w:bCs/>
          <w:i/>
          <w:sz w:val="24"/>
          <w:szCs w:val="24"/>
        </w:rPr>
        <w:t>Write Inferences after the output</w:t>
      </w:r>
    </w:p>
    <w:p w14:paraId="19B76F49" w14:textId="4393D0F2" w:rsidR="00AC4466" w:rsidRPr="00F7371B" w:rsidRDefault="00AC4466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F7371B">
        <w:rPr>
          <w:rFonts w:ascii="Calibri" w:hAnsi="Calibri" w:cs="Calibri"/>
          <w:bCs/>
          <w:i/>
          <w:sz w:val="24"/>
          <w:szCs w:val="24"/>
        </w:rPr>
        <w:t>Write the justification of Q3 part a and b in Jupyter notebook only in Raw or Markdown cell.</w:t>
      </w:r>
    </w:p>
    <w:p w14:paraId="4A8888F7" w14:textId="702421E9" w:rsidR="00DE5612" w:rsidRPr="00F7371B" w:rsidRDefault="006F457B" w:rsidP="00DE5612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F7371B">
        <w:rPr>
          <w:rFonts w:ascii="Calibri" w:hAnsi="Calibri" w:cs="Calibri"/>
          <w:bCs/>
          <w:i/>
          <w:sz w:val="24"/>
          <w:szCs w:val="24"/>
        </w:rPr>
        <w:t>Download the Jupyter notebook as HTML and save it with your Full Name.</w:t>
      </w:r>
    </w:p>
    <w:p w14:paraId="4B454E38" w14:textId="77777777" w:rsidR="00AF7654" w:rsidRPr="00F7371B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F7371B">
        <w:rPr>
          <w:rFonts w:ascii="Calibri" w:hAnsi="Calibri" w:cs="Calibri"/>
          <w:bCs/>
          <w:i/>
          <w:sz w:val="24"/>
          <w:szCs w:val="24"/>
        </w:rPr>
        <w:t>Marks against each question is indicated to its right.</w:t>
      </w:r>
    </w:p>
    <w:p w14:paraId="2CDB566C" w14:textId="77777777" w:rsidR="000C6F0D" w:rsidRPr="00F7371B" w:rsidRDefault="000C6F0D" w:rsidP="00AA0EE8">
      <w:pPr>
        <w:pStyle w:val="ListParagraph"/>
        <w:numPr>
          <w:ilvl w:val="0"/>
          <w:numId w:val="1"/>
        </w:numPr>
        <w:pBdr>
          <w:bottom w:val="single" w:sz="6" w:space="10" w:color="auto"/>
        </w:pBd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F7371B">
        <w:rPr>
          <w:rFonts w:ascii="Calibri" w:hAnsi="Calibri" w:cs="Calibri"/>
          <w:bCs/>
          <w:i/>
          <w:sz w:val="24"/>
          <w:szCs w:val="24"/>
        </w:rPr>
        <w:t>Do not write on the question paper except your roll number</w:t>
      </w:r>
      <w:r w:rsidR="00AF7654" w:rsidRPr="00F7371B">
        <w:rPr>
          <w:rFonts w:ascii="Calibri" w:hAnsi="Calibri" w:cs="Calibri"/>
          <w:bCs/>
          <w:i/>
          <w:sz w:val="24"/>
          <w:szCs w:val="24"/>
        </w:rPr>
        <w:t>.</w:t>
      </w:r>
    </w:p>
    <w:p w14:paraId="138142C5" w14:textId="77777777" w:rsidR="0091524B" w:rsidRDefault="0091524B" w:rsidP="0091524B">
      <w:pPr>
        <w:spacing w:after="0"/>
        <w:rPr>
          <w:rFonts w:ascii="Calibri" w:eastAsia="Times New Roman" w:hAnsi="Calibri" w:cs="Calibri"/>
          <w:b/>
          <w:sz w:val="24"/>
          <w:szCs w:val="24"/>
        </w:rPr>
      </w:pPr>
    </w:p>
    <w:p w14:paraId="084612DD" w14:textId="1C3B56E3" w:rsidR="0050274A" w:rsidRPr="0050274A" w:rsidRDefault="00355C43" w:rsidP="00D07D2F">
      <w:pPr>
        <w:pStyle w:val="Heading3"/>
        <w:spacing w:line="276" w:lineRule="auto"/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50274A">
        <w:rPr>
          <w:rFonts w:ascii="Calibri" w:hAnsi="Calibri" w:cs="Calibri"/>
          <w:b w:val="0"/>
          <w:sz w:val="24"/>
          <w:szCs w:val="24"/>
        </w:rPr>
        <w:t>Q1.</w:t>
      </w:r>
      <w:r w:rsidR="0050274A" w:rsidRPr="0050274A">
        <w:rPr>
          <w:rFonts w:ascii="Calibri" w:hAnsi="Calibri" w:cs="Calibri"/>
          <w:b w:val="0"/>
          <w:sz w:val="24"/>
          <w:szCs w:val="24"/>
        </w:rPr>
        <w:t xml:space="preserve"> </w:t>
      </w:r>
      <w:r w:rsidR="0050274A" w:rsidRPr="0050274A">
        <w:rPr>
          <w:rFonts w:asciiTheme="minorHAnsi" w:hAnsiTheme="minorHAnsi" w:cstheme="minorHAnsi"/>
          <w:b w:val="0"/>
          <w:sz w:val="22"/>
          <w:szCs w:val="22"/>
        </w:rPr>
        <w:t>An IPL franchise is preparing for the upcoming auction and wants to adopt a data-driven decision-making approach instead of relying on intuition. The management team believes that player price (SOLD PRICE) is influenced by performance, experience, and player profile.</w:t>
      </w:r>
      <w:r w:rsidR="0050274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50274A" w:rsidRPr="0050274A">
        <w:rPr>
          <w:rFonts w:asciiTheme="minorHAnsi" w:hAnsiTheme="minorHAnsi" w:cstheme="minorHAnsi"/>
          <w:b w:val="0"/>
          <w:sz w:val="22"/>
          <w:szCs w:val="22"/>
        </w:rPr>
        <w:t>The analytics team has been given historical IPL auction data containing player attributes such as performance (runs, wickets), experience (captaincy), and popularity indicators (sixes).</w:t>
      </w:r>
      <w:r w:rsidR="00724AB2">
        <w:rPr>
          <w:rFonts w:asciiTheme="minorHAnsi" w:hAnsiTheme="minorHAnsi" w:cstheme="minorHAnsi"/>
          <w:b w:val="0"/>
          <w:sz w:val="22"/>
          <w:szCs w:val="22"/>
        </w:rPr>
        <w:t xml:space="preserve"> IPL team organizers want to identify</w:t>
      </w:r>
      <w:r w:rsidR="0050274A" w:rsidRPr="0050274A">
        <w:rPr>
          <w:rFonts w:asciiTheme="minorHAnsi" w:hAnsiTheme="minorHAnsi" w:cstheme="minorHAnsi"/>
          <w:b w:val="0"/>
          <w:sz w:val="22"/>
          <w:szCs w:val="22"/>
        </w:rPr>
        <w:t xml:space="preserve"> key factors influencing player valuation</w:t>
      </w:r>
      <w:r w:rsidR="00724AB2">
        <w:rPr>
          <w:rFonts w:asciiTheme="minorHAnsi" w:hAnsiTheme="minorHAnsi" w:cstheme="minorHAnsi"/>
          <w:b w:val="0"/>
          <w:sz w:val="22"/>
          <w:szCs w:val="22"/>
        </w:rPr>
        <w:t>. Accordingly, they will optimize</w:t>
      </w:r>
      <w:r w:rsidR="0050274A" w:rsidRPr="0050274A">
        <w:rPr>
          <w:rFonts w:asciiTheme="minorHAnsi" w:hAnsiTheme="minorHAnsi" w:cstheme="minorHAnsi"/>
          <w:b w:val="0"/>
          <w:sz w:val="22"/>
          <w:szCs w:val="22"/>
        </w:rPr>
        <w:t xml:space="preserve"> budget allocation</w:t>
      </w:r>
      <w:r w:rsidR="00724AB2">
        <w:rPr>
          <w:rFonts w:asciiTheme="minorHAnsi" w:hAnsiTheme="minorHAnsi" w:cstheme="minorHAnsi"/>
          <w:b w:val="0"/>
          <w:sz w:val="22"/>
          <w:szCs w:val="22"/>
        </w:rPr>
        <w:t xml:space="preserve"> to avoid</w:t>
      </w:r>
      <w:r w:rsidR="0050274A" w:rsidRPr="0050274A">
        <w:rPr>
          <w:rFonts w:asciiTheme="minorHAnsi" w:hAnsiTheme="minorHAnsi" w:cstheme="minorHAnsi"/>
          <w:b w:val="0"/>
          <w:sz w:val="22"/>
          <w:szCs w:val="22"/>
        </w:rPr>
        <w:t xml:space="preserve"> overpaying or underestimating players </w:t>
      </w:r>
    </w:p>
    <w:p w14:paraId="68C2D9F2" w14:textId="49A092AF" w:rsidR="00050E8E" w:rsidRPr="009A29F1" w:rsidRDefault="009A29F1" w:rsidP="009B096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9A29F1">
        <w:t>Calculate the</w:t>
      </w:r>
      <w:r w:rsidRPr="009A29F1">
        <w:rPr>
          <w:b/>
        </w:rPr>
        <w:t xml:space="preserve"> </w:t>
      </w:r>
      <w:r w:rsidRPr="009A29F1">
        <w:rPr>
          <w:rStyle w:val="Strong"/>
          <w:b w:val="0"/>
        </w:rPr>
        <w:t>average SOLD PRICE for each PLAYING ROLE</w:t>
      </w:r>
      <w:r>
        <w:rPr>
          <w:b/>
        </w:rPr>
        <w:t xml:space="preserve">. </w:t>
      </w:r>
      <w:r w:rsidRPr="009A29F1">
        <w:t>Which role has the highest valuation?</w:t>
      </w:r>
      <w:r w:rsidR="00D07D2F">
        <w:t xml:space="preserve"> </w:t>
      </w:r>
      <w:r w:rsidR="00D07D2F" w:rsidRPr="00D07D2F">
        <w:rPr>
          <w:b/>
        </w:rPr>
        <w:t>2 marks</w:t>
      </w:r>
    </w:p>
    <w:p w14:paraId="3C543E5E" w14:textId="0A28D912" w:rsidR="009A29F1" w:rsidRPr="00662CB4" w:rsidRDefault="009A29F1" w:rsidP="009B096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</w:pPr>
      <w:r>
        <w:t xml:space="preserve">Compare the </w:t>
      </w:r>
      <w:r w:rsidRPr="00662CB4">
        <w:rPr>
          <w:bCs/>
        </w:rPr>
        <w:t>average SOLD PRICE of players with and without captaincy experience</w:t>
      </w:r>
      <w:r w:rsidRPr="00662CB4">
        <w:t>.</w:t>
      </w:r>
      <w:r>
        <w:t xml:space="preserve"> Interpret whether leadership experience impacts pricing.</w:t>
      </w:r>
      <w:r w:rsidR="00D07D2F">
        <w:t xml:space="preserve"> </w:t>
      </w:r>
      <w:r w:rsidR="00D07D2F" w:rsidRPr="00D07D2F">
        <w:rPr>
          <w:b/>
        </w:rPr>
        <w:t>2 marks</w:t>
      </w:r>
    </w:p>
    <w:p w14:paraId="61F08F79" w14:textId="55AAFE36" w:rsidR="00D07D2F" w:rsidRPr="00D07D2F" w:rsidRDefault="008E2D4F" w:rsidP="009B096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</w:pPr>
      <w:r>
        <w:t xml:space="preserve">Identify which team has spent the </w:t>
      </w:r>
      <w:r w:rsidRPr="00662CB4">
        <w:rPr>
          <w:bCs/>
        </w:rPr>
        <w:t>highest total amount.</w:t>
      </w:r>
      <w:r w:rsidR="00D07D2F">
        <w:rPr>
          <w:bCs/>
        </w:rPr>
        <w:t xml:space="preserve"> </w:t>
      </w:r>
      <w:r w:rsidR="00D07D2F" w:rsidRPr="00D07D2F">
        <w:rPr>
          <w:b/>
        </w:rPr>
        <w:t>2 marks</w:t>
      </w:r>
    </w:p>
    <w:p w14:paraId="3E8F8D7C" w14:textId="4752E1B0" w:rsidR="00D07D2F" w:rsidRDefault="00D07D2F" w:rsidP="009B096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b/>
        </w:rPr>
      </w:pPr>
      <w:r>
        <w:t xml:space="preserve">Calculate the </w:t>
      </w:r>
      <w:r w:rsidRPr="00D07D2F">
        <w:rPr>
          <w:rStyle w:val="Strong"/>
          <w:b w:val="0"/>
        </w:rPr>
        <w:t>mean and median of SOLD PRICE,</w:t>
      </w:r>
      <w:r>
        <w:rPr>
          <w:rStyle w:val="Strong"/>
        </w:rPr>
        <w:t xml:space="preserve"> </w:t>
      </w:r>
      <w:r>
        <w:t xml:space="preserve">and compare both values. What does this indicate about price distribution? </w:t>
      </w:r>
      <w:r w:rsidR="00C62FF0">
        <w:rPr>
          <w:b/>
        </w:rPr>
        <w:t>2</w:t>
      </w:r>
      <w:r w:rsidRPr="00D07D2F">
        <w:rPr>
          <w:b/>
        </w:rPr>
        <w:t xml:space="preserve"> marks</w:t>
      </w:r>
    </w:p>
    <w:p w14:paraId="14100999" w14:textId="3A0E7D7E" w:rsidR="00852E51" w:rsidRPr="00852E51" w:rsidRDefault="00852E51" w:rsidP="009B096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</w:pPr>
      <w:r w:rsidRPr="00852E51">
        <w:t xml:space="preserve">Create </w:t>
      </w:r>
      <w:r>
        <w:t xml:space="preserve">a </w:t>
      </w:r>
      <w:r w:rsidRPr="00852E51">
        <w:t>group of players into</w:t>
      </w:r>
      <w:r>
        <w:t xml:space="preserve"> </w:t>
      </w:r>
      <w:r w:rsidRPr="00852E51">
        <w:t>Low Sixers (&lt;25), Medium Sixers (25–75)</w:t>
      </w:r>
      <w:r>
        <w:t>,</w:t>
      </w:r>
      <w:r w:rsidRPr="00852E51">
        <w:t xml:space="preserve"> and High Sixers (&gt;75). Calculate </w:t>
      </w:r>
      <w:r>
        <w:t xml:space="preserve">the </w:t>
      </w:r>
      <w:r w:rsidRPr="00852E51">
        <w:t xml:space="preserve">average SOLD PRICE for each group. Interpret </w:t>
      </w:r>
      <w:r>
        <w:t xml:space="preserve">the </w:t>
      </w:r>
      <w:r w:rsidRPr="00852E51">
        <w:t>trend and provide recommendation</w:t>
      </w:r>
      <w:r>
        <w:t>s</w:t>
      </w:r>
      <w:r w:rsidRPr="00852E51">
        <w:t xml:space="preserve">. </w:t>
      </w:r>
      <w:r w:rsidR="00911EBF" w:rsidRPr="00D07D2F">
        <w:rPr>
          <w:b/>
        </w:rPr>
        <w:t>3 marks</w:t>
      </w:r>
    </w:p>
    <w:p w14:paraId="667B34A0" w14:textId="361DF68F" w:rsidR="00474EDB" w:rsidRDefault="00474EDB" w:rsidP="009B096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</w:pPr>
      <w:r w:rsidRPr="00474EDB">
        <w:t>Analyze the distribution of players across different playing roles.</w:t>
      </w:r>
      <w:r w:rsidR="00662CB4">
        <w:t xml:space="preserve"> </w:t>
      </w:r>
      <w:r w:rsidRPr="00474EDB">
        <w:t>Create a bar chart. Interpret which role dominates and why</w:t>
      </w:r>
      <w:r w:rsidR="00662CB4">
        <w:t>.</w:t>
      </w:r>
      <w:r w:rsidR="00D07D2F">
        <w:t xml:space="preserve"> </w:t>
      </w:r>
      <w:r w:rsidR="00D07D2F" w:rsidRPr="00D07D2F">
        <w:rPr>
          <w:b/>
        </w:rPr>
        <w:t>3 marks</w:t>
      </w:r>
    </w:p>
    <w:p w14:paraId="31C5D42D" w14:textId="34C2BBE1" w:rsidR="00662CB4" w:rsidRDefault="00662CB4" w:rsidP="009B096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</w:pPr>
      <w:r w:rsidRPr="00662CB4">
        <w:t xml:space="preserve">Examine </w:t>
      </w:r>
      <w:r>
        <w:t xml:space="preserve">the </w:t>
      </w:r>
      <w:r w:rsidRPr="00662CB4">
        <w:t>relationship between AGE and SOLD PRICE. Create a boxplot, and identify which age group is most valuable</w:t>
      </w:r>
      <w:r w:rsidR="00D07D2F">
        <w:t xml:space="preserve">. </w:t>
      </w:r>
      <w:r w:rsidR="00D07D2F" w:rsidRPr="00D07D2F">
        <w:rPr>
          <w:b/>
        </w:rPr>
        <w:t>3 marks</w:t>
      </w:r>
    </w:p>
    <w:p w14:paraId="5D00B8A7" w14:textId="52AC9286" w:rsidR="00BB24C0" w:rsidRPr="008D6AA7" w:rsidRDefault="00BB24C0" w:rsidP="009B096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jc w:val="both"/>
      </w:pPr>
      <w:r w:rsidRPr="00BB24C0">
        <w:t xml:space="preserve">Analyze </w:t>
      </w:r>
      <w:r>
        <w:t xml:space="preserve">the </w:t>
      </w:r>
      <w:r w:rsidRPr="00BB24C0">
        <w:t>relationship between SIXERS and SOLD PRICE. Create a scatter plot</w:t>
      </w:r>
      <w:r>
        <w:t>.</w:t>
      </w:r>
      <w:r w:rsidRPr="00BB24C0">
        <w:t xml:space="preserve"> Interpret whether aggressive players get higher bids</w:t>
      </w:r>
      <w:r w:rsidR="00D07D2F">
        <w:t xml:space="preserve">. </w:t>
      </w:r>
      <w:r w:rsidR="00D07D2F" w:rsidRPr="00D07D2F">
        <w:rPr>
          <w:b/>
        </w:rPr>
        <w:t>3 marks</w:t>
      </w:r>
    </w:p>
    <w:p w14:paraId="6B837B6A" w14:textId="5BED5A3A" w:rsidR="006F3DB4" w:rsidRDefault="008D6AA7" w:rsidP="009B0965">
      <w:pPr>
        <w:pStyle w:val="NormalWeb"/>
        <w:jc w:val="both"/>
        <w:rPr>
          <w:rFonts w:asciiTheme="minorHAnsi" w:hAnsiTheme="minorHAnsi" w:cstheme="minorHAnsi"/>
          <w:b/>
          <w:sz w:val="22"/>
        </w:rPr>
      </w:pPr>
      <w:r w:rsidRPr="00BB5B99">
        <w:rPr>
          <w:rFonts w:asciiTheme="minorHAnsi" w:hAnsiTheme="minorHAnsi" w:cstheme="minorHAnsi"/>
        </w:rPr>
        <w:lastRenderedPageBreak/>
        <w:t>Q2.</w:t>
      </w:r>
      <w:r w:rsidR="00BB5B99">
        <w:t xml:space="preserve"> </w:t>
      </w:r>
      <w:r w:rsidR="00BB5B99" w:rsidRPr="00BB5B99">
        <w:rPr>
          <w:rFonts w:asciiTheme="minorHAnsi" w:hAnsiTheme="minorHAnsi" w:cstheme="minorHAnsi"/>
          <w:sz w:val="22"/>
        </w:rPr>
        <w:t xml:space="preserve">An IPL franchise aims to adopt a data-driven approach for player selection during auctions. The management believes that </w:t>
      </w:r>
      <w:r w:rsidR="00BB5B99" w:rsidRPr="00BB5B99">
        <w:rPr>
          <w:rStyle w:val="Strong"/>
          <w:rFonts w:asciiTheme="minorHAnsi" w:hAnsiTheme="minorHAnsi" w:cstheme="minorHAnsi"/>
          <w:b w:val="0"/>
          <w:sz w:val="22"/>
        </w:rPr>
        <w:t>batting aggression</w:t>
      </w:r>
      <w:r w:rsidR="00BB5B99" w:rsidRPr="00BB5B99">
        <w:rPr>
          <w:rFonts w:asciiTheme="minorHAnsi" w:hAnsiTheme="minorHAnsi" w:cstheme="minorHAnsi"/>
          <w:sz w:val="22"/>
        </w:rPr>
        <w:t xml:space="preserve">, measured by the number of </w:t>
      </w:r>
      <w:r w:rsidR="00BB5B99" w:rsidRPr="00BB5B99">
        <w:rPr>
          <w:rStyle w:val="Strong"/>
          <w:rFonts w:asciiTheme="minorHAnsi" w:hAnsiTheme="minorHAnsi" w:cstheme="minorHAnsi"/>
          <w:b w:val="0"/>
          <w:sz w:val="22"/>
        </w:rPr>
        <w:t>SIX</w:t>
      </w:r>
      <w:bookmarkStart w:id="0" w:name="_GoBack"/>
      <w:bookmarkEnd w:id="0"/>
      <w:r w:rsidR="00BB5B99" w:rsidRPr="00BB5B99">
        <w:rPr>
          <w:rStyle w:val="Strong"/>
          <w:rFonts w:asciiTheme="minorHAnsi" w:hAnsiTheme="minorHAnsi" w:cstheme="minorHAnsi"/>
          <w:b w:val="0"/>
          <w:sz w:val="22"/>
        </w:rPr>
        <w:t>ERS</w:t>
      </w:r>
      <w:r w:rsidR="00BB5B99" w:rsidRPr="00BB5B99">
        <w:rPr>
          <w:rFonts w:asciiTheme="minorHAnsi" w:hAnsiTheme="minorHAnsi" w:cstheme="minorHAnsi"/>
          <w:b/>
          <w:sz w:val="22"/>
        </w:rPr>
        <w:t>,</w:t>
      </w:r>
      <w:r w:rsidR="00BB5B99" w:rsidRPr="00BB5B99">
        <w:rPr>
          <w:rFonts w:asciiTheme="minorHAnsi" w:hAnsiTheme="minorHAnsi" w:cstheme="minorHAnsi"/>
          <w:sz w:val="22"/>
        </w:rPr>
        <w:t xml:space="preserve"> may influence a player’s market value.</w:t>
      </w:r>
      <w:r w:rsidR="00BB5B99">
        <w:rPr>
          <w:rFonts w:asciiTheme="minorHAnsi" w:hAnsiTheme="minorHAnsi" w:cstheme="minorHAnsi"/>
          <w:sz w:val="22"/>
        </w:rPr>
        <w:t xml:space="preserve"> </w:t>
      </w:r>
      <w:r w:rsidR="00BB5B99" w:rsidRPr="00BB5B99">
        <w:rPr>
          <w:rFonts w:asciiTheme="minorHAnsi" w:hAnsiTheme="minorHAnsi" w:cstheme="minorHAnsi"/>
          <w:sz w:val="22"/>
        </w:rPr>
        <w:t xml:space="preserve">As part of the analytics team, you are required to build a </w:t>
      </w:r>
      <w:r w:rsidR="00BB5B99" w:rsidRPr="00BB5B99">
        <w:rPr>
          <w:rStyle w:val="Strong"/>
          <w:rFonts w:asciiTheme="minorHAnsi" w:hAnsiTheme="minorHAnsi" w:cstheme="minorHAnsi"/>
          <w:b w:val="0"/>
          <w:sz w:val="22"/>
        </w:rPr>
        <w:t>simple linear</w:t>
      </w:r>
      <w:r w:rsidR="00BB5B99">
        <w:rPr>
          <w:rStyle w:val="Strong"/>
          <w:rFonts w:asciiTheme="minorHAnsi" w:hAnsiTheme="minorHAnsi" w:cstheme="minorHAnsi"/>
          <w:b w:val="0"/>
          <w:sz w:val="22"/>
        </w:rPr>
        <w:t xml:space="preserve"> </w:t>
      </w:r>
      <w:r w:rsidR="00BB5B99" w:rsidRPr="00BB5B99">
        <w:rPr>
          <w:rStyle w:val="Strong"/>
          <w:rFonts w:asciiTheme="minorHAnsi" w:hAnsiTheme="minorHAnsi" w:cstheme="minorHAnsi"/>
          <w:b w:val="0"/>
          <w:sz w:val="22"/>
        </w:rPr>
        <w:t>regression model</w:t>
      </w:r>
      <w:r w:rsidR="00BB5B99" w:rsidRPr="00BB5B99">
        <w:rPr>
          <w:rFonts w:asciiTheme="minorHAnsi" w:hAnsiTheme="minorHAnsi" w:cstheme="minorHAnsi"/>
          <w:sz w:val="22"/>
        </w:rPr>
        <w:t xml:space="preserve"> to examine the relationship between </w:t>
      </w:r>
      <w:r w:rsidR="00BB5B99" w:rsidRPr="00BB5B99">
        <w:rPr>
          <w:rStyle w:val="Strong"/>
          <w:rFonts w:asciiTheme="minorHAnsi" w:hAnsiTheme="minorHAnsi" w:cstheme="minorHAnsi"/>
          <w:b w:val="0"/>
          <w:sz w:val="22"/>
        </w:rPr>
        <w:t>SIXERS (independent variable)</w:t>
      </w:r>
      <w:r w:rsidR="00BB5B99" w:rsidRPr="00BB5B99">
        <w:rPr>
          <w:rFonts w:asciiTheme="minorHAnsi" w:hAnsiTheme="minorHAnsi" w:cstheme="minorHAnsi"/>
          <w:b/>
          <w:sz w:val="22"/>
        </w:rPr>
        <w:t xml:space="preserve"> </w:t>
      </w:r>
      <w:r w:rsidR="00BB5B99" w:rsidRPr="00BB5B99">
        <w:rPr>
          <w:rFonts w:asciiTheme="minorHAnsi" w:hAnsiTheme="minorHAnsi" w:cstheme="minorHAnsi"/>
          <w:sz w:val="22"/>
        </w:rPr>
        <w:t xml:space="preserve">and </w:t>
      </w:r>
      <w:r w:rsidR="00BB5B99" w:rsidRPr="00BB5B99">
        <w:rPr>
          <w:rStyle w:val="Strong"/>
          <w:rFonts w:asciiTheme="minorHAnsi" w:hAnsiTheme="minorHAnsi" w:cstheme="minorHAnsi"/>
          <w:b w:val="0"/>
          <w:sz w:val="22"/>
        </w:rPr>
        <w:t>SOLD PRICE (dependent variable)</w:t>
      </w:r>
      <w:r w:rsidR="00BB5B99">
        <w:rPr>
          <w:rStyle w:val="Strong"/>
          <w:rFonts w:asciiTheme="minorHAnsi" w:hAnsiTheme="minorHAnsi" w:cstheme="minorHAnsi"/>
          <w:b w:val="0"/>
          <w:sz w:val="22"/>
        </w:rPr>
        <w:t>,</w:t>
      </w:r>
      <w:r w:rsidR="00BB5B99" w:rsidRPr="00BB5B99">
        <w:rPr>
          <w:rFonts w:asciiTheme="minorHAnsi" w:hAnsiTheme="minorHAnsi" w:cstheme="minorHAnsi"/>
          <w:sz w:val="22"/>
        </w:rPr>
        <w:t xml:space="preserve"> and assess whether aggressive players command higher prices.</w:t>
      </w:r>
      <w:r w:rsidR="00BB5B99">
        <w:rPr>
          <w:rFonts w:asciiTheme="minorHAnsi" w:hAnsiTheme="minorHAnsi" w:cstheme="minorHAnsi"/>
          <w:sz w:val="22"/>
        </w:rPr>
        <w:t xml:space="preserve"> </w:t>
      </w:r>
      <w:r w:rsidR="00BB5B99" w:rsidRPr="006F3DB4">
        <w:rPr>
          <w:rFonts w:asciiTheme="minorHAnsi" w:hAnsiTheme="minorHAnsi" w:cstheme="minorHAnsi"/>
          <w:b/>
          <w:sz w:val="22"/>
        </w:rPr>
        <w:t xml:space="preserve">10 </w:t>
      </w:r>
      <w:r w:rsidR="009B0965">
        <w:rPr>
          <w:rFonts w:asciiTheme="minorHAnsi" w:hAnsiTheme="minorHAnsi" w:cstheme="minorHAnsi"/>
          <w:b/>
          <w:sz w:val="22"/>
        </w:rPr>
        <w:t>m</w:t>
      </w:r>
      <w:r w:rsidR="00BB5B99" w:rsidRPr="006F3DB4">
        <w:rPr>
          <w:rFonts w:asciiTheme="minorHAnsi" w:hAnsiTheme="minorHAnsi" w:cstheme="minorHAnsi"/>
          <w:b/>
          <w:sz w:val="22"/>
        </w:rPr>
        <w:t>arks</w:t>
      </w:r>
    </w:p>
    <w:p w14:paraId="7F45648C" w14:textId="172F1A54" w:rsidR="006F3DB4" w:rsidRDefault="006F3DB4" w:rsidP="00BB5B99">
      <w:pPr>
        <w:pStyle w:val="NormalWeb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Q3.</w:t>
      </w:r>
      <w:r w:rsidR="005602B4">
        <w:rPr>
          <w:rFonts w:asciiTheme="minorHAnsi" w:hAnsiTheme="minorHAnsi" w:cstheme="minorHAnsi"/>
          <w:b/>
          <w:sz w:val="22"/>
        </w:rPr>
        <w:t xml:space="preserve"> Analyse the figures given below:</w:t>
      </w:r>
    </w:p>
    <w:p w14:paraId="14CBC297" w14:textId="419C082A" w:rsidR="005602B4" w:rsidRPr="005602B4" w:rsidRDefault="005602B4" w:rsidP="008D202A">
      <w:pPr>
        <w:pStyle w:val="NormalWeb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Based on</w:t>
      </w:r>
      <w:r w:rsidRPr="005602B4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the </w:t>
      </w:r>
      <w:r w:rsidRPr="005602B4">
        <w:rPr>
          <w:rFonts w:asciiTheme="minorHAnsi" w:hAnsiTheme="minorHAnsi" w:cstheme="minorHAnsi"/>
          <w:sz w:val="22"/>
        </w:rPr>
        <w:t xml:space="preserve">product sales trend chart, analyse the month for which </w:t>
      </w:r>
      <w:r>
        <w:rPr>
          <w:rFonts w:asciiTheme="minorHAnsi" w:hAnsiTheme="minorHAnsi" w:cstheme="minorHAnsi"/>
          <w:sz w:val="22"/>
        </w:rPr>
        <w:t xml:space="preserve">the </w:t>
      </w:r>
      <w:r w:rsidRPr="005602B4">
        <w:rPr>
          <w:rFonts w:asciiTheme="minorHAnsi" w:hAnsiTheme="minorHAnsi" w:cstheme="minorHAnsi"/>
          <w:sz w:val="22"/>
        </w:rPr>
        <w:t>organisation needs to focus on sales, justify the reason for the same.</w:t>
      </w:r>
      <w:r w:rsidR="00497086">
        <w:rPr>
          <w:rFonts w:asciiTheme="minorHAnsi" w:hAnsiTheme="minorHAnsi" w:cstheme="minorHAnsi"/>
          <w:sz w:val="22"/>
        </w:rPr>
        <w:t xml:space="preserve"> </w:t>
      </w:r>
      <w:r w:rsidR="00497086" w:rsidRPr="00497086">
        <w:rPr>
          <w:rFonts w:asciiTheme="minorHAnsi" w:hAnsiTheme="minorHAnsi" w:cstheme="minorHAnsi"/>
          <w:b/>
          <w:sz w:val="22"/>
        </w:rPr>
        <w:t>(5 marks)</w:t>
      </w:r>
    </w:p>
    <w:p w14:paraId="582632AC" w14:textId="72027CB6" w:rsidR="006F3DB4" w:rsidRDefault="005602B4" w:rsidP="00BB5B99">
      <w:pPr>
        <w:pStyle w:val="NormalWeb"/>
        <w:rPr>
          <w:rFonts w:asciiTheme="minorHAnsi" w:hAnsiTheme="minorHAnsi" w:cstheme="minorHAnsi"/>
          <w:b/>
          <w:sz w:val="22"/>
        </w:rPr>
      </w:pPr>
      <w:r w:rsidRPr="005602B4">
        <w:rPr>
          <w:rFonts w:asciiTheme="minorHAnsi" w:hAnsiTheme="minorHAnsi" w:cstheme="minorHAnsi"/>
          <w:b/>
          <w:noProof/>
          <w:sz w:val="22"/>
        </w:rPr>
        <w:drawing>
          <wp:inline distT="0" distB="0" distL="0" distR="0" wp14:anchorId="34AB44ED" wp14:editId="27AB089C">
            <wp:extent cx="2557780" cy="23871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9320" cy="243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742CF" w14:textId="1BA12060" w:rsidR="005602B4" w:rsidRPr="00FF3B78" w:rsidRDefault="00FA6C47" w:rsidP="008D202A">
      <w:pPr>
        <w:pStyle w:val="NormalWeb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</w:rPr>
      </w:pPr>
      <w:r w:rsidRPr="00FF3B78">
        <w:rPr>
          <w:rFonts w:asciiTheme="minorHAnsi" w:hAnsiTheme="minorHAnsi" w:cstheme="minorHAnsi"/>
          <w:sz w:val="22"/>
        </w:rPr>
        <w:t xml:space="preserve">The </w:t>
      </w:r>
      <w:r w:rsidR="00FF3B78">
        <w:rPr>
          <w:rFonts w:asciiTheme="minorHAnsi" w:hAnsiTheme="minorHAnsi" w:cstheme="minorHAnsi"/>
          <w:sz w:val="22"/>
        </w:rPr>
        <w:t>following</w:t>
      </w:r>
      <w:r w:rsidRPr="00FF3B78">
        <w:rPr>
          <w:rFonts w:asciiTheme="minorHAnsi" w:hAnsiTheme="minorHAnsi" w:cstheme="minorHAnsi"/>
          <w:sz w:val="22"/>
        </w:rPr>
        <w:t xml:space="preserve"> figure depicts the relationship</w:t>
      </w:r>
      <w:r w:rsidR="00FF3B78" w:rsidRPr="00FF3B78">
        <w:rPr>
          <w:rFonts w:asciiTheme="minorHAnsi" w:hAnsiTheme="minorHAnsi" w:cstheme="minorHAnsi"/>
          <w:sz w:val="22"/>
        </w:rPr>
        <w:t xml:space="preserve"> of various e-commerce website parameters</w:t>
      </w:r>
      <w:r w:rsidR="00FF3B78">
        <w:rPr>
          <w:rFonts w:asciiTheme="minorHAnsi" w:hAnsiTheme="minorHAnsi" w:cstheme="minorHAnsi"/>
          <w:sz w:val="22"/>
        </w:rPr>
        <w:t>. Explain which parameters are more responsible for website ROI, and justify your answer with some statistical facts.</w:t>
      </w:r>
      <w:r w:rsidR="00497086">
        <w:rPr>
          <w:rFonts w:asciiTheme="minorHAnsi" w:hAnsiTheme="minorHAnsi" w:cstheme="minorHAnsi"/>
          <w:sz w:val="22"/>
        </w:rPr>
        <w:t xml:space="preserve"> </w:t>
      </w:r>
      <w:r w:rsidR="00497086" w:rsidRPr="00497086">
        <w:rPr>
          <w:rFonts w:asciiTheme="minorHAnsi" w:hAnsiTheme="minorHAnsi" w:cstheme="minorHAnsi"/>
          <w:b/>
          <w:sz w:val="22"/>
        </w:rPr>
        <w:t>(5 marks)</w:t>
      </w:r>
    </w:p>
    <w:p w14:paraId="417E094E" w14:textId="2B4FE76C" w:rsidR="008D6AA7" w:rsidRPr="00BB24C0" w:rsidRDefault="005602B4" w:rsidP="008D6AA7">
      <w:pPr>
        <w:autoSpaceDE w:val="0"/>
        <w:autoSpaceDN w:val="0"/>
        <w:adjustRightInd w:val="0"/>
        <w:spacing w:after="0"/>
      </w:pPr>
      <w:r w:rsidRPr="005602B4">
        <w:rPr>
          <w:rFonts w:cstheme="minorHAnsi"/>
          <w:b/>
          <w:noProof/>
        </w:rPr>
        <w:drawing>
          <wp:inline distT="0" distB="0" distL="0" distR="0" wp14:anchorId="336DD49B" wp14:editId="3CD63020">
            <wp:extent cx="4292600" cy="3393976"/>
            <wp:effectExtent l="19050" t="19050" r="12700" b="165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38458" cy="34302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67066B" w14:textId="77777777" w:rsidR="008E2D4F" w:rsidRPr="009A29F1" w:rsidRDefault="008E2D4F" w:rsidP="00D07D2F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8E2D4F" w:rsidRPr="009A29F1" w:rsidSect="009F5BC0">
      <w:headerReference w:type="default" r:id="rId11"/>
      <w:footerReference w:type="default" r:id="rId12"/>
      <w:pgSz w:w="11906" w:h="16838" w:code="9"/>
      <w:pgMar w:top="1440" w:right="1361" w:bottom="1440" w:left="1361" w:header="720" w:footer="3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8E3E8" w14:textId="77777777" w:rsidR="00CE239B" w:rsidRDefault="00CE239B" w:rsidP="00565F93">
      <w:pPr>
        <w:spacing w:after="0" w:line="240" w:lineRule="auto"/>
      </w:pPr>
      <w:r>
        <w:separator/>
      </w:r>
    </w:p>
  </w:endnote>
  <w:endnote w:type="continuationSeparator" w:id="0">
    <w:p w14:paraId="3B86BEE7" w14:textId="77777777" w:rsidR="00CE239B" w:rsidRDefault="00CE239B" w:rsidP="00565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19804831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637105701"/>
          <w:docPartObj>
            <w:docPartGallery w:val="Page Numbers (Top of Page)"/>
            <w:docPartUnique/>
          </w:docPartObj>
        </w:sdtPr>
        <w:sdtEndPr/>
        <w:sdtContent>
          <w:p w14:paraId="37A79735" w14:textId="77777777" w:rsidR="00BB291F" w:rsidRPr="00BB291F" w:rsidRDefault="00BB291F">
            <w:pPr>
              <w:pStyle w:val="Footer"/>
              <w:jc w:val="right"/>
              <w:rPr>
                <w:sz w:val="20"/>
              </w:rPr>
            </w:pPr>
            <w:r w:rsidRPr="00BB291F">
              <w:rPr>
                <w:sz w:val="20"/>
              </w:rPr>
              <w:t xml:space="preserve">Page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PAGE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1233BE">
              <w:rPr>
                <w:b/>
                <w:bCs/>
                <w:noProof/>
                <w:sz w:val="20"/>
              </w:rPr>
              <w:t>1</w:t>
            </w:r>
            <w:r w:rsidRPr="00BB291F">
              <w:rPr>
                <w:b/>
                <w:bCs/>
                <w:szCs w:val="24"/>
              </w:rPr>
              <w:fldChar w:fldCharType="end"/>
            </w:r>
            <w:r w:rsidRPr="00BB291F">
              <w:rPr>
                <w:sz w:val="20"/>
              </w:rPr>
              <w:t xml:space="preserve"> of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NUMPAGES 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1233BE">
              <w:rPr>
                <w:b/>
                <w:bCs/>
                <w:noProof/>
                <w:sz w:val="20"/>
              </w:rPr>
              <w:t>1</w:t>
            </w:r>
            <w:r w:rsidRPr="00BB291F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360966F" w14:textId="77777777" w:rsidR="00565F93" w:rsidRDefault="00565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44188" w14:textId="77777777" w:rsidR="00CE239B" w:rsidRDefault="00CE239B" w:rsidP="00565F93">
      <w:pPr>
        <w:spacing w:after="0" w:line="240" w:lineRule="auto"/>
      </w:pPr>
      <w:r>
        <w:separator/>
      </w:r>
    </w:p>
  </w:footnote>
  <w:footnote w:type="continuationSeparator" w:id="0">
    <w:p w14:paraId="7593E91D" w14:textId="77777777" w:rsidR="00CE239B" w:rsidRDefault="00CE239B" w:rsidP="00565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939A0" w14:textId="77777777" w:rsidR="00BB291F" w:rsidRDefault="00BB291F" w:rsidP="00BB291F">
    <w:pPr>
      <w:pStyle w:val="Header"/>
    </w:pPr>
    <w:r>
      <w:t xml:space="preserve">                                                                                                                                                 </w:t>
    </w:r>
  </w:p>
  <w:p w14:paraId="7E94855D" w14:textId="77777777" w:rsidR="00BB291F" w:rsidRPr="00903A58" w:rsidRDefault="00BB291F" w:rsidP="00BB291F">
    <w:pPr>
      <w:pStyle w:val="Header"/>
      <w:rPr>
        <w:i/>
        <w:sz w:val="24"/>
      </w:rPr>
    </w:pPr>
    <w:r w:rsidRPr="00BB291F">
      <w:rPr>
        <w:i/>
        <w:sz w:val="24"/>
      </w:rPr>
      <w:t xml:space="preserve">                                                                                                                      </w:t>
    </w:r>
    <w:r w:rsidR="00903A58">
      <w:rPr>
        <w:i/>
        <w:sz w:val="24"/>
      </w:rPr>
      <w:t xml:space="preserve">             </w:t>
    </w:r>
    <w:r w:rsidR="009F5BC0">
      <w:rPr>
        <w:i/>
        <w:sz w:val="24"/>
      </w:rPr>
      <w:t xml:space="preserve">  </w:t>
    </w:r>
    <w:r w:rsidRPr="001607CB">
      <w:rPr>
        <w:b/>
        <w:i/>
        <w:sz w:val="24"/>
      </w:rPr>
      <w:t>Roll No:</w:t>
    </w:r>
    <w:r w:rsidRPr="00903A58">
      <w:rPr>
        <w:i/>
        <w:sz w:val="24"/>
      </w:rPr>
      <w:t xml:space="preserve"> </w:t>
    </w:r>
    <w:r w:rsidR="00903A58" w:rsidRPr="00903A58">
      <w:rPr>
        <w:i/>
        <w:sz w:val="24"/>
      </w:rPr>
      <w:t>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43902"/>
    <w:multiLevelType w:val="hybridMultilevel"/>
    <w:tmpl w:val="901031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A44DC"/>
    <w:multiLevelType w:val="multilevel"/>
    <w:tmpl w:val="C11CE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34C5A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91C3A"/>
    <w:multiLevelType w:val="hybridMultilevel"/>
    <w:tmpl w:val="4D54172A"/>
    <w:lvl w:ilvl="0" w:tplc="E922543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F627C"/>
    <w:multiLevelType w:val="hybridMultilevel"/>
    <w:tmpl w:val="40B84F72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33447"/>
    <w:multiLevelType w:val="multilevel"/>
    <w:tmpl w:val="A91E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8E69D6"/>
    <w:multiLevelType w:val="hybridMultilevel"/>
    <w:tmpl w:val="E57A1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2587B"/>
    <w:multiLevelType w:val="multilevel"/>
    <w:tmpl w:val="7FBAA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81013D"/>
    <w:multiLevelType w:val="multilevel"/>
    <w:tmpl w:val="6A442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F31AD9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1798F"/>
    <w:multiLevelType w:val="multilevel"/>
    <w:tmpl w:val="7730E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8818A7"/>
    <w:multiLevelType w:val="multilevel"/>
    <w:tmpl w:val="D7767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10"/>
  </w:num>
  <w:num w:numId="8">
    <w:abstractNumId w:val="3"/>
  </w:num>
  <w:num w:numId="9">
    <w:abstractNumId w:val="7"/>
  </w:num>
  <w:num w:numId="10">
    <w:abstractNumId w:val="11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D92"/>
    <w:rsid w:val="00000F8C"/>
    <w:rsid w:val="000022E7"/>
    <w:rsid w:val="00031DE4"/>
    <w:rsid w:val="0003263B"/>
    <w:rsid w:val="00050E8E"/>
    <w:rsid w:val="0006249A"/>
    <w:rsid w:val="000C6F0D"/>
    <w:rsid w:val="000E546F"/>
    <w:rsid w:val="001112C3"/>
    <w:rsid w:val="001233BE"/>
    <w:rsid w:val="00147366"/>
    <w:rsid w:val="001607CB"/>
    <w:rsid w:val="001A5161"/>
    <w:rsid w:val="001E2EBC"/>
    <w:rsid w:val="00255763"/>
    <w:rsid w:val="00286635"/>
    <w:rsid w:val="002969DB"/>
    <w:rsid w:val="002A303A"/>
    <w:rsid w:val="00347AFA"/>
    <w:rsid w:val="0035360D"/>
    <w:rsid w:val="00355C43"/>
    <w:rsid w:val="003712A3"/>
    <w:rsid w:val="00394D92"/>
    <w:rsid w:val="003D5570"/>
    <w:rsid w:val="00402A42"/>
    <w:rsid w:val="004031BE"/>
    <w:rsid w:val="004058EE"/>
    <w:rsid w:val="00463CD5"/>
    <w:rsid w:val="00470A63"/>
    <w:rsid w:val="00474EDB"/>
    <w:rsid w:val="004817D9"/>
    <w:rsid w:val="00497086"/>
    <w:rsid w:val="004F37EF"/>
    <w:rsid w:val="0050274A"/>
    <w:rsid w:val="005544AB"/>
    <w:rsid w:val="005602B4"/>
    <w:rsid w:val="00565F93"/>
    <w:rsid w:val="005A7E36"/>
    <w:rsid w:val="00637CE1"/>
    <w:rsid w:val="00662CB4"/>
    <w:rsid w:val="006F3DB4"/>
    <w:rsid w:val="006F457B"/>
    <w:rsid w:val="0070146B"/>
    <w:rsid w:val="00724AB2"/>
    <w:rsid w:val="00761327"/>
    <w:rsid w:val="00841CA5"/>
    <w:rsid w:val="00852E51"/>
    <w:rsid w:val="00877D3A"/>
    <w:rsid w:val="008D202A"/>
    <w:rsid w:val="008D6AA7"/>
    <w:rsid w:val="008D776A"/>
    <w:rsid w:val="008D7D92"/>
    <w:rsid w:val="008E2D4F"/>
    <w:rsid w:val="008E31D1"/>
    <w:rsid w:val="008F5003"/>
    <w:rsid w:val="009012A2"/>
    <w:rsid w:val="00903A58"/>
    <w:rsid w:val="00911EBF"/>
    <w:rsid w:val="0091524B"/>
    <w:rsid w:val="00921E9B"/>
    <w:rsid w:val="009231A7"/>
    <w:rsid w:val="00923DCD"/>
    <w:rsid w:val="00943702"/>
    <w:rsid w:val="00956BDE"/>
    <w:rsid w:val="00956E30"/>
    <w:rsid w:val="009A29F1"/>
    <w:rsid w:val="009B048D"/>
    <w:rsid w:val="009B0965"/>
    <w:rsid w:val="009E38F9"/>
    <w:rsid w:val="009F5BC0"/>
    <w:rsid w:val="00A964EE"/>
    <w:rsid w:val="00AA0EE8"/>
    <w:rsid w:val="00AC4466"/>
    <w:rsid w:val="00AF7654"/>
    <w:rsid w:val="00B44A19"/>
    <w:rsid w:val="00B54346"/>
    <w:rsid w:val="00B71AD9"/>
    <w:rsid w:val="00BB24C0"/>
    <w:rsid w:val="00BB291F"/>
    <w:rsid w:val="00BB5B99"/>
    <w:rsid w:val="00BD34FB"/>
    <w:rsid w:val="00C52051"/>
    <w:rsid w:val="00C62FF0"/>
    <w:rsid w:val="00CE239B"/>
    <w:rsid w:val="00CE303A"/>
    <w:rsid w:val="00D07D2F"/>
    <w:rsid w:val="00D63CBF"/>
    <w:rsid w:val="00D84072"/>
    <w:rsid w:val="00DD234B"/>
    <w:rsid w:val="00DD4850"/>
    <w:rsid w:val="00DE148E"/>
    <w:rsid w:val="00DE5612"/>
    <w:rsid w:val="00E0384F"/>
    <w:rsid w:val="00E16D71"/>
    <w:rsid w:val="00E35AF4"/>
    <w:rsid w:val="00E61C02"/>
    <w:rsid w:val="00E952C7"/>
    <w:rsid w:val="00EE7B7F"/>
    <w:rsid w:val="00F2160A"/>
    <w:rsid w:val="00F7371B"/>
    <w:rsid w:val="00F777FE"/>
    <w:rsid w:val="00FA6C47"/>
    <w:rsid w:val="00FD616D"/>
    <w:rsid w:val="00FF3B78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BFBC2D"/>
  <w15:chartTrackingRefBased/>
  <w15:docId w15:val="{43D8EDD5-6C72-4AFA-BEDE-24DC42E1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1C02"/>
    <w:pPr>
      <w:spacing w:after="200" w:line="276" w:lineRule="auto"/>
    </w:pPr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5027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C02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61C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9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93"/>
    <w:rPr>
      <w:rFonts w:eastAsiaTheme="minorEastAsia"/>
    </w:rPr>
  </w:style>
  <w:style w:type="table" w:styleId="TableGrid">
    <w:name w:val="Table Grid"/>
    <w:basedOn w:val="TableNormal"/>
    <w:uiPriority w:val="39"/>
    <w:rsid w:val="00BB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OCNL">
    <w:name w:val="EOC/NL"/>
    <w:rsid w:val="003D5570"/>
    <w:pPr>
      <w:tabs>
        <w:tab w:val="left" w:pos="320"/>
      </w:tabs>
      <w:spacing w:before="250" w:after="0" w:line="230" w:lineRule="exact"/>
      <w:jc w:val="both"/>
    </w:pPr>
    <w:rPr>
      <w:rFonts w:ascii="Bembo" w:eastAsia="Times New Roman" w:hAnsi="Bembo" w:cs="Times New Roman"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0274A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50274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2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EBF73-A5D0-4208-8F9E-337C2CCE5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exam indore</cp:lastModifiedBy>
  <cp:revision>33</cp:revision>
  <cp:lastPrinted>2026-04-07T05:50:00Z</cp:lastPrinted>
  <dcterms:created xsi:type="dcterms:W3CDTF">2026-04-02T17:16:00Z</dcterms:created>
  <dcterms:modified xsi:type="dcterms:W3CDTF">2026-04-09T09:09:00Z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22061abf62806b6fdc1a9cfe7fcd5ed4a3eeefe12ed7af307e3f5879ffe66430</vt:lpwstr>
  </property>
</Properties>
</file>