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A4" w:rsidRPr="000907C5" w:rsidRDefault="00DC39A4" w:rsidP="00DC39A4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DC39A4" w:rsidRPr="00C11FF5" w:rsidRDefault="00DC39A4" w:rsidP="00DC39A4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DC39A4" w:rsidRPr="00C11FF5" w:rsidRDefault="00DC39A4" w:rsidP="00DC39A4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2020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22</w:t>
      </w:r>
      <w:r w:rsidRPr="00C11FF5">
        <w:rPr>
          <w:rFonts w:ascii="Arial" w:hAnsi="Arial" w:cs="Arial"/>
          <w:b/>
          <w:bCs/>
        </w:rPr>
        <w:t>)</w:t>
      </w:r>
    </w:p>
    <w:p w:rsidR="00212B4B" w:rsidRDefault="00212B4B" w:rsidP="00212B4B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INATION, DEC</w:t>
      </w:r>
      <w:r>
        <w:rPr>
          <w:rFonts w:ascii="Arial" w:hAnsi="Arial" w:cs="Arial"/>
          <w:b/>
          <w:bCs/>
        </w:rPr>
        <w:t>-2021</w:t>
      </w:r>
    </w:p>
    <w:tbl>
      <w:tblPr>
        <w:tblStyle w:val="TableGrid"/>
        <w:tblW w:w="9445" w:type="dxa"/>
        <w:jc w:val="center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DC39A4" w:rsidRPr="00C11FF5" w:rsidTr="004C19C0">
        <w:trPr>
          <w:trHeight w:val="440"/>
          <w:jc w:val="center"/>
        </w:trPr>
        <w:tc>
          <w:tcPr>
            <w:tcW w:w="1838" w:type="dxa"/>
            <w:vAlign w:val="center"/>
          </w:tcPr>
          <w:p w:rsidR="00DC39A4" w:rsidRPr="00C11FF5" w:rsidRDefault="00DC39A4" w:rsidP="00C57C99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DC39A4" w:rsidRPr="001811E2" w:rsidRDefault="00DC39A4" w:rsidP="00C57C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Consumer </w:t>
            </w:r>
            <w:proofErr w:type="spellStart"/>
            <w:r>
              <w:rPr>
                <w:rFonts w:ascii="Arial" w:hAnsi="Arial" w:cs="Arial"/>
                <w:b/>
                <w:bCs/>
              </w:rPr>
              <w:t>Behaviour</w:t>
            </w:r>
            <w:proofErr w:type="spellEnd"/>
          </w:p>
        </w:tc>
        <w:tc>
          <w:tcPr>
            <w:tcW w:w="1710" w:type="dxa"/>
            <w:vAlign w:val="center"/>
          </w:tcPr>
          <w:p w:rsidR="00DC39A4" w:rsidRPr="00C11FF5" w:rsidRDefault="00DC39A4" w:rsidP="00C57C99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DC39A4" w:rsidRPr="00C11FF5" w:rsidRDefault="00DC39A4" w:rsidP="00C57C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MKT402</w:t>
            </w:r>
          </w:p>
        </w:tc>
      </w:tr>
      <w:tr w:rsidR="00DC39A4" w:rsidRPr="00C11FF5" w:rsidTr="004C19C0">
        <w:trPr>
          <w:trHeight w:val="440"/>
          <w:jc w:val="center"/>
        </w:trPr>
        <w:tc>
          <w:tcPr>
            <w:tcW w:w="1838" w:type="dxa"/>
            <w:vAlign w:val="center"/>
          </w:tcPr>
          <w:p w:rsidR="00DC39A4" w:rsidRPr="00C11FF5" w:rsidRDefault="00DC39A4" w:rsidP="00C57C9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DC39A4" w:rsidRPr="00C11FF5" w:rsidRDefault="00DC39A4" w:rsidP="00C57C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DC39A4" w:rsidRPr="00C11FF5" w:rsidRDefault="00DC39A4" w:rsidP="00C57C99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DC39A4" w:rsidRPr="00C11FF5" w:rsidRDefault="00DC39A4" w:rsidP="00C57C99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DC39A4" w:rsidRPr="004C19C0" w:rsidRDefault="00DC39A4" w:rsidP="004C19C0">
      <w:pPr>
        <w:spacing w:before="240"/>
        <w:ind w:firstLine="360"/>
        <w:rPr>
          <w:rFonts w:cstheme="minorHAnsi"/>
          <w:b/>
        </w:rPr>
      </w:pPr>
      <w:r w:rsidRPr="004C19C0">
        <w:rPr>
          <w:rFonts w:cstheme="minorHAnsi"/>
          <w:b/>
          <w:bCs/>
        </w:rPr>
        <w:t>INSTRUCTIONS:</w:t>
      </w:r>
      <w:r w:rsidRPr="004C19C0">
        <w:rPr>
          <w:rFonts w:cstheme="minorHAnsi"/>
          <w:b/>
        </w:rPr>
        <w:t xml:space="preserve"> Answer any four questions</w:t>
      </w:r>
      <w:bookmarkStart w:id="0" w:name="_GoBack"/>
      <w:bookmarkEnd w:id="0"/>
    </w:p>
    <w:p w:rsidR="00DC39A4" w:rsidRPr="004C19C0" w:rsidRDefault="00DC39A4" w:rsidP="00741E21">
      <w:pPr>
        <w:pStyle w:val="ListParagraph"/>
        <w:numPr>
          <w:ilvl w:val="0"/>
          <w:numId w:val="1"/>
        </w:numPr>
        <w:jc w:val="both"/>
        <w:rPr>
          <w:rFonts w:cstheme="minorHAnsi"/>
          <w:b/>
        </w:rPr>
      </w:pPr>
      <w:r w:rsidRPr="004C19C0">
        <w:rPr>
          <w:rFonts w:cstheme="minorHAnsi"/>
        </w:rPr>
        <w:t xml:space="preserve">Briefly </w:t>
      </w:r>
      <w:r w:rsidR="00E0380A" w:rsidRPr="004C19C0">
        <w:rPr>
          <w:rFonts w:cstheme="minorHAnsi"/>
        </w:rPr>
        <w:t>analyses</w:t>
      </w:r>
      <w:r w:rsidRPr="004C19C0">
        <w:rPr>
          <w:rFonts w:cstheme="minorHAnsi"/>
        </w:rPr>
        <w:t xml:space="preserve"> the </w:t>
      </w:r>
      <w:r w:rsidR="00772B88" w:rsidRPr="004C19C0">
        <w:rPr>
          <w:rFonts w:cstheme="minorHAnsi"/>
        </w:rPr>
        <w:t xml:space="preserve">relevance of opinion leadership to a marketer. </w:t>
      </w:r>
      <w:r w:rsidRPr="004C19C0">
        <w:rPr>
          <w:rFonts w:cstheme="minorHAnsi"/>
        </w:rPr>
        <w:t xml:space="preserve"> </w:t>
      </w:r>
      <w:proofErr w:type="gramStart"/>
      <w:r w:rsidR="00772B88" w:rsidRPr="004C19C0">
        <w:rPr>
          <w:rFonts w:cstheme="minorHAnsi"/>
        </w:rPr>
        <w:t>Suggest the traits and characteristics of Opinion Leaders</w:t>
      </w:r>
      <w:r w:rsidRPr="004C19C0">
        <w:rPr>
          <w:rFonts w:cstheme="minorHAnsi"/>
        </w:rPr>
        <w:t xml:space="preserve"> for the following products </w:t>
      </w:r>
      <w:r w:rsidR="00772B88" w:rsidRPr="004C19C0">
        <w:rPr>
          <w:rFonts w:cstheme="minorHAnsi"/>
        </w:rPr>
        <w:t>with justification</w:t>
      </w:r>
      <w:r w:rsidRPr="004C19C0">
        <w:rPr>
          <w:rFonts w:cstheme="minorHAnsi"/>
        </w:rPr>
        <w:t>?</w:t>
      </w:r>
      <w:proofErr w:type="gramEnd"/>
      <w:r w:rsidRPr="004C19C0">
        <w:rPr>
          <w:rFonts w:cstheme="minorHAnsi"/>
        </w:rPr>
        <w:t xml:space="preserve"> (</w:t>
      </w:r>
      <w:proofErr w:type="spellStart"/>
      <w:r w:rsidRPr="004C19C0">
        <w:rPr>
          <w:rFonts w:cstheme="minorHAnsi"/>
        </w:rPr>
        <w:t>i</w:t>
      </w:r>
      <w:proofErr w:type="spellEnd"/>
      <w:r w:rsidRPr="004C19C0">
        <w:rPr>
          <w:rFonts w:cstheme="minorHAnsi"/>
        </w:rPr>
        <w:t xml:space="preserve">) </w:t>
      </w:r>
      <w:r w:rsidR="00772B88" w:rsidRPr="004C19C0">
        <w:rPr>
          <w:rFonts w:cstheme="minorHAnsi"/>
        </w:rPr>
        <w:t>SUV</w:t>
      </w:r>
      <w:r w:rsidRPr="004C19C0">
        <w:rPr>
          <w:rFonts w:cstheme="minorHAnsi"/>
        </w:rPr>
        <w:t xml:space="preserve"> (ii) </w:t>
      </w:r>
      <w:r w:rsidR="000122C7" w:rsidRPr="004C19C0">
        <w:rPr>
          <w:rFonts w:cstheme="minorHAnsi"/>
        </w:rPr>
        <w:t>Health Insurance</w:t>
      </w:r>
      <w:r w:rsidR="00772B88" w:rsidRPr="004C19C0">
        <w:rPr>
          <w:rFonts w:cstheme="minorHAnsi"/>
        </w:rPr>
        <w:t>.</w:t>
      </w:r>
      <w:r w:rsidR="004C19C0">
        <w:rPr>
          <w:rFonts w:cstheme="minorHAnsi"/>
        </w:rPr>
        <w:t xml:space="preserve"> </w:t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 w:rsidRPr="004C19C0">
        <w:rPr>
          <w:rFonts w:cstheme="minorHAnsi"/>
          <w:b/>
        </w:rPr>
        <w:t>(10 Marks)</w:t>
      </w:r>
      <w:r w:rsidRPr="004C19C0">
        <w:rPr>
          <w:rFonts w:cstheme="minorHAnsi"/>
          <w:b/>
        </w:rPr>
        <w:tab/>
      </w:r>
      <w:r w:rsidR="00741E21" w:rsidRPr="004C19C0">
        <w:rPr>
          <w:rFonts w:cstheme="minorHAnsi"/>
          <w:b/>
        </w:rPr>
        <w:t xml:space="preserve">                                                                                                   </w:t>
      </w:r>
    </w:p>
    <w:p w:rsidR="00DC39A4" w:rsidRPr="004C19C0" w:rsidRDefault="00DC39A4" w:rsidP="00DC39A4">
      <w:pPr>
        <w:pStyle w:val="ListParagraph"/>
        <w:numPr>
          <w:ilvl w:val="0"/>
          <w:numId w:val="1"/>
        </w:numPr>
        <w:jc w:val="both"/>
        <w:rPr>
          <w:rFonts w:cstheme="minorHAnsi"/>
        </w:rPr>
      </w:pPr>
      <w:r w:rsidRPr="004C19C0">
        <w:rPr>
          <w:rFonts w:cstheme="minorHAnsi"/>
        </w:rPr>
        <w:t>You are trying to promote safe driving habits among two-wheeler drivers. Explain what approach you would take to change their attitudes towards safe driving. Justify your answer.</w:t>
      </w:r>
      <w:r w:rsidR="004C19C0">
        <w:rPr>
          <w:rFonts w:cstheme="minorHAnsi"/>
        </w:rPr>
        <w:t xml:space="preserve"> </w:t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 w:rsidRPr="004C19C0">
        <w:rPr>
          <w:rFonts w:cstheme="minorHAnsi"/>
          <w:b/>
        </w:rPr>
        <w:t>(10 Marks)</w:t>
      </w:r>
    </w:p>
    <w:p w:rsidR="00DC39A4" w:rsidRPr="004C19C0" w:rsidRDefault="00DC39A4" w:rsidP="004C19C0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4C19C0">
        <w:rPr>
          <w:rFonts w:cstheme="minorHAnsi"/>
        </w:rPr>
        <w:t xml:space="preserve">Briefly explain the basic decision process of consumer buying. How would this process vary with different types of </w:t>
      </w:r>
      <w:proofErr w:type="gramStart"/>
      <w:r w:rsidRPr="004C19C0">
        <w:rPr>
          <w:rFonts w:cstheme="minorHAnsi"/>
        </w:rPr>
        <w:t>products ?</w:t>
      </w:r>
      <w:proofErr w:type="gramEnd"/>
      <w:r w:rsidRPr="004C19C0">
        <w:rPr>
          <w:rFonts w:cstheme="minorHAnsi"/>
        </w:rPr>
        <w:t xml:space="preserve"> Discuss with reference to its application for the following products : (</w:t>
      </w:r>
      <w:proofErr w:type="spellStart"/>
      <w:r w:rsidRPr="004C19C0">
        <w:rPr>
          <w:rFonts w:cstheme="minorHAnsi"/>
        </w:rPr>
        <w:t>i</w:t>
      </w:r>
      <w:proofErr w:type="spellEnd"/>
      <w:r w:rsidRPr="004C19C0">
        <w:rPr>
          <w:rFonts w:cstheme="minorHAnsi"/>
        </w:rPr>
        <w:t xml:space="preserve">) Chocolate (ii) </w:t>
      </w:r>
      <w:r w:rsidR="001656C2" w:rsidRPr="004C19C0">
        <w:rPr>
          <w:rFonts w:cstheme="minorHAnsi"/>
        </w:rPr>
        <w:t>Holiday package</w:t>
      </w:r>
      <w:r w:rsidRPr="004C19C0">
        <w:rPr>
          <w:rFonts w:cstheme="minorHAnsi"/>
        </w:rPr>
        <w:t xml:space="preserve"> (iii) Washing machine</w:t>
      </w:r>
      <w:r w:rsidR="004C19C0">
        <w:rPr>
          <w:rFonts w:cstheme="minorHAnsi"/>
        </w:rPr>
        <w:t xml:space="preserve"> </w:t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 w:rsidRPr="004C19C0">
        <w:rPr>
          <w:rFonts w:cstheme="minorHAnsi"/>
          <w:b/>
        </w:rPr>
        <w:t>(10 Marks)</w:t>
      </w:r>
    </w:p>
    <w:p w:rsidR="00DC39A4" w:rsidRPr="004C19C0" w:rsidRDefault="00DC39A4" w:rsidP="00DC39A4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4C19C0">
        <w:rPr>
          <w:rFonts w:cstheme="minorHAnsi"/>
        </w:rPr>
        <w:t>As a marketer of consumer durables (e.g. refrigerators), what strategies would you adopt for responding to post-purchase feelings of your customers? Discuss.</w:t>
      </w:r>
      <w:r w:rsidR="004C19C0">
        <w:rPr>
          <w:rFonts w:cstheme="minorHAnsi"/>
        </w:rPr>
        <w:t xml:space="preserve"> </w:t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>
        <w:rPr>
          <w:rFonts w:cstheme="minorHAnsi"/>
        </w:rPr>
        <w:tab/>
      </w:r>
      <w:r w:rsidR="004C19C0" w:rsidRPr="004C19C0">
        <w:rPr>
          <w:rFonts w:cstheme="minorHAnsi"/>
          <w:b/>
        </w:rPr>
        <w:t>(10 Marks)</w:t>
      </w:r>
    </w:p>
    <w:p w:rsidR="00DC39A4" w:rsidRPr="004C19C0" w:rsidRDefault="00DC39A4" w:rsidP="00DC39A4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cstheme="minorHAnsi"/>
          <w:b/>
        </w:rPr>
      </w:pPr>
      <w:r w:rsidRPr="004C19C0">
        <w:rPr>
          <w:rFonts w:cstheme="minorHAnsi"/>
        </w:rPr>
        <w:t>XYZ paint company identified the attributes which are important to their customers and also classified each of these attributes into their levels as below:</w:t>
      </w:r>
    </w:p>
    <w:p w:rsidR="00DC39A4" w:rsidRPr="004C19C0" w:rsidRDefault="00DC39A4" w:rsidP="00DC39A4">
      <w:pPr>
        <w:pStyle w:val="ListParagraph"/>
        <w:jc w:val="both"/>
        <w:rPr>
          <w:rFonts w:cstheme="minorHAnsi"/>
        </w:rPr>
      </w:pPr>
      <w:r w:rsidRPr="004C19C0">
        <w:rPr>
          <w:rFonts w:cstheme="minorHAnsi"/>
        </w:rPr>
        <w:t>Attributes of paint are:</w:t>
      </w:r>
    </w:p>
    <w:p w:rsidR="00DC39A4" w:rsidRPr="004C19C0" w:rsidRDefault="00DC39A4" w:rsidP="00DC39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4C19C0">
        <w:rPr>
          <w:rFonts w:cstheme="minorHAnsi"/>
          <w:b/>
        </w:rPr>
        <w:t>Self-life:</w:t>
      </w:r>
      <w:r w:rsidRPr="004C19C0">
        <w:rPr>
          <w:rFonts w:cstheme="minorHAnsi"/>
        </w:rPr>
        <w:t xml:space="preserve"> 3 years, 4 Years, 5 Years</w:t>
      </w:r>
    </w:p>
    <w:p w:rsidR="00DC39A4" w:rsidRPr="004C19C0" w:rsidRDefault="00DC39A4" w:rsidP="00DC39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</w:rPr>
      </w:pPr>
      <w:r w:rsidRPr="004C19C0">
        <w:rPr>
          <w:rFonts w:cstheme="minorHAnsi"/>
          <w:b/>
        </w:rPr>
        <w:t>Price:</w:t>
      </w:r>
      <w:r w:rsidRPr="004C19C0">
        <w:rPr>
          <w:rFonts w:cstheme="minorHAnsi"/>
        </w:rPr>
        <w:t xml:space="preserve"> ₹50, ₹60, ₹70</w:t>
      </w:r>
    </w:p>
    <w:p w:rsidR="00DC39A4" w:rsidRPr="004C19C0" w:rsidRDefault="00DC39A4" w:rsidP="00DC39A4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C19C0">
        <w:rPr>
          <w:rFonts w:cstheme="minorHAnsi"/>
          <w:b/>
        </w:rPr>
        <w:t xml:space="preserve">Color: </w:t>
      </w:r>
      <w:r w:rsidRPr="004C19C0">
        <w:rPr>
          <w:rFonts w:cstheme="minorHAnsi"/>
        </w:rPr>
        <w:t>Green, Blue, Yellow, Cream</w:t>
      </w:r>
    </w:p>
    <w:p w:rsidR="00DC39A4" w:rsidRPr="00F91FA9" w:rsidRDefault="00DC39A4" w:rsidP="00DC39A4">
      <w:pPr>
        <w:pStyle w:val="ListParagraph"/>
        <w:jc w:val="center"/>
        <w:rPr>
          <w:rFonts w:cstheme="minorHAnsi"/>
          <w:b/>
          <w:sz w:val="8"/>
        </w:rPr>
      </w:pPr>
    </w:p>
    <w:p w:rsidR="00DC39A4" w:rsidRPr="004C19C0" w:rsidRDefault="00DC39A4" w:rsidP="00DC39A4">
      <w:pPr>
        <w:pStyle w:val="ListParagraph"/>
        <w:jc w:val="center"/>
        <w:rPr>
          <w:rFonts w:cstheme="minorHAnsi"/>
          <w:b/>
        </w:rPr>
      </w:pPr>
      <w:r w:rsidRPr="004C19C0">
        <w:rPr>
          <w:rFonts w:cstheme="minorHAnsi"/>
          <w:b/>
        </w:rPr>
        <w:t>Table-1: Results of regression analysis</w:t>
      </w:r>
    </w:p>
    <w:tbl>
      <w:tblPr>
        <w:tblW w:w="9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3"/>
        <w:gridCol w:w="1237"/>
        <w:gridCol w:w="1417"/>
        <w:gridCol w:w="1418"/>
        <w:gridCol w:w="2590"/>
        <w:gridCol w:w="1021"/>
        <w:gridCol w:w="1021"/>
      </w:tblGrid>
      <w:tr w:rsidR="00DC39A4" w:rsidRPr="004C19C0" w:rsidTr="004C19C0">
        <w:trPr>
          <w:cantSplit/>
          <w:trHeight w:val="721"/>
          <w:jc w:val="center"/>
        </w:trPr>
        <w:tc>
          <w:tcPr>
            <w:tcW w:w="1980" w:type="dxa"/>
            <w:gridSpan w:val="2"/>
            <w:vMerge w:val="restart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Model</w:t>
            </w:r>
          </w:p>
        </w:tc>
        <w:tc>
          <w:tcPr>
            <w:tcW w:w="2835" w:type="dxa"/>
            <w:gridSpan w:val="2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Unstandardized Coefficients</w:t>
            </w:r>
          </w:p>
        </w:tc>
        <w:tc>
          <w:tcPr>
            <w:tcW w:w="2590" w:type="dxa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Standardized Coefficients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t</w:t>
            </w:r>
          </w:p>
        </w:tc>
        <w:tc>
          <w:tcPr>
            <w:tcW w:w="1021" w:type="dxa"/>
            <w:vMerge w:val="restart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Sig.</w:t>
            </w:r>
          </w:p>
        </w:tc>
      </w:tr>
      <w:tr w:rsidR="00DC39A4" w:rsidRPr="004C19C0" w:rsidTr="004C19C0">
        <w:trPr>
          <w:cantSplit/>
          <w:trHeight w:val="449"/>
          <w:jc w:val="center"/>
        </w:trPr>
        <w:tc>
          <w:tcPr>
            <w:tcW w:w="1980" w:type="dxa"/>
            <w:gridSpan w:val="2"/>
            <w:vMerge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417" w:type="dxa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B</w:t>
            </w:r>
          </w:p>
        </w:tc>
        <w:tc>
          <w:tcPr>
            <w:tcW w:w="1418" w:type="dxa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Std. Error</w:t>
            </w:r>
          </w:p>
        </w:tc>
        <w:tc>
          <w:tcPr>
            <w:tcW w:w="2590" w:type="dxa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center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Beta</w:t>
            </w:r>
          </w:p>
        </w:tc>
        <w:tc>
          <w:tcPr>
            <w:tcW w:w="1021" w:type="dxa"/>
            <w:vMerge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021" w:type="dxa"/>
            <w:vMerge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</w:tr>
      <w:tr w:rsidR="00DC39A4" w:rsidRPr="004C19C0" w:rsidTr="004C19C0">
        <w:trPr>
          <w:cantSplit/>
          <w:trHeight w:val="422"/>
          <w:jc w:val="center"/>
        </w:trPr>
        <w:tc>
          <w:tcPr>
            <w:tcW w:w="743" w:type="dxa"/>
            <w:vMerge w:val="restart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1</w:t>
            </w:r>
          </w:p>
        </w:tc>
        <w:tc>
          <w:tcPr>
            <w:tcW w:w="123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(Constant)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1.783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</w:rPr>
            </w:pP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42.595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.000</w:t>
            </w:r>
          </w:p>
        </w:tc>
      </w:tr>
      <w:tr w:rsidR="00DC39A4" w:rsidRPr="004C19C0" w:rsidTr="004C19C0">
        <w:trPr>
          <w:cantSplit/>
          <w:trHeight w:val="449"/>
          <w:jc w:val="center"/>
        </w:trPr>
        <w:tc>
          <w:tcPr>
            <w:tcW w:w="743" w:type="dxa"/>
            <w:vMerge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3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rPr>
                <w:rFonts w:cstheme="minorHAnsi"/>
                <w:b/>
                <w:color w:val="000000"/>
                <w:vertAlign w:val="subscript"/>
              </w:rPr>
            </w:pPr>
            <w:r w:rsidRPr="004C19C0">
              <w:rPr>
                <w:rFonts w:cstheme="minorHAnsi"/>
              </w:rPr>
              <w:t>3 years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0.55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-.308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-6.143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.000</w:t>
            </w:r>
          </w:p>
        </w:tc>
      </w:tr>
      <w:tr w:rsidR="00DC39A4" w:rsidRPr="004C19C0" w:rsidTr="004C19C0">
        <w:trPr>
          <w:cantSplit/>
          <w:trHeight w:val="449"/>
          <w:jc w:val="center"/>
        </w:trPr>
        <w:tc>
          <w:tcPr>
            <w:tcW w:w="743" w:type="dxa"/>
            <w:vMerge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37" w:type="dxa"/>
            <w:shd w:val="clear" w:color="auto" w:fill="FFFFFF"/>
          </w:tcPr>
          <w:p w:rsidR="00DC39A4" w:rsidRPr="004C19C0" w:rsidRDefault="00DC39A4" w:rsidP="00C57C99">
            <w:pPr>
              <w:rPr>
                <w:rFonts w:cstheme="minorHAnsi"/>
                <w:b/>
              </w:rPr>
            </w:pPr>
            <w:r w:rsidRPr="004C19C0">
              <w:rPr>
                <w:rFonts w:cstheme="minorHAnsi"/>
              </w:rPr>
              <w:t>4 Years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-3.21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.290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5.784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.000</w:t>
            </w:r>
          </w:p>
        </w:tc>
      </w:tr>
      <w:tr w:rsidR="00DC39A4" w:rsidRPr="004C19C0" w:rsidTr="004C19C0">
        <w:trPr>
          <w:cantSplit/>
          <w:trHeight w:val="435"/>
          <w:jc w:val="center"/>
        </w:trPr>
        <w:tc>
          <w:tcPr>
            <w:tcW w:w="743" w:type="dxa"/>
            <w:vMerge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37" w:type="dxa"/>
            <w:shd w:val="clear" w:color="auto" w:fill="FFFFFF"/>
          </w:tcPr>
          <w:p w:rsidR="00DC39A4" w:rsidRPr="004C19C0" w:rsidRDefault="00DC39A4" w:rsidP="00C57C99">
            <w:pPr>
              <w:rPr>
                <w:rFonts w:cstheme="minorHAnsi"/>
                <w:b/>
              </w:rPr>
            </w:pPr>
            <w:r w:rsidRPr="004C19C0">
              <w:rPr>
                <w:rFonts w:cstheme="minorHAnsi"/>
              </w:rPr>
              <w:t>₹50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2.67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.076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1.521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.130</w:t>
            </w:r>
          </w:p>
        </w:tc>
      </w:tr>
      <w:tr w:rsidR="00DC39A4" w:rsidRPr="004C19C0" w:rsidTr="004C19C0">
        <w:trPr>
          <w:cantSplit/>
          <w:trHeight w:val="449"/>
          <w:jc w:val="center"/>
        </w:trPr>
        <w:tc>
          <w:tcPr>
            <w:tcW w:w="743" w:type="dxa"/>
            <w:vMerge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37" w:type="dxa"/>
            <w:shd w:val="clear" w:color="auto" w:fill="FFFFFF"/>
          </w:tcPr>
          <w:p w:rsidR="00DC39A4" w:rsidRPr="004C19C0" w:rsidRDefault="00DC39A4" w:rsidP="00C57C99">
            <w:pPr>
              <w:rPr>
                <w:rFonts w:cstheme="minorHAnsi"/>
                <w:b/>
                <w:vertAlign w:val="subscript"/>
              </w:rPr>
            </w:pPr>
            <w:r w:rsidRPr="004C19C0">
              <w:rPr>
                <w:rFonts w:cstheme="minorHAnsi"/>
              </w:rPr>
              <w:t>₹60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-5.02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.642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12.800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.000</w:t>
            </w:r>
          </w:p>
        </w:tc>
      </w:tr>
      <w:tr w:rsidR="00DC39A4" w:rsidRPr="004C19C0" w:rsidTr="004C19C0">
        <w:trPr>
          <w:cantSplit/>
          <w:trHeight w:val="449"/>
          <w:jc w:val="center"/>
        </w:trPr>
        <w:tc>
          <w:tcPr>
            <w:tcW w:w="743" w:type="dxa"/>
            <w:vMerge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37" w:type="dxa"/>
            <w:shd w:val="clear" w:color="auto" w:fill="FFFFFF"/>
          </w:tcPr>
          <w:p w:rsidR="00DC39A4" w:rsidRPr="004C19C0" w:rsidRDefault="00DC39A4" w:rsidP="00C57C99">
            <w:pPr>
              <w:rPr>
                <w:rFonts w:cstheme="minorHAnsi"/>
                <w:b/>
              </w:rPr>
            </w:pPr>
            <w:r w:rsidRPr="004C19C0">
              <w:rPr>
                <w:rFonts w:cstheme="minorHAnsi"/>
              </w:rPr>
              <w:t>Green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0.78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-.139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-2.777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.006</w:t>
            </w:r>
          </w:p>
        </w:tc>
      </w:tr>
      <w:tr w:rsidR="00DC39A4" w:rsidRPr="004C19C0" w:rsidTr="004C19C0">
        <w:trPr>
          <w:cantSplit/>
          <w:trHeight w:val="435"/>
          <w:jc w:val="center"/>
        </w:trPr>
        <w:tc>
          <w:tcPr>
            <w:tcW w:w="743" w:type="dxa"/>
            <w:vMerge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37" w:type="dxa"/>
            <w:shd w:val="clear" w:color="auto" w:fill="FFFFFF"/>
          </w:tcPr>
          <w:p w:rsidR="00DC39A4" w:rsidRPr="004C19C0" w:rsidRDefault="00DC39A4" w:rsidP="00C57C99">
            <w:pPr>
              <w:rPr>
                <w:rFonts w:cstheme="minorHAnsi"/>
              </w:rPr>
            </w:pPr>
            <w:r w:rsidRPr="004C19C0">
              <w:rPr>
                <w:rFonts w:cstheme="minorHAnsi"/>
              </w:rPr>
              <w:t>Blue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-0.22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.136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2.712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.007</w:t>
            </w:r>
          </w:p>
        </w:tc>
      </w:tr>
      <w:tr w:rsidR="00DC39A4" w:rsidRPr="004C19C0" w:rsidTr="004C19C0">
        <w:trPr>
          <w:cantSplit/>
          <w:trHeight w:val="449"/>
          <w:jc w:val="center"/>
        </w:trPr>
        <w:tc>
          <w:tcPr>
            <w:tcW w:w="743" w:type="dxa"/>
            <w:vMerge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rPr>
                <w:rFonts w:cstheme="minorHAnsi"/>
                <w:color w:val="000000"/>
              </w:rPr>
            </w:pPr>
          </w:p>
        </w:tc>
        <w:tc>
          <w:tcPr>
            <w:tcW w:w="1237" w:type="dxa"/>
            <w:shd w:val="clear" w:color="auto" w:fill="FFFFFF"/>
          </w:tcPr>
          <w:p w:rsidR="00DC39A4" w:rsidRPr="004C19C0" w:rsidRDefault="00DC39A4" w:rsidP="00C57C99">
            <w:pPr>
              <w:rPr>
                <w:rFonts w:cstheme="minorHAnsi"/>
              </w:rPr>
            </w:pPr>
            <w:r w:rsidRPr="004C19C0">
              <w:rPr>
                <w:rFonts w:cstheme="minorHAnsi"/>
              </w:rPr>
              <w:t>Yellow</w:t>
            </w:r>
          </w:p>
        </w:tc>
        <w:tc>
          <w:tcPr>
            <w:tcW w:w="1417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1.34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.042</w:t>
            </w:r>
          </w:p>
        </w:tc>
        <w:tc>
          <w:tcPr>
            <w:tcW w:w="2590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.136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2.712</w:t>
            </w:r>
          </w:p>
        </w:tc>
        <w:tc>
          <w:tcPr>
            <w:tcW w:w="1021" w:type="dxa"/>
            <w:shd w:val="clear" w:color="auto" w:fill="FFFFFF"/>
            <w:vAlign w:val="center"/>
          </w:tcPr>
          <w:p w:rsidR="00DC39A4" w:rsidRPr="004C19C0" w:rsidRDefault="00DC39A4" w:rsidP="00C57C99">
            <w:pPr>
              <w:autoSpaceDE w:val="0"/>
              <w:autoSpaceDN w:val="0"/>
              <w:adjustRightInd w:val="0"/>
              <w:spacing w:line="320" w:lineRule="atLeast"/>
              <w:ind w:left="60" w:right="60"/>
              <w:jc w:val="right"/>
              <w:rPr>
                <w:rFonts w:cstheme="minorHAnsi"/>
                <w:color w:val="000000"/>
              </w:rPr>
            </w:pPr>
            <w:r w:rsidRPr="004C19C0">
              <w:rPr>
                <w:rFonts w:cstheme="minorHAnsi"/>
                <w:color w:val="000000"/>
              </w:rPr>
              <w:t>.007</w:t>
            </w:r>
          </w:p>
        </w:tc>
      </w:tr>
    </w:tbl>
    <w:p w:rsidR="00DC39A4" w:rsidRPr="004C19C0" w:rsidRDefault="00DC39A4" w:rsidP="00DC39A4">
      <w:pPr>
        <w:pStyle w:val="ListParagraph"/>
        <w:rPr>
          <w:rFonts w:cstheme="minorHAnsi"/>
        </w:rPr>
      </w:pPr>
      <w:r w:rsidRPr="004C19C0">
        <w:rPr>
          <w:rFonts w:cstheme="minorHAnsi"/>
        </w:rPr>
        <w:t>(Self-Life of 5 Years, ₹70price and Cream color were considered as baseline variable)</w:t>
      </w:r>
    </w:p>
    <w:p w:rsidR="00E12565" w:rsidRPr="004C19C0" w:rsidRDefault="00DC39A4" w:rsidP="004C19C0">
      <w:pPr>
        <w:ind w:left="720"/>
        <w:jc w:val="both"/>
        <w:rPr>
          <w:rFonts w:cstheme="minorHAnsi"/>
        </w:rPr>
      </w:pPr>
      <w:proofErr w:type="spellStart"/>
      <w:r w:rsidRPr="004C19C0">
        <w:rPr>
          <w:rFonts w:cstheme="minorHAnsi"/>
        </w:rPr>
        <w:t>A</w:t>
      </w:r>
      <w:r w:rsidR="008712E4" w:rsidRPr="004C19C0">
        <w:rPr>
          <w:rFonts w:cstheme="minorHAnsi"/>
        </w:rPr>
        <w:t>nalysing</w:t>
      </w:r>
      <w:proofErr w:type="spellEnd"/>
      <w:r w:rsidRPr="004C19C0">
        <w:rPr>
          <w:rFonts w:cstheme="minorHAnsi"/>
        </w:rPr>
        <w:t xml:space="preserve"> the above information state how important </w:t>
      </w:r>
      <w:proofErr w:type="gramStart"/>
      <w:r w:rsidRPr="004C19C0">
        <w:rPr>
          <w:rFonts w:cstheme="minorHAnsi"/>
        </w:rPr>
        <w:t>each attribute is for their potential customer and which combination of different levels of attributes extends maximum utility to their consumer</w:t>
      </w:r>
      <w:proofErr w:type="gramEnd"/>
      <w:r w:rsidRPr="004C19C0">
        <w:rPr>
          <w:rFonts w:cstheme="minorHAnsi"/>
        </w:rPr>
        <w:t xml:space="preserve">. </w:t>
      </w:r>
      <w:r w:rsidRPr="004C19C0">
        <w:rPr>
          <w:rFonts w:cstheme="minorHAnsi"/>
          <w:b/>
        </w:rPr>
        <w:tab/>
        <w:t>(10 Marks)</w:t>
      </w:r>
    </w:p>
    <w:sectPr w:rsidR="00E12565" w:rsidRPr="004C19C0" w:rsidSect="004C19C0">
      <w:pgSz w:w="12240" w:h="15840"/>
      <w:pgMar w:top="426" w:right="616" w:bottom="142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21B2A"/>
    <w:multiLevelType w:val="hybridMultilevel"/>
    <w:tmpl w:val="B1F244DE"/>
    <w:lvl w:ilvl="0" w:tplc="9DE6221A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EF4C2E"/>
    <w:multiLevelType w:val="hybridMultilevel"/>
    <w:tmpl w:val="E3528610"/>
    <w:lvl w:ilvl="0" w:tplc="28745A34">
      <w:start w:val="10"/>
      <w:numFmt w:val="decimal"/>
      <w:lvlText w:val="(%1"/>
      <w:lvlJc w:val="left"/>
      <w:pPr>
        <w:ind w:left="756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8280" w:hanging="360"/>
      </w:pPr>
    </w:lvl>
    <w:lvl w:ilvl="2" w:tplc="4009001B" w:tentative="1">
      <w:start w:val="1"/>
      <w:numFmt w:val="lowerRoman"/>
      <w:lvlText w:val="%3."/>
      <w:lvlJc w:val="right"/>
      <w:pPr>
        <w:ind w:left="9000" w:hanging="180"/>
      </w:pPr>
    </w:lvl>
    <w:lvl w:ilvl="3" w:tplc="4009000F" w:tentative="1">
      <w:start w:val="1"/>
      <w:numFmt w:val="decimal"/>
      <w:lvlText w:val="%4."/>
      <w:lvlJc w:val="left"/>
      <w:pPr>
        <w:ind w:left="9720" w:hanging="360"/>
      </w:pPr>
    </w:lvl>
    <w:lvl w:ilvl="4" w:tplc="40090019" w:tentative="1">
      <w:start w:val="1"/>
      <w:numFmt w:val="lowerLetter"/>
      <w:lvlText w:val="%5."/>
      <w:lvlJc w:val="left"/>
      <w:pPr>
        <w:ind w:left="10440" w:hanging="360"/>
      </w:pPr>
    </w:lvl>
    <w:lvl w:ilvl="5" w:tplc="4009001B" w:tentative="1">
      <w:start w:val="1"/>
      <w:numFmt w:val="lowerRoman"/>
      <w:lvlText w:val="%6."/>
      <w:lvlJc w:val="right"/>
      <w:pPr>
        <w:ind w:left="11160" w:hanging="180"/>
      </w:pPr>
    </w:lvl>
    <w:lvl w:ilvl="6" w:tplc="4009000F" w:tentative="1">
      <w:start w:val="1"/>
      <w:numFmt w:val="decimal"/>
      <w:lvlText w:val="%7."/>
      <w:lvlJc w:val="left"/>
      <w:pPr>
        <w:ind w:left="11880" w:hanging="360"/>
      </w:pPr>
    </w:lvl>
    <w:lvl w:ilvl="7" w:tplc="40090019" w:tentative="1">
      <w:start w:val="1"/>
      <w:numFmt w:val="lowerLetter"/>
      <w:lvlText w:val="%8."/>
      <w:lvlJc w:val="left"/>
      <w:pPr>
        <w:ind w:left="12600" w:hanging="360"/>
      </w:pPr>
    </w:lvl>
    <w:lvl w:ilvl="8" w:tplc="4009001B" w:tentative="1">
      <w:start w:val="1"/>
      <w:numFmt w:val="lowerRoman"/>
      <w:lvlText w:val="%9."/>
      <w:lvlJc w:val="right"/>
      <w:pPr>
        <w:ind w:left="13320" w:hanging="180"/>
      </w:pPr>
    </w:lvl>
  </w:abstractNum>
  <w:abstractNum w:abstractNumId="2" w15:restartNumberingAfterBreak="0">
    <w:nsid w:val="1E9B530D"/>
    <w:multiLevelType w:val="hybridMultilevel"/>
    <w:tmpl w:val="D15663E4"/>
    <w:lvl w:ilvl="0" w:tplc="03701722">
      <w:start w:val="10"/>
      <w:numFmt w:val="decimal"/>
      <w:lvlText w:val="(%1"/>
      <w:lvlJc w:val="left"/>
      <w:pPr>
        <w:ind w:left="684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7560" w:hanging="360"/>
      </w:pPr>
    </w:lvl>
    <w:lvl w:ilvl="2" w:tplc="4009001B" w:tentative="1">
      <w:start w:val="1"/>
      <w:numFmt w:val="lowerRoman"/>
      <w:lvlText w:val="%3."/>
      <w:lvlJc w:val="right"/>
      <w:pPr>
        <w:ind w:left="8280" w:hanging="180"/>
      </w:pPr>
    </w:lvl>
    <w:lvl w:ilvl="3" w:tplc="4009000F" w:tentative="1">
      <w:start w:val="1"/>
      <w:numFmt w:val="decimal"/>
      <w:lvlText w:val="%4."/>
      <w:lvlJc w:val="left"/>
      <w:pPr>
        <w:ind w:left="9000" w:hanging="360"/>
      </w:pPr>
    </w:lvl>
    <w:lvl w:ilvl="4" w:tplc="40090019" w:tentative="1">
      <w:start w:val="1"/>
      <w:numFmt w:val="lowerLetter"/>
      <w:lvlText w:val="%5."/>
      <w:lvlJc w:val="left"/>
      <w:pPr>
        <w:ind w:left="9720" w:hanging="360"/>
      </w:pPr>
    </w:lvl>
    <w:lvl w:ilvl="5" w:tplc="4009001B" w:tentative="1">
      <w:start w:val="1"/>
      <w:numFmt w:val="lowerRoman"/>
      <w:lvlText w:val="%6."/>
      <w:lvlJc w:val="right"/>
      <w:pPr>
        <w:ind w:left="10440" w:hanging="180"/>
      </w:pPr>
    </w:lvl>
    <w:lvl w:ilvl="6" w:tplc="4009000F" w:tentative="1">
      <w:start w:val="1"/>
      <w:numFmt w:val="decimal"/>
      <w:lvlText w:val="%7."/>
      <w:lvlJc w:val="left"/>
      <w:pPr>
        <w:ind w:left="11160" w:hanging="360"/>
      </w:pPr>
    </w:lvl>
    <w:lvl w:ilvl="7" w:tplc="40090019" w:tentative="1">
      <w:start w:val="1"/>
      <w:numFmt w:val="lowerLetter"/>
      <w:lvlText w:val="%8."/>
      <w:lvlJc w:val="left"/>
      <w:pPr>
        <w:ind w:left="11880" w:hanging="360"/>
      </w:pPr>
    </w:lvl>
    <w:lvl w:ilvl="8" w:tplc="4009001B" w:tentative="1">
      <w:start w:val="1"/>
      <w:numFmt w:val="lowerRoman"/>
      <w:lvlText w:val="%9."/>
      <w:lvlJc w:val="right"/>
      <w:pPr>
        <w:ind w:left="12600" w:hanging="180"/>
      </w:pPr>
    </w:lvl>
  </w:abstractNum>
  <w:abstractNum w:abstractNumId="3" w15:restartNumberingAfterBreak="0">
    <w:nsid w:val="24B15D6C"/>
    <w:multiLevelType w:val="hybridMultilevel"/>
    <w:tmpl w:val="4BBA6CFE"/>
    <w:lvl w:ilvl="0" w:tplc="B6EE7418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7839F6"/>
    <w:multiLevelType w:val="hybridMultilevel"/>
    <w:tmpl w:val="1112574E"/>
    <w:lvl w:ilvl="0" w:tplc="C5DE8EC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A4"/>
    <w:rsid w:val="000122C7"/>
    <w:rsid w:val="001656C2"/>
    <w:rsid w:val="00212B4B"/>
    <w:rsid w:val="004C19C0"/>
    <w:rsid w:val="00741E21"/>
    <w:rsid w:val="00772B88"/>
    <w:rsid w:val="008712E4"/>
    <w:rsid w:val="00DC39A4"/>
    <w:rsid w:val="00E0380A"/>
    <w:rsid w:val="00E12565"/>
    <w:rsid w:val="00F9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89870D"/>
  <w15:chartTrackingRefBased/>
  <w15:docId w15:val="{FDFFF61C-E7B2-4DAA-811B-A0AEDDEEC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39A4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DC39A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DC3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Dr.Ajitabh Das</dc:creator>
  <cp:keywords/>
  <dc:description/>
  <cp:lastModifiedBy>Exam Indore</cp:lastModifiedBy>
  <cp:revision>10</cp:revision>
  <dcterms:created xsi:type="dcterms:W3CDTF">2021-10-05T11:39:00Z</dcterms:created>
  <dcterms:modified xsi:type="dcterms:W3CDTF">2021-11-29T05:33:00Z</dcterms:modified>
</cp:coreProperties>
</file>