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BFA" w:rsidRDefault="00FB1BFA" w:rsidP="00FB1BFA">
      <w:pPr>
        <w:jc w:val="center"/>
        <w:rPr>
          <w:rFonts w:ascii="Arial" w:hAnsi="Arial" w:cs="Arial"/>
          <w:b/>
          <w:bCs/>
          <w:sz w:val="28"/>
          <w:szCs w:val="28"/>
        </w:rPr>
      </w:pPr>
    </w:p>
    <w:p w:rsidR="00FB1BFA" w:rsidRPr="000907C5" w:rsidRDefault="00FB1BFA" w:rsidP="00FB1BFA">
      <w:pPr>
        <w:jc w:val="center"/>
        <w:rPr>
          <w:rFonts w:ascii="Arial" w:hAnsi="Arial" w:cs="Arial"/>
          <w:b/>
          <w:bCs/>
          <w:sz w:val="28"/>
          <w:szCs w:val="28"/>
        </w:rPr>
      </w:pPr>
      <w:r w:rsidRPr="000907C5">
        <w:rPr>
          <w:rFonts w:ascii="Arial" w:hAnsi="Arial" w:cs="Arial"/>
          <w:b/>
          <w:bCs/>
          <w:sz w:val="28"/>
          <w:szCs w:val="28"/>
        </w:rPr>
        <w:t>JAIPURIA INSTITUTE OF MANAGEMENT, INDORE</w:t>
      </w:r>
    </w:p>
    <w:p w:rsidR="00FB1BFA" w:rsidRPr="00C11FF5" w:rsidRDefault="00FB1BFA" w:rsidP="00FB1BFA">
      <w:pPr>
        <w:spacing w:line="480" w:lineRule="auto"/>
        <w:jc w:val="center"/>
        <w:rPr>
          <w:rFonts w:ascii="Arial" w:hAnsi="Arial" w:cs="Arial"/>
          <w:b/>
          <w:bCs/>
        </w:rPr>
      </w:pPr>
      <w:r w:rsidRPr="00C11FF5">
        <w:rPr>
          <w:rFonts w:ascii="Arial" w:hAnsi="Arial" w:cs="Arial"/>
          <w:b/>
          <w:bCs/>
        </w:rPr>
        <w:t xml:space="preserve">PGDM </w:t>
      </w:r>
    </w:p>
    <w:p w:rsidR="00FB1BFA" w:rsidRPr="00C11FF5" w:rsidRDefault="00FB1BFA" w:rsidP="00FB1BFA">
      <w:pPr>
        <w:spacing w:line="480" w:lineRule="auto"/>
        <w:jc w:val="center"/>
        <w:rPr>
          <w:rFonts w:ascii="Arial" w:hAnsi="Arial" w:cs="Arial"/>
          <w:b/>
          <w:bCs/>
        </w:rPr>
      </w:pPr>
      <w:r>
        <w:rPr>
          <w:rFonts w:ascii="Arial" w:hAnsi="Arial" w:cs="Arial"/>
          <w:b/>
          <w:bCs/>
        </w:rPr>
        <w:t>FOURTH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FB1BFA" w:rsidRDefault="00FB1BFA" w:rsidP="00FB1BFA">
      <w:pPr>
        <w:spacing w:line="48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sidR="000B0563">
        <w:rPr>
          <w:rFonts w:ascii="Arial" w:hAnsi="Arial" w:cs="Arial"/>
          <w:b/>
          <w:bCs/>
        </w:rPr>
        <w:t xml:space="preserve">IMPROVEMENT </w:t>
      </w:r>
      <w:r w:rsidRPr="00C11FF5">
        <w:rPr>
          <w:rFonts w:ascii="Arial" w:hAnsi="Arial" w:cs="Arial"/>
          <w:b/>
          <w:bCs/>
        </w:rPr>
        <w:t>EXAM</w:t>
      </w:r>
      <w:r>
        <w:rPr>
          <w:rFonts w:ascii="Arial" w:hAnsi="Arial" w:cs="Arial"/>
          <w:b/>
          <w:bCs/>
        </w:rPr>
        <w:t xml:space="preserve">INATION, </w:t>
      </w:r>
      <w:r w:rsidR="000B0563">
        <w:rPr>
          <w:rFonts w:ascii="Arial" w:hAnsi="Arial" w:cs="Arial"/>
          <w:b/>
          <w:bCs/>
        </w:rPr>
        <w:t>DEC</w:t>
      </w:r>
      <w:r>
        <w:rPr>
          <w:rFonts w:ascii="Arial" w:hAnsi="Arial" w:cs="Arial"/>
          <w:b/>
          <w:bCs/>
        </w:rPr>
        <w:t>-2021</w:t>
      </w:r>
    </w:p>
    <w:p w:rsidR="00FB1BFA" w:rsidRDefault="00FB1BFA" w:rsidP="00FB1BFA">
      <w:pPr>
        <w:jc w:val="center"/>
        <w:rPr>
          <w:rFonts w:ascii="Arial" w:hAnsi="Arial" w:cs="Arial"/>
          <w:b/>
          <w:bCs/>
        </w:rPr>
      </w:pPr>
    </w:p>
    <w:tbl>
      <w:tblPr>
        <w:tblStyle w:val="TableGrid"/>
        <w:tblW w:w="8916" w:type="dxa"/>
        <w:jc w:val="center"/>
        <w:tblLook w:val="04A0" w:firstRow="1" w:lastRow="0" w:firstColumn="1" w:lastColumn="0" w:noHBand="0" w:noVBand="1"/>
      </w:tblPr>
      <w:tblGrid>
        <w:gridCol w:w="1737"/>
        <w:gridCol w:w="3901"/>
        <w:gridCol w:w="1624"/>
        <w:gridCol w:w="1654"/>
      </w:tblGrid>
      <w:tr w:rsidR="00FB1BFA" w:rsidRPr="00C11FF5" w:rsidTr="00FB1BFA">
        <w:trPr>
          <w:trHeight w:val="440"/>
          <w:jc w:val="center"/>
        </w:trPr>
        <w:tc>
          <w:tcPr>
            <w:tcW w:w="1737" w:type="dxa"/>
            <w:vAlign w:val="center"/>
          </w:tcPr>
          <w:p w:rsidR="00FB1BFA" w:rsidRPr="00C11FF5" w:rsidRDefault="00FB1BFA" w:rsidP="00E32DEF">
            <w:pPr>
              <w:rPr>
                <w:rFonts w:ascii="Arial" w:hAnsi="Arial" w:cs="Arial"/>
                <w:bCs/>
              </w:rPr>
            </w:pPr>
            <w:r w:rsidRPr="00C11FF5">
              <w:rPr>
                <w:rFonts w:ascii="Arial" w:hAnsi="Arial" w:cs="Arial"/>
                <w:bCs/>
              </w:rPr>
              <w:t>Course Name</w:t>
            </w:r>
          </w:p>
        </w:tc>
        <w:tc>
          <w:tcPr>
            <w:tcW w:w="3901" w:type="dxa"/>
            <w:vAlign w:val="center"/>
          </w:tcPr>
          <w:p w:rsidR="00FB1BFA" w:rsidRPr="001811E2" w:rsidRDefault="00FB1BFA" w:rsidP="00E32DEF">
            <w:pPr>
              <w:jc w:val="center"/>
              <w:rPr>
                <w:rFonts w:ascii="Arial" w:hAnsi="Arial" w:cs="Arial"/>
                <w:b/>
                <w:bCs/>
              </w:rPr>
            </w:pPr>
            <w:r w:rsidRPr="00FB1BFA">
              <w:rPr>
                <w:rFonts w:ascii="Arial" w:hAnsi="Arial" w:cs="Arial"/>
                <w:b/>
                <w:bCs/>
              </w:rPr>
              <w:t>Sales Management and Business Development (SMBD)</w:t>
            </w:r>
          </w:p>
        </w:tc>
        <w:tc>
          <w:tcPr>
            <w:tcW w:w="1624" w:type="dxa"/>
            <w:vAlign w:val="center"/>
          </w:tcPr>
          <w:p w:rsidR="00FB1BFA" w:rsidRPr="00C11FF5" w:rsidRDefault="00FB1BFA" w:rsidP="00E32DEF">
            <w:pPr>
              <w:rPr>
                <w:rFonts w:ascii="Arial" w:hAnsi="Arial" w:cs="Arial"/>
                <w:bCs/>
              </w:rPr>
            </w:pPr>
            <w:r w:rsidRPr="00C11FF5">
              <w:rPr>
                <w:rFonts w:ascii="Arial" w:hAnsi="Arial" w:cs="Arial"/>
                <w:bCs/>
              </w:rPr>
              <w:t>Course Code</w:t>
            </w:r>
          </w:p>
        </w:tc>
        <w:tc>
          <w:tcPr>
            <w:tcW w:w="1654" w:type="dxa"/>
            <w:vAlign w:val="center"/>
          </w:tcPr>
          <w:p w:rsidR="00FB1BFA" w:rsidRPr="00C11FF5" w:rsidRDefault="00FB1BFA" w:rsidP="00E32DEF">
            <w:pPr>
              <w:jc w:val="center"/>
              <w:rPr>
                <w:rFonts w:ascii="Arial" w:hAnsi="Arial" w:cs="Arial"/>
                <w:b/>
                <w:bCs/>
              </w:rPr>
            </w:pPr>
            <w:r>
              <w:rPr>
                <w:rFonts w:ascii="Arial" w:hAnsi="Arial" w:cs="Arial"/>
                <w:b/>
                <w:bCs/>
              </w:rPr>
              <w:t>MKT401</w:t>
            </w:r>
          </w:p>
        </w:tc>
      </w:tr>
      <w:tr w:rsidR="00FB1BFA" w:rsidRPr="00C11FF5" w:rsidTr="00FB1BFA">
        <w:trPr>
          <w:trHeight w:val="440"/>
          <w:jc w:val="center"/>
        </w:trPr>
        <w:tc>
          <w:tcPr>
            <w:tcW w:w="1737" w:type="dxa"/>
            <w:vAlign w:val="center"/>
          </w:tcPr>
          <w:p w:rsidR="00FB1BFA" w:rsidRPr="00C11FF5" w:rsidRDefault="00FB1BFA" w:rsidP="00E32DEF">
            <w:pPr>
              <w:rPr>
                <w:rFonts w:ascii="Arial" w:hAnsi="Arial" w:cs="Arial"/>
                <w:bCs/>
              </w:rPr>
            </w:pPr>
            <w:r>
              <w:rPr>
                <w:rFonts w:ascii="Arial" w:hAnsi="Arial" w:cs="Arial"/>
                <w:bCs/>
              </w:rPr>
              <w:t xml:space="preserve">Max. </w:t>
            </w:r>
            <w:r w:rsidRPr="00C11FF5">
              <w:rPr>
                <w:rFonts w:ascii="Arial" w:hAnsi="Arial" w:cs="Arial"/>
                <w:bCs/>
              </w:rPr>
              <w:t>Time</w:t>
            </w:r>
          </w:p>
        </w:tc>
        <w:tc>
          <w:tcPr>
            <w:tcW w:w="3901" w:type="dxa"/>
            <w:vAlign w:val="center"/>
          </w:tcPr>
          <w:p w:rsidR="00FB1BFA" w:rsidRPr="00C11FF5" w:rsidRDefault="00FB1BFA" w:rsidP="00E32DEF">
            <w:pPr>
              <w:jc w:val="center"/>
              <w:rPr>
                <w:rFonts w:ascii="Arial" w:hAnsi="Arial" w:cs="Arial"/>
                <w:b/>
                <w:bCs/>
              </w:rPr>
            </w:pPr>
            <w:r>
              <w:rPr>
                <w:rFonts w:ascii="Arial" w:hAnsi="Arial" w:cs="Arial"/>
                <w:b/>
                <w:bCs/>
              </w:rPr>
              <w:t>2 hours</w:t>
            </w:r>
          </w:p>
        </w:tc>
        <w:tc>
          <w:tcPr>
            <w:tcW w:w="1624" w:type="dxa"/>
            <w:vAlign w:val="center"/>
          </w:tcPr>
          <w:p w:rsidR="00FB1BFA" w:rsidRPr="00C11FF5" w:rsidRDefault="00FB1BFA" w:rsidP="00E32DEF">
            <w:pPr>
              <w:rPr>
                <w:rFonts w:ascii="Arial" w:hAnsi="Arial" w:cs="Arial"/>
                <w:bCs/>
              </w:rPr>
            </w:pPr>
            <w:r w:rsidRPr="00C11FF5">
              <w:rPr>
                <w:rFonts w:ascii="Arial" w:hAnsi="Arial" w:cs="Arial"/>
                <w:bCs/>
              </w:rPr>
              <w:t>Max. Marks</w:t>
            </w:r>
          </w:p>
        </w:tc>
        <w:tc>
          <w:tcPr>
            <w:tcW w:w="1654" w:type="dxa"/>
            <w:vAlign w:val="center"/>
          </w:tcPr>
          <w:p w:rsidR="00FB1BFA" w:rsidRPr="00C11FF5" w:rsidRDefault="00FB1BFA" w:rsidP="00E32DEF">
            <w:pPr>
              <w:jc w:val="center"/>
              <w:rPr>
                <w:rFonts w:ascii="Arial" w:hAnsi="Arial" w:cs="Arial"/>
                <w:b/>
                <w:bCs/>
              </w:rPr>
            </w:pPr>
            <w:r>
              <w:rPr>
                <w:rFonts w:ascii="Arial" w:hAnsi="Arial" w:cs="Arial"/>
                <w:b/>
                <w:bCs/>
              </w:rPr>
              <w:t>40</w:t>
            </w:r>
          </w:p>
        </w:tc>
      </w:tr>
    </w:tbl>
    <w:p w:rsidR="00FB1BFA" w:rsidRDefault="00FB1BFA" w:rsidP="00F11E2C">
      <w:pPr>
        <w:spacing w:line="276" w:lineRule="auto"/>
        <w:ind w:left="-284" w:right="-601"/>
        <w:jc w:val="both"/>
        <w:rPr>
          <w:rFonts w:ascii="Times New Roman" w:hAnsi="Times New Roman" w:cs="Times New Roman"/>
          <w:sz w:val="24"/>
          <w:szCs w:val="24"/>
        </w:rPr>
      </w:pPr>
      <w:r>
        <w:rPr>
          <w:rFonts w:ascii="Times New Roman" w:hAnsi="Times New Roman" w:cs="Times New Roman"/>
          <w:sz w:val="24"/>
          <w:szCs w:val="24"/>
        </w:rPr>
        <w:t xml:space="preserve">    </w:t>
      </w:r>
    </w:p>
    <w:p w:rsidR="00C3778E" w:rsidRPr="00FB1BFA" w:rsidRDefault="00281EDE" w:rsidP="00FB1BFA">
      <w:pPr>
        <w:spacing w:line="276" w:lineRule="auto"/>
        <w:ind w:left="-284" w:right="-601" w:firstLine="284"/>
        <w:jc w:val="both"/>
        <w:rPr>
          <w:rFonts w:cstheme="minorHAnsi"/>
        </w:rPr>
      </w:pPr>
      <w:r w:rsidRPr="00FB1BFA">
        <w:rPr>
          <w:rFonts w:cstheme="minorHAnsi"/>
        </w:rPr>
        <w:t>Instr</w:t>
      </w:r>
      <w:r w:rsidR="004A2332" w:rsidRPr="00FB1BFA">
        <w:rPr>
          <w:rFonts w:cstheme="minorHAnsi"/>
        </w:rPr>
        <w:t>uctions: All the questions are compulsory</w:t>
      </w:r>
    </w:p>
    <w:p w:rsidR="00F11E2C" w:rsidRPr="00F11E2C" w:rsidRDefault="00F11E2C" w:rsidP="00F11E2C">
      <w:pPr>
        <w:pStyle w:val="NormalWeb"/>
        <w:spacing w:before="0" w:beforeAutospacing="0" w:afterAutospacing="0" w:line="276" w:lineRule="auto"/>
        <w:jc w:val="both"/>
        <w:rPr>
          <w:b/>
          <w:u w:val="single"/>
        </w:rPr>
      </w:pPr>
    </w:p>
    <w:p w:rsidR="008D1A70" w:rsidRPr="00FB1BFA" w:rsidRDefault="008D1A70" w:rsidP="00931576">
      <w:pPr>
        <w:spacing w:after="100"/>
        <w:jc w:val="center"/>
        <w:rPr>
          <w:rFonts w:eastAsia="Times New Roman" w:cstheme="minorHAnsi"/>
          <w:b/>
          <w:color w:val="000000" w:themeColor="text1"/>
          <w:lang w:val="en-IN" w:eastAsia="en-IN"/>
        </w:rPr>
      </w:pPr>
      <w:r w:rsidRPr="00FB1BFA">
        <w:rPr>
          <w:rFonts w:eastAsia="Times New Roman" w:cstheme="minorHAnsi"/>
          <w:b/>
          <w:color w:val="000000" w:themeColor="text1"/>
          <w:lang w:val="en-IN" w:eastAsia="en-IN"/>
        </w:rPr>
        <w:t>CASE STUDY</w:t>
      </w:r>
    </w:p>
    <w:p w:rsidR="00367884" w:rsidRPr="00FB1BFA" w:rsidRDefault="00367884" w:rsidP="00367884">
      <w:pPr>
        <w:pStyle w:val="NormalWeb"/>
        <w:spacing w:before="0" w:beforeAutospacing="0" w:afterAutospacing="0" w:line="276" w:lineRule="auto"/>
        <w:jc w:val="both"/>
        <w:rPr>
          <w:rFonts w:asciiTheme="minorHAnsi" w:hAnsiTheme="minorHAnsi" w:cstheme="minorHAnsi"/>
          <w:sz w:val="22"/>
          <w:szCs w:val="22"/>
        </w:rPr>
      </w:pPr>
      <w:r w:rsidRPr="00FB1BFA">
        <w:rPr>
          <w:rFonts w:asciiTheme="minorHAnsi" w:hAnsiTheme="minorHAnsi" w:cstheme="minorHAnsi"/>
          <w:bCs/>
          <w:sz w:val="22"/>
          <w:szCs w:val="22"/>
        </w:rPr>
        <w:t>Wizer Technologies is a young proprietorship company established in early 2000 operating from Kolkata. Over last 4 years it has branched out to Jamshedpur,</w:t>
      </w:r>
      <w:r w:rsidR="003E5278" w:rsidRPr="00FB1BFA">
        <w:rPr>
          <w:rFonts w:asciiTheme="minorHAnsi" w:hAnsiTheme="minorHAnsi" w:cstheme="minorHAnsi"/>
          <w:bCs/>
          <w:sz w:val="22"/>
          <w:szCs w:val="22"/>
        </w:rPr>
        <w:t xml:space="preserve"> R</w:t>
      </w:r>
      <w:r w:rsidRPr="00FB1BFA">
        <w:rPr>
          <w:rFonts w:asciiTheme="minorHAnsi" w:hAnsiTheme="minorHAnsi" w:cstheme="minorHAnsi"/>
          <w:bCs/>
          <w:sz w:val="22"/>
          <w:szCs w:val="22"/>
        </w:rPr>
        <w:t>anchi,</w:t>
      </w:r>
      <w:r w:rsidRPr="00FB1BFA">
        <w:rPr>
          <w:rFonts w:asciiTheme="minorHAnsi" w:hAnsiTheme="minorHAnsi" w:cstheme="minorHAnsi"/>
          <w:sz w:val="22"/>
          <w:szCs w:val="22"/>
        </w:rPr>
        <w:t xml:space="preserve"> and Bhubaneshwar. Its market coverage is confined to eastern India only. Mr Umesh Mishra is the founder CEO of the company and he was working with IBM before he started this company. The founder and CEO was worried about the emerging trends of computer hardware and networking devices marketing and the price-based negotiation behaviour of the competing is the same industry. He needs to decide upon a strategy immediately to arrest the fall of sale for Wizer Technologies, particularly in computer hardware business.</w:t>
      </w:r>
    </w:p>
    <w:p w:rsidR="00367884" w:rsidRPr="00FB1BFA" w:rsidRDefault="00367884" w:rsidP="00367884">
      <w:pPr>
        <w:pStyle w:val="NormalWeb"/>
        <w:spacing w:before="0" w:beforeAutospacing="0" w:afterAutospacing="0" w:line="276" w:lineRule="auto"/>
        <w:jc w:val="both"/>
        <w:rPr>
          <w:rFonts w:asciiTheme="minorHAnsi" w:hAnsiTheme="minorHAnsi" w:cstheme="minorHAnsi"/>
          <w:sz w:val="22"/>
          <w:szCs w:val="22"/>
        </w:rPr>
      </w:pPr>
      <w:r w:rsidRPr="00FB1BFA">
        <w:rPr>
          <w:rFonts w:asciiTheme="minorHAnsi" w:hAnsiTheme="minorHAnsi" w:cstheme="minorHAnsi"/>
          <w:sz w:val="22"/>
          <w:szCs w:val="22"/>
        </w:rPr>
        <w:t>Wizer Technologies is basically an exclusive IBM Advanced Business Partner and an IBM Authorized Service Provider. Apart from the entire range of IBM hardware and software business, the company has ventured into service areas such as systems integration. It is positioned in the in</w:t>
      </w:r>
      <w:r w:rsidR="000842E3" w:rsidRPr="00FB1BFA">
        <w:rPr>
          <w:rFonts w:asciiTheme="minorHAnsi" w:hAnsiTheme="minorHAnsi" w:cstheme="minorHAnsi"/>
          <w:sz w:val="22"/>
          <w:szCs w:val="22"/>
        </w:rPr>
        <w:t>dustry as a combination of hard</w:t>
      </w:r>
      <w:r w:rsidRPr="00FB1BFA">
        <w:rPr>
          <w:rFonts w:asciiTheme="minorHAnsi" w:hAnsiTheme="minorHAnsi" w:cstheme="minorHAnsi"/>
          <w:sz w:val="22"/>
          <w:szCs w:val="22"/>
        </w:rPr>
        <w:t xml:space="preserve">ware, software, and solution consultancy. They sell IBM products and services such as desktop servers, laptops, printers </w:t>
      </w:r>
      <w:r w:rsidR="000842E3" w:rsidRPr="00FB1BFA">
        <w:rPr>
          <w:rFonts w:asciiTheme="minorHAnsi" w:hAnsiTheme="minorHAnsi" w:cstheme="minorHAnsi"/>
          <w:sz w:val="22"/>
          <w:szCs w:val="22"/>
        </w:rPr>
        <w:t>(HP printers also) and IBM soft</w:t>
      </w:r>
      <w:r w:rsidRPr="00FB1BFA">
        <w:rPr>
          <w:rFonts w:asciiTheme="minorHAnsi" w:hAnsiTheme="minorHAnsi" w:cstheme="minorHAnsi"/>
          <w:sz w:val="22"/>
          <w:szCs w:val="22"/>
        </w:rPr>
        <w:t>ware. They are also into sales of networking services and sales of CISCO routers, switches, and other active netw</w:t>
      </w:r>
      <w:r w:rsidRPr="00FB1BFA">
        <w:rPr>
          <w:rFonts w:asciiTheme="minorHAnsi" w:hAnsiTheme="minorHAnsi" w:cstheme="minorHAnsi"/>
          <w:iCs/>
          <w:sz w:val="22"/>
          <w:szCs w:val="22"/>
        </w:rPr>
        <w:t>orking components, such as AVAYA, AMP, and Dlink, for all passive components. They are into facilities management, maintenance contracts, technical consultancy, and sales of non-IBM software like that of Microsoft and Redhat (Linux).</w:t>
      </w:r>
    </w:p>
    <w:p w:rsidR="00367884" w:rsidRPr="00FB1BFA" w:rsidRDefault="00367884" w:rsidP="00367884">
      <w:pPr>
        <w:pStyle w:val="NormalWeb"/>
        <w:spacing w:before="0" w:beforeAutospacing="0" w:afterAutospacing="0" w:line="276" w:lineRule="auto"/>
        <w:jc w:val="both"/>
        <w:rPr>
          <w:rFonts w:asciiTheme="minorHAnsi" w:hAnsiTheme="minorHAnsi" w:cstheme="minorHAnsi"/>
          <w:sz w:val="22"/>
          <w:szCs w:val="22"/>
        </w:rPr>
      </w:pPr>
      <w:r w:rsidRPr="00FB1BFA">
        <w:rPr>
          <w:rFonts w:asciiTheme="minorHAnsi" w:hAnsiTheme="minorHAnsi" w:cstheme="minorHAnsi"/>
          <w:iCs/>
          <w:sz w:val="22"/>
          <w:szCs w:val="22"/>
        </w:rPr>
        <w:t>They are also into sales of managed and unmanaged power solutions for desktops, servers, and networks. Basically, they are an integrated computer hardware and software company selling many of the reputed national and international brands. The market in itself is full of products and brands, and beside few players like IBM, many sales negotiations are done on the basis of price and also on the basis of additional service commitments at no extra cost. This kind of commodity-based competition is hitting the bottom line of many resellers such as Wizer Technologies.</w:t>
      </w:r>
    </w:p>
    <w:p w:rsidR="00367884" w:rsidRPr="00FB1BFA" w:rsidRDefault="00367884" w:rsidP="00367884">
      <w:pPr>
        <w:pStyle w:val="NormalWeb"/>
        <w:spacing w:before="0" w:beforeAutospacing="0" w:afterAutospacing="0" w:line="276" w:lineRule="auto"/>
        <w:jc w:val="both"/>
        <w:rPr>
          <w:rFonts w:asciiTheme="minorHAnsi" w:hAnsiTheme="minorHAnsi" w:cstheme="minorHAnsi"/>
          <w:iCs/>
          <w:sz w:val="22"/>
          <w:szCs w:val="22"/>
        </w:rPr>
      </w:pPr>
      <w:r w:rsidRPr="00FB1BFA">
        <w:rPr>
          <w:rFonts w:asciiTheme="minorHAnsi" w:hAnsiTheme="minorHAnsi" w:cstheme="minorHAnsi"/>
          <w:iCs/>
          <w:sz w:val="22"/>
          <w:szCs w:val="22"/>
        </w:rPr>
        <w:t>Wizer has four offices at Calcutta, Jamshedpur, Bhubaneshwar, and Ranchi. Each region is headed by an operations head. Sales and support or service heads report to the operations head. A sales head would have the regional salespeople reporting to him and the support or service head w</w:t>
      </w:r>
      <w:r w:rsidR="000842E3" w:rsidRPr="00FB1BFA">
        <w:rPr>
          <w:rFonts w:asciiTheme="minorHAnsi" w:hAnsiTheme="minorHAnsi" w:cstheme="minorHAnsi"/>
          <w:iCs/>
          <w:sz w:val="22"/>
          <w:szCs w:val="22"/>
        </w:rPr>
        <w:t xml:space="preserve">ould have the service engineers </w:t>
      </w:r>
      <w:r w:rsidRPr="00FB1BFA">
        <w:rPr>
          <w:rFonts w:asciiTheme="minorHAnsi" w:hAnsiTheme="minorHAnsi" w:cstheme="minorHAnsi"/>
          <w:sz w:val="22"/>
          <w:szCs w:val="22"/>
        </w:rPr>
        <w:t>reporting to him. Both the sales and support or service divisions have co-coordinators to look at the business from a holistic point of view to integrate the solutions for customers' total requirements. All the operation heads are required to report on a daily basis to the founder CEO of the company. Wizer Technologies sells directly to either companies or end-users through its sales force. The competition is basically from the other IBM business partners existing in the same regions, non-IBM business partners who are selling other brands such as HP or Dell, and other systems integrators and specific information technology consultants.</w:t>
      </w:r>
    </w:p>
    <w:p w:rsidR="00367884" w:rsidRPr="00FB1BFA" w:rsidRDefault="00367884" w:rsidP="00367884">
      <w:pPr>
        <w:pStyle w:val="NormalWeb"/>
        <w:spacing w:before="0" w:beforeAutospacing="0" w:afterAutospacing="0" w:line="276" w:lineRule="auto"/>
        <w:jc w:val="both"/>
        <w:rPr>
          <w:rFonts w:asciiTheme="minorHAnsi" w:hAnsiTheme="minorHAnsi" w:cstheme="minorHAnsi"/>
          <w:sz w:val="22"/>
          <w:szCs w:val="22"/>
        </w:rPr>
      </w:pPr>
      <w:r w:rsidRPr="00FB1BFA">
        <w:rPr>
          <w:rFonts w:asciiTheme="minorHAnsi" w:hAnsiTheme="minorHAnsi" w:cstheme="minorHAnsi"/>
          <w:sz w:val="22"/>
          <w:szCs w:val="22"/>
        </w:rPr>
        <w:lastRenderedPageBreak/>
        <w:t xml:space="preserve">A typical sales process starts with cold calls over telephone and field visits by the sales force, which lead to prospecting and lead generation. IBM also hands over leads to partners on performance basis. Appointments are made and salespeople visit customers and try to understand the technical requirement of the customers before a techno-commercial offer is made and then followed up till its closure. The salespeople have to </w:t>
      </w:r>
      <w:r w:rsidRPr="00FB1BFA">
        <w:rPr>
          <w:rFonts w:asciiTheme="minorHAnsi" w:hAnsiTheme="minorHAnsi" w:cstheme="minorHAnsi"/>
          <w:iCs/>
          <w:sz w:val="22"/>
          <w:szCs w:val="22"/>
        </w:rPr>
        <w:t>make changes and modifications to the original offer by additions, alterations, and better price offer in many cases. Presentation and demonstration is always not a must for branded products and services. However</w:t>
      </w:r>
      <w:r w:rsidR="000842E3" w:rsidRPr="00FB1BFA">
        <w:rPr>
          <w:rFonts w:asciiTheme="minorHAnsi" w:hAnsiTheme="minorHAnsi" w:cstheme="minorHAnsi"/>
          <w:iCs/>
          <w:sz w:val="22"/>
          <w:szCs w:val="22"/>
        </w:rPr>
        <w:t>,</w:t>
      </w:r>
      <w:r w:rsidRPr="00FB1BFA">
        <w:rPr>
          <w:rFonts w:asciiTheme="minorHAnsi" w:hAnsiTheme="minorHAnsi" w:cstheme="minorHAnsi"/>
          <w:iCs/>
          <w:sz w:val="22"/>
          <w:szCs w:val="22"/>
        </w:rPr>
        <w:t xml:space="preserve"> when selling services such as facilities management, consultancy, and networking</w:t>
      </w:r>
      <w:r w:rsidR="000842E3" w:rsidRPr="00FB1BFA">
        <w:rPr>
          <w:rFonts w:asciiTheme="minorHAnsi" w:hAnsiTheme="minorHAnsi" w:cstheme="minorHAnsi"/>
          <w:iCs/>
          <w:sz w:val="22"/>
          <w:szCs w:val="22"/>
        </w:rPr>
        <w:t>,</w:t>
      </w:r>
      <w:r w:rsidRPr="00FB1BFA">
        <w:rPr>
          <w:rFonts w:asciiTheme="minorHAnsi" w:hAnsiTheme="minorHAnsi" w:cstheme="minorHAnsi"/>
          <w:iCs/>
          <w:sz w:val="22"/>
          <w:szCs w:val="22"/>
        </w:rPr>
        <w:t xml:space="preserve"> presentations, demonstrations and customer references are very much required. Objection handling is a part of the process, which starts with prospecting and ends only after the order is closed.</w:t>
      </w:r>
    </w:p>
    <w:p w:rsidR="00367884" w:rsidRPr="00FB1BFA" w:rsidRDefault="00367884" w:rsidP="00367884">
      <w:pPr>
        <w:pStyle w:val="NormalWeb"/>
        <w:spacing w:before="0" w:beforeAutospacing="0" w:afterAutospacing="0" w:line="276" w:lineRule="auto"/>
        <w:jc w:val="both"/>
        <w:rPr>
          <w:rFonts w:asciiTheme="minorHAnsi" w:hAnsiTheme="minorHAnsi" w:cstheme="minorHAnsi"/>
          <w:sz w:val="22"/>
          <w:szCs w:val="22"/>
        </w:rPr>
      </w:pPr>
      <w:r w:rsidRPr="00FB1BFA">
        <w:rPr>
          <w:rFonts w:asciiTheme="minorHAnsi" w:hAnsiTheme="minorHAnsi" w:cstheme="minorHAnsi"/>
          <w:iCs/>
          <w:sz w:val="22"/>
          <w:szCs w:val="22"/>
        </w:rPr>
        <w:t>Negotiation differs for different products and services that the company sells. For products that have competitive pricing to start with (advertised price or referred price points), negotiation is or favoured but, there are instances</w:t>
      </w:r>
      <w:r w:rsidRPr="00FB1BFA">
        <w:rPr>
          <w:rFonts w:asciiTheme="minorHAnsi" w:hAnsiTheme="minorHAnsi" w:cstheme="minorHAnsi"/>
          <w:sz w:val="22"/>
          <w:szCs w:val="22"/>
        </w:rPr>
        <w:t xml:space="preserve"> where price discounts are given to encourage sales. Sales negotiation for services depends upon several factors including for services depends upon several factors including the price component. The types of the machine, to software, and applications that are being run are taken into consideration while deciding on maintenance contract.</w:t>
      </w:r>
    </w:p>
    <w:p w:rsidR="00367884" w:rsidRPr="00FB1BFA" w:rsidRDefault="00367884" w:rsidP="00367884">
      <w:pPr>
        <w:pStyle w:val="NormalWeb"/>
        <w:spacing w:before="0" w:beforeAutospacing="0" w:afterAutospacing="0" w:line="276" w:lineRule="auto"/>
        <w:jc w:val="both"/>
        <w:rPr>
          <w:rFonts w:asciiTheme="minorHAnsi" w:hAnsiTheme="minorHAnsi" w:cstheme="minorHAnsi"/>
          <w:sz w:val="22"/>
          <w:szCs w:val="22"/>
        </w:rPr>
      </w:pPr>
      <w:r w:rsidRPr="00FB1BFA">
        <w:rPr>
          <w:rFonts w:asciiTheme="minorHAnsi" w:hAnsiTheme="minorHAnsi" w:cstheme="minorHAnsi"/>
          <w:iCs/>
          <w:sz w:val="22"/>
          <w:szCs w:val="22"/>
        </w:rPr>
        <w:t>For networking, negotiations would be with respect to the length and type of networking, the brand and type of cables to be used, the area to be networked, the amount of networking that exists, and the brand of networking hardware that has to be used. For facilities management, negotiations would mean a number of heads taken up from the company's payroll or number of heads given to a company for facilities management that are on Wizer technologies’</w:t>
      </w:r>
      <w:r w:rsidRPr="00FB1BFA">
        <w:rPr>
          <w:rFonts w:asciiTheme="minorHAnsi" w:hAnsiTheme="minorHAnsi" w:cstheme="minorHAnsi"/>
          <w:sz w:val="22"/>
          <w:szCs w:val="22"/>
        </w:rPr>
        <w:t xml:space="preserve"> payroll, the facility management the customer is looking at, the hardware, software, and applications required. Overall, delivery details of products and services, prices and rentals, and terms and conditions of payments and contracts are the major issues that ought to be negotiated upon.</w:t>
      </w:r>
    </w:p>
    <w:p w:rsidR="00367884" w:rsidRPr="00FB1BFA" w:rsidRDefault="00367884" w:rsidP="00367884">
      <w:pPr>
        <w:pStyle w:val="NormalWeb"/>
        <w:spacing w:before="0" w:beforeAutospacing="0" w:afterAutospacing="0" w:line="276" w:lineRule="auto"/>
        <w:jc w:val="both"/>
        <w:rPr>
          <w:rFonts w:asciiTheme="minorHAnsi" w:hAnsiTheme="minorHAnsi" w:cstheme="minorHAnsi"/>
          <w:sz w:val="22"/>
          <w:szCs w:val="22"/>
        </w:rPr>
      </w:pPr>
      <w:r w:rsidRPr="00FB1BFA">
        <w:rPr>
          <w:rFonts w:asciiTheme="minorHAnsi" w:hAnsiTheme="minorHAnsi" w:cstheme="minorHAnsi"/>
          <w:sz w:val="22"/>
          <w:szCs w:val="22"/>
        </w:rPr>
        <w:t>For government and large private sector companies, negotiation is restricted by the fact that Wizer has to be led by prices generally. Of course, these accounts are mapped differently over a larger period of time, during which the price points of the product and services are more likely to come down. A larger horizon is taken into consideration. Sometimes, though the prices of services are added, leading to increase in the final offer price, it makes it difficult to compete; however, that is the general condition faced by all competitors.</w:t>
      </w:r>
    </w:p>
    <w:p w:rsidR="00367884" w:rsidRPr="00FB1BFA" w:rsidRDefault="00367884" w:rsidP="00367884">
      <w:pPr>
        <w:pStyle w:val="NormalWeb"/>
        <w:spacing w:before="0" w:beforeAutospacing="0" w:afterAutospacing="0" w:line="276" w:lineRule="auto"/>
        <w:jc w:val="both"/>
        <w:rPr>
          <w:rFonts w:asciiTheme="minorHAnsi" w:hAnsiTheme="minorHAnsi" w:cstheme="minorHAnsi"/>
          <w:sz w:val="22"/>
          <w:szCs w:val="22"/>
        </w:rPr>
      </w:pPr>
      <w:r w:rsidRPr="00FB1BFA">
        <w:rPr>
          <w:rFonts w:asciiTheme="minorHAnsi" w:hAnsiTheme="minorHAnsi" w:cstheme="minorHAnsi"/>
          <w:sz w:val="22"/>
          <w:szCs w:val="22"/>
        </w:rPr>
        <w:t>Negotiations can be handled by salespeople themselves, or they may need the involvement of their managers (sales and support managers), operational heads, or even the founder, depending upon the complexity of the case. Sometimes, for very difficult cases. Wizer Technologies also has to keep the principal (IBM) informed and take it along for calls that have been mapped closely and are most likely to close in the company's favour. They can help in terms of brand image and price clearings in case of a tough price call that is required to be taken.</w:t>
      </w:r>
    </w:p>
    <w:p w:rsidR="00367884" w:rsidRPr="00FB1BFA" w:rsidRDefault="00367884" w:rsidP="00367884">
      <w:pPr>
        <w:pStyle w:val="NormalWeb"/>
        <w:spacing w:before="0" w:beforeAutospacing="0" w:afterAutospacing="0" w:line="276" w:lineRule="auto"/>
        <w:jc w:val="both"/>
        <w:rPr>
          <w:rFonts w:asciiTheme="minorHAnsi" w:hAnsiTheme="minorHAnsi" w:cstheme="minorHAnsi"/>
          <w:sz w:val="22"/>
          <w:szCs w:val="22"/>
        </w:rPr>
      </w:pPr>
      <w:r w:rsidRPr="00FB1BFA">
        <w:rPr>
          <w:rFonts w:asciiTheme="minorHAnsi" w:hAnsiTheme="minorHAnsi" w:cstheme="minorHAnsi"/>
          <w:sz w:val="22"/>
          <w:szCs w:val="22"/>
        </w:rPr>
        <w:t>A case is considered closed by either winning or losing it. If business is won, the support department becomes more active starting with on time deliveries and installations and regular support and handholding according to the terms and conditions of the sale closure. The support co-coordinator has to be constantly in touch with the customer and also try to find out about upcoming opportunities in the same account. Such a lead is transferred to the front-end salesperson who initiates another sales cycle.</w:t>
      </w:r>
    </w:p>
    <w:p w:rsidR="00367884" w:rsidRPr="00FB1BFA" w:rsidRDefault="00367884" w:rsidP="00367884">
      <w:pPr>
        <w:pStyle w:val="NormalWeb"/>
        <w:spacing w:before="0" w:beforeAutospacing="0" w:afterAutospacing="0" w:line="276" w:lineRule="auto"/>
        <w:jc w:val="both"/>
        <w:rPr>
          <w:rFonts w:asciiTheme="minorHAnsi" w:hAnsiTheme="minorHAnsi" w:cstheme="minorHAnsi"/>
          <w:sz w:val="22"/>
          <w:szCs w:val="22"/>
        </w:rPr>
      </w:pPr>
      <w:r w:rsidRPr="00FB1BFA">
        <w:rPr>
          <w:rFonts w:asciiTheme="minorHAnsi" w:hAnsiTheme="minorHAnsi" w:cstheme="minorHAnsi"/>
          <w:sz w:val="22"/>
          <w:szCs w:val="22"/>
        </w:rPr>
        <w:t>The support department also takes care of sale of peripheral items that form a part of the support sales. Annual maintenance contracts are a part of the support sale. The accounts are divided into departments, and salespeople take calls by mapping the customer's existing IT exposure, requirements that might come up in a logical flow of IT implementation, and map decision makers from technical and financial points of view. Also, the salespeople try to map end-users who might Influence, or influencers from outside the accounts or even inside the account who may not be end-users.</w:t>
      </w:r>
    </w:p>
    <w:p w:rsidR="00367884" w:rsidRPr="00FB1BFA" w:rsidRDefault="00367884" w:rsidP="00367884">
      <w:pPr>
        <w:pStyle w:val="NormalWeb"/>
        <w:spacing w:before="0" w:beforeAutospacing="0" w:afterAutospacing="0" w:line="276" w:lineRule="auto"/>
        <w:jc w:val="both"/>
        <w:rPr>
          <w:rFonts w:asciiTheme="minorHAnsi" w:hAnsiTheme="minorHAnsi" w:cstheme="minorHAnsi"/>
          <w:sz w:val="22"/>
          <w:szCs w:val="22"/>
        </w:rPr>
      </w:pPr>
      <w:r w:rsidRPr="00FB1BFA">
        <w:rPr>
          <w:rFonts w:asciiTheme="minorHAnsi" w:hAnsiTheme="minorHAnsi" w:cstheme="minorHAnsi"/>
          <w:sz w:val="22"/>
          <w:szCs w:val="22"/>
        </w:rPr>
        <w:t xml:space="preserve">As salespeople keep on meeting customers at various points of contact, they get a stronger outlook of the customer's budget, urgency of need, time left to serve, patterns of requirement, level of competition, and market overview of other firms and industries in their sector. Sometimes this helps in creating an industry oriented loyal </w:t>
      </w:r>
      <w:r w:rsidRPr="00FB1BFA">
        <w:rPr>
          <w:rFonts w:asciiTheme="minorHAnsi" w:hAnsiTheme="minorHAnsi" w:cstheme="minorHAnsi"/>
          <w:sz w:val="22"/>
          <w:szCs w:val="22"/>
        </w:rPr>
        <w:lastRenderedPageBreak/>
        <w:t>customer base and helps the company to put in more effort in terms of manpower, training, and technical competency to address such accounts and their typical needs. Selling in such accounts takes longer time. Sometimes it can take more than a year before the company can start reaping benefits from such accounts.</w:t>
      </w:r>
    </w:p>
    <w:p w:rsidR="00367884" w:rsidRPr="00FB1BFA" w:rsidRDefault="00367884" w:rsidP="00367884">
      <w:pPr>
        <w:pStyle w:val="NormalWeb"/>
        <w:spacing w:before="0" w:beforeAutospacing="0" w:afterAutospacing="0" w:line="276" w:lineRule="auto"/>
        <w:jc w:val="both"/>
        <w:rPr>
          <w:rFonts w:asciiTheme="minorHAnsi" w:hAnsiTheme="minorHAnsi" w:cstheme="minorHAnsi"/>
          <w:sz w:val="22"/>
          <w:szCs w:val="22"/>
        </w:rPr>
      </w:pPr>
      <w:r w:rsidRPr="00FB1BFA">
        <w:rPr>
          <w:rFonts w:asciiTheme="minorHAnsi" w:hAnsiTheme="minorHAnsi" w:cstheme="minorHAnsi"/>
          <w:sz w:val="22"/>
          <w:szCs w:val="22"/>
        </w:rPr>
        <w:t>Depending on the performance and requirement, the company also organizes in-house training. IBM runs training programs for its business partners, which can be used by them. Based on performance, the company also sponsors technical training to deserving candidates. Sponsored trainings are used as incentives also. Compensation for the entire sales organization is on the basis of performance. Out of the total compensation, 60 per cent is variable linked to the performance, and 40 per cent is fixed. If the company achieves its target, that is, between 100 per cent and 105 per cent of its target, the whole organization is paid incentives in a lump sum.</w:t>
      </w:r>
    </w:p>
    <w:p w:rsidR="00367884" w:rsidRPr="00FB1BFA" w:rsidRDefault="00367884" w:rsidP="00367884">
      <w:pPr>
        <w:pStyle w:val="NormalWeb"/>
        <w:spacing w:before="0" w:beforeAutospacing="0" w:afterAutospacing="0" w:line="276" w:lineRule="auto"/>
        <w:jc w:val="both"/>
        <w:rPr>
          <w:rFonts w:asciiTheme="minorHAnsi" w:hAnsiTheme="minorHAnsi" w:cstheme="minorHAnsi"/>
          <w:sz w:val="22"/>
          <w:szCs w:val="22"/>
        </w:rPr>
      </w:pPr>
      <w:r w:rsidRPr="00FB1BFA">
        <w:rPr>
          <w:rFonts w:asciiTheme="minorHAnsi" w:hAnsiTheme="minorHAnsi" w:cstheme="minorHAnsi"/>
          <w:sz w:val="22"/>
          <w:szCs w:val="22"/>
        </w:rPr>
        <w:t>For achievement above 105 per cent, individual salespersons and their managers and operation heads are rewarded over and above the basic incentive structure. Performance appraisal is a quarterly exercise for the company. IBM also separately gives incentives to the front-end salespeople for exceptional quality work. This is in agreement with the IBM representatives and the business partner organization in general. Other incentives include quarterly team get-togethers and half-yearly outstation picnics for all the family members of people working with Wizer Technologies.</w:t>
      </w:r>
    </w:p>
    <w:p w:rsidR="00367884" w:rsidRPr="00FB1BFA" w:rsidRDefault="00367884" w:rsidP="00367884">
      <w:pPr>
        <w:pStyle w:val="NormalWeb"/>
        <w:spacing w:before="0" w:beforeAutospacing="0" w:afterAutospacing="0" w:line="276" w:lineRule="auto"/>
        <w:jc w:val="both"/>
        <w:rPr>
          <w:rFonts w:asciiTheme="minorHAnsi" w:hAnsiTheme="minorHAnsi" w:cstheme="minorHAnsi"/>
          <w:sz w:val="22"/>
          <w:szCs w:val="22"/>
        </w:rPr>
      </w:pPr>
      <w:r w:rsidRPr="00FB1BFA">
        <w:rPr>
          <w:rFonts w:asciiTheme="minorHAnsi" w:hAnsiTheme="minorHAnsi" w:cstheme="minorHAnsi"/>
          <w:sz w:val="22"/>
          <w:szCs w:val="22"/>
        </w:rPr>
        <w:t>While going through the reports of lost customers, Mr Umesh Mishra observed significant reasons for the same. He could summarize that in the past they have lost sales due to various reasons including the frequent lower price quoted by competitors, particularly competitors selling unbranded and assembled products. There was also a high level of confusion with some customers due to the lack of confidence and knowledge in the product categories they were buying. They also lost sales due to the faulty delivery mechanism.</w:t>
      </w:r>
    </w:p>
    <w:p w:rsidR="00367884" w:rsidRDefault="00367884" w:rsidP="00367884">
      <w:pPr>
        <w:pStyle w:val="NormalWeb"/>
        <w:spacing w:before="0" w:beforeAutospacing="0" w:afterAutospacing="0" w:line="276" w:lineRule="auto"/>
        <w:jc w:val="both"/>
        <w:rPr>
          <w:rFonts w:asciiTheme="minorHAnsi" w:hAnsiTheme="minorHAnsi" w:cstheme="minorHAnsi"/>
          <w:bCs/>
          <w:sz w:val="22"/>
          <w:szCs w:val="22"/>
        </w:rPr>
      </w:pPr>
      <w:r w:rsidRPr="00FB1BFA">
        <w:rPr>
          <w:rFonts w:asciiTheme="minorHAnsi" w:hAnsiTheme="minorHAnsi" w:cstheme="minorHAnsi"/>
          <w:bCs/>
          <w:sz w:val="22"/>
          <w:szCs w:val="22"/>
        </w:rPr>
        <w:t>Overall, he was worried that they have missed the targets in last three quarters, whereas some of the IBM partners working in the same territory are doing well by negotiating in majority of the cases on price terms. He is of the opinion that being an associate of IBM he should not indulge in price cuts and compete for customers who look for low price rather than a quality product. But it was evident from his analysis that price cut was a rampant phenomenon in the market. He was thinking of developing a negotiation strategy where price would not be the only criteria for the negotiation, and yet there can be considerations for the same in a more judicious manner.</w:t>
      </w:r>
    </w:p>
    <w:p w:rsidR="00857DEB" w:rsidRPr="00FB1BFA" w:rsidRDefault="00857DEB" w:rsidP="00367884">
      <w:pPr>
        <w:pStyle w:val="NormalWeb"/>
        <w:spacing w:before="0" w:beforeAutospacing="0" w:afterAutospacing="0" w:line="276" w:lineRule="auto"/>
        <w:jc w:val="both"/>
        <w:rPr>
          <w:rFonts w:asciiTheme="minorHAnsi" w:hAnsiTheme="minorHAnsi" w:cstheme="minorHAnsi"/>
          <w:bCs/>
          <w:sz w:val="22"/>
          <w:szCs w:val="22"/>
        </w:rPr>
      </w:pPr>
    </w:p>
    <w:tbl>
      <w:tblPr>
        <w:tblStyle w:val="TableGrid"/>
        <w:tblW w:w="0" w:type="auto"/>
        <w:jc w:val="center"/>
        <w:tblLook w:val="04A0" w:firstRow="1" w:lastRow="0" w:firstColumn="1" w:lastColumn="0" w:noHBand="0" w:noVBand="1"/>
      </w:tblPr>
      <w:tblGrid>
        <w:gridCol w:w="3970"/>
        <w:gridCol w:w="1441"/>
        <w:gridCol w:w="1443"/>
        <w:gridCol w:w="1656"/>
        <w:gridCol w:w="1487"/>
      </w:tblGrid>
      <w:tr w:rsidR="00857DEB" w:rsidRPr="00FB1BFA" w:rsidTr="00285D30">
        <w:trPr>
          <w:jc w:val="center"/>
        </w:trPr>
        <w:tc>
          <w:tcPr>
            <w:tcW w:w="3970"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Evaluation Parameters</w:t>
            </w:r>
          </w:p>
        </w:tc>
        <w:tc>
          <w:tcPr>
            <w:tcW w:w="1441"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Mr Ramesh</w:t>
            </w:r>
          </w:p>
        </w:tc>
        <w:tc>
          <w:tcPr>
            <w:tcW w:w="1443"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Performance Index (Mr Ramesh)</w:t>
            </w:r>
          </w:p>
        </w:tc>
        <w:tc>
          <w:tcPr>
            <w:tcW w:w="1656"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Mr Varun</w:t>
            </w:r>
          </w:p>
        </w:tc>
        <w:tc>
          <w:tcPr>
            <w:tcW w:w="1487"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Performance Index (Mr. Varun)</w:t>
            </w:r>
          </w:p>
        </w:tc>
      </w:tr>
      <w:tr w:rsidR="00857DEB" w:rsidRPr="00FB1BFA" w:rsidTr="00285D30">
        <w:trPr>
          <w:jc w:val="center"/>
        </w:trPr>
        <w:tc>
          <w:tcPr>
            <w:tcW w:w="3970"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Target sales (in units)</w:t>
            </w:r>
          </w:p>
        </w:tc>
        <w:tc>
          <w:tcPr>
            <w:tcW w:w="1441"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5000</w:t>
            </w:r>
          </w:p>
        </w:tc>
        <w:tc>
          <w:tcPr>
            <w:tcW w:w="1443" w:type="dxa"/>
            <w:vMerge w:val="restart"/>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w:t>
            </w:r>
          </w:p>
        </w:tc>
        <w:tc>
          <w:tcPr>
            <w:tcW w:w="1656"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15000</w:t>
            </w:r>
          </w:p>
        </w:tc>
        <w:tc>
          <w:tcPr>
            <w:tcW w:w="1487" w:type="dxa"/>
            <w:vMerge w:val="restart"/>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w:t>
            </w:r>
          </w:p>
        </w:tc>
      </w:tr>
      <w:tr w:rsidR="00857DEB" w:rsidRPr="00FB1BFA" w:rsidTr="00285D30">
        <w:trPr>
          <w:jc w:val="center"/>
        </w:trPr>
        <w:tc>
          <w:tcPr>
            <w:tcW w:w="3970"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Actual sales  (in units)</w:t>
            </w:r>
          </w:p>
        </w:tc>
        <w:tc>
          <w:tcPr>
            <w:tcW w:w="1441"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3050</w:t>
            </w:r>
          </w:p>
        </w:tc>
        <w:tc>
          <w:tcPr>
            <w:tcW w:w="1443" w:type="dxa"/>
            <w:vMerge/>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p>
        </w:tc>
        <w:tc>
          <w:tcPr>
            <w:tcW w:w="1656"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10000</w:t>
            </w:r>
          </w:p>
        </w:tc>
        <w:tc>
          <w:tcPr>
            <w:tcW w:w="1487" w:type="dxa"/>
            <w:vMerge/>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p>
        </w:tc>
      </w:tr>
      <w:tr w:rsidR="00857DEB" w:rsidRPr="00FB1BFA" w:rsidTr="00285D30">
        <w:trPr>
          <w:jc w:val="center"/>
        </w:trPr>
        <w:tc>
          <w:tcPr>
            <w:tcW w:w="3970"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Order (in units)</w:t>
            </w:r>
          </w:p>
        </w:tc>
        <w:tc>
          <w:tcPr>
            <w:tcW w:w="1441"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25</w:t>
            </w:r>
          </w:p>
        </w:tc>
        <w:tc>
          <w:tcPr>
            <w:tcW w:w="1443" w:type="dxa"/>
            <w:vMerge w:val="restart"/>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w:t>
            </w:r>
          </w:p>
        </w:tc>
        <w:tc>
          <w:tcPr>
            <w:tcW w:w="1656"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100</w:t>
            </w:r>
          </w:p>
        </w:tc>
        <w:tc>
          <w:tcPr>
            <w:tcW w:w="1487" w:type="dxa"/>
            <w:vMerge w:val="restart"/>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w:t>
            </w:r>
          </w:p>
        </w:tc>
      </w:tr>
      <w:tr w:rsidR="00857DEB" w:rsidRPr="00FB1BFA" w:rsidTr="00285D30">
        <w:trPr>
          <w:jc w:val="center"/>
        </w:trPr>
        <w:tc>
          <w:tcPr>
            <w:tcW w:w="3970"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Call</w:t>
            </w:r>
          </w:p>
        </w:tc>
        <w:tc>
          <w:tcPr>
            <w:tcW w:w="1441"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250</w:t>
            </w:r>
          </w:p>
        </w:tc>
        <w:tc>
          <w:tcPr>
            <w:tcW w:w="1443" w:type="dxa"/>
            <w:vMerge/>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p>
        </w:tc>
        <w:tc>
          <w:tcPr>
            <w:tcW w:w="1656"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900</w:t>
            </w:r>
          </w:p>
        </w:tc>
        <w:tc>
          <w:tcPr>
            <w:tcW w:w="1487" w:type="dxa"/>
            <w:vMerge/>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p>
        </w:tc>
      </w:tr>
      <w:tr w:rsidR="00857DEB" w:rsidRPr="00FB1BFA" w:rsidTr="00285D30">
        <w:trPr>
          <w:jc w:val="center"/>
        </w:trPr>
        <w:tc>
          <w:tcPr>
            <w:tcW w:w="3970"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Number of customers contacted</w:t>
            </w:r>
          </w:p>
        </w:tc>
        <w:tc>
          <w:tcPr>
            <w:tcW w:w="1441"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2500</w:t>
            </w:r>
          </w:p>
        </w:tc>
        <w:tc>
          <w:tcPr>
            <w:tcW w:w="1443" w:type="dxa"/>
            <w:vMerge w:val="restart"/>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w:t>
            </w:r>
          </w:p>
        </w:tc>
        <w:tc>
          <w:tcPr>
            <w:tcW w:w="1656"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1250</w:t>
            </w:r>
          </w:p>
        </w:tc>
        <w:tc>
          <w:tcPr>
            <w:tcW w:w="1487" w:type="dxa"/>
            <w:vMerge w:val="restart"/>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w:t>
            </w:r>
          </w:p>
        </w:tc>
      </w:tr>
      <w:tr w:rsidR="00857DEB" w:rsidRPr="00FB1BFA" w:rsidTr="00285D30">
        <w:trPr>
          <w:jc w:val="center"/>
        </w:trPr>
        <w:tc>
          <w:tcPr>
            <w:tcW w:w="3970"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Number of prospects developed</w:t>
            </w:r>
          </w:p>
        </w:tc>
        <w:tc>
          <w:tcPr>
            <w:tcW w:w="1441"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45</w:t>
            </w:r>
          </w:p>
        </w:tc>
        <w:tc>
          <w:tcPr>
            <w:tcW w:w="1443" w:type="dxa"/>
            <w:vMerge/>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p>
        </w:tc>
        <w:tc>
          <w:tcPr>
            <w:tcW w:w="1656"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165</w:t>
            </w:r>
          </w:p>
        </w:tc>
        <w:tc>
          <w:tcPr>
            <w:tcW w:w="1487" w:type="dxa"/>
            <w:vMerge/>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p>
        </w:tc>
      </w:tr>
      <w:tr w:rsidR="00857DEB" w:rsidRPr="00FB1BFA" w:rsidTr="00285D30">
        <w:trPr>
          <w:jc w:val="center"/>
        </w:trPr>
        <w:tc>
          <w:tcPr>
            <w:tcW w:w="3970"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Sales (In Rupees)</w:t>
            </w:r>
          </w:p>
        </w:tc>
        <w:tc>
          <w:tcPr>
            <w:tcW w:w="1441"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35,00,000</w:t>
            </w:r>
          </w:p>
        </w:tc>
        <w:tc>
          <w:tcPr>
            <w:tcW w:w="1443" w:type="dxa"/>
            <w:vMerge w:val="restart"/>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w:t>
            </w:r>
          </w:p>
        </w:tc>
        <w:tc>
          <w:tcPr>
            <w:tcW w:w="1656"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85,00,000</w:t>
            </w:r>
          </w:p>
        </w:tc>
        <w:tc>
          <w:tcPr>
            <w:tcW w:w="1487" w:type="dxa"/>
            <w:vMerge w:val="restart"/>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w:t>
            </w:r>
          </w:p>
        </w:tc>
      </w:tr>
      <w:tr w:rsidR="00857DEB" w:rsidRPr="00FB1BFA" w:rsidTr="00285D30">
        <w:trPr>
          <w:jc w:val="center"/>
        </w:trPr>
        <w:tc>
          <w:tcPr>
            <w:tcW w:w="3970"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Sales expenses (In Rupees)</w:t>
            </w:r>
          </w:p>
        </w:tc>
        <w:tc>
          <w:tcPr>
            <w:tcW w:w="1441"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45000</w:t>
            </w:r>
          </w:p>
        </w:tc>
        <w:tc>
          <w:tcPr>
            <w:tcW w:w="1443" w:type="dxa"/>
            <w:vMerge/>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p>
        </w:tc>
        <w:tc>
          <w:tcPr>
            <w:tcW w:w="1656"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2,00,000</w:t>
            </w:r>
          </w:p>
        </w:tc>
        <w:tc>
          <w:tcPr>
            <w:tcW w:w="1487" w:type="dxa"/>
            <w:vMerge/>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p>
        </w:tc>
      </w:tr>
      <w:tr w:rsidR="00857DEB" w:rsidRPr="00FB1BFA" w:rsidTr="00285D30">
        <w:trPr>
          <w:jc w:val="center"/>
        </w:trPr>
        <w:tc>
          <w:tcPr>
            <w:tcW w:w="3970"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Field sales cost (In Rupees)</w:t>
            </w:r>
          </w:p>
        </w:tc>
        <w:tc>
          <w:tcPr>
            <w:tcW w:w="1441"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2,50,000</w:t>
            </w:r>
          </w:p>
        </w:tc>
        <w:tc>
          <w:tcPr>
            <w:tcW w:w="1443" w:type="dxa"/>
            <w:vMerge w:val="restart"/>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w:t>
            </w:r>
          </w:p>
        </w:tc>
        <w:tc>
          <w:tcPr>
            <w:tcW w:w="1656"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5,00,000</w:t>
            </w:r>
          </w:p>
        </w:tc>
        <w:tc>
          <w:tcPr>
            <w:tcW w:w="1487" w:type="dxa"/>
            <w:vMerge w:val="restart"/>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w:t>
            </w:r>
          </w:p>
        </w:tc>
      </w:tr>
      <w:tr w:rsidR="00857DEB" w:rsidRPr="00FB1BFA" w:rsidTr="00285D30">
        <w:trPr>
          <w:jc w:val="center"/>
        </w:trPr>
        <w:tc>
          <w:tcPr>
            <w:tcW w:w="3970"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Total sales cost (In Rupees)</w:t>
            </w:r>
          </w:p>
        </w:tc>
        <w:tc>
          <w:tcPr>
            <w:tcW w:w="1441"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5,00,000</w:t>
            </w:r>
          </w:p>
        </w:tc>
        <w:tc>
          <w:tcPr>
            <w:tcW w:w="1443" w:type="dxa"/>
            <w:vMerge/>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p>
        </w:tc>
        <w:tc>
          <w:tcPr>
            <w:tcW w:w="1656" w:type="dxa"/>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r w:rsidRPr="00FB1BFA">
              <w:rPr>
                <w:rFonts w:asciiTheme="minorHAnsi" w:hAnsiTheme="minorHAnsi" w:cstheme="minorHAnsi"/>
                <w:sz w:val="22"/>
                <w:szCs w:val="22"/>
              </w:rPr>
              <w:t>10,00,000</w:t>
            </w:r>
          </w:p>
        </w:tc>
        <w:tc>
          <w:tcPr>
            <w:tcW w:w="1487" w:type="dxa"/>
            <w:vMerge/>
            <w:vAlign w:val="center"/>
          </w:tcPr>
          <w:p w:rsidR="00857DEB" w:rsidRPr="00FB1BFA" w:rsidRDefault="00857DEB" w:rsidP="00285D30">
            <w:pPr>
              <w:pStyle w:val="NormalWeb"/>
              <w:spacing w:line="276" w:lineRule="auto"/>
              <w:jc w:val="center"/>
              <w:rPr>
                <w:rFonts w:asciiTheme="minorHAnsi" w:hAnsiTheme="minorHAnsi" w:cstheme="minorHAnsi"/>
                <w:sz w:val="22"/>
                <w:szCs w:val="22"/>
              </w:rPr>
            </w:pPr>
          </w:p>
        </w:tc>
      </w:tr>
    </w:tbl>
    <w:p w:rsidR="000842E3" w:rsidRDefault="000842E3" w:rsidP="00367884">
      <w:pPr>
        <w:pStyle w:val="NormalWeb"/>
        <w:spacing w:before="0" w:beforeAutospacing="0" w:afterAutospacing="0" w:line="276" w:lineRule="auto"/>
        <w:jc w:val="both"/>
        <w:rPr>
          <w:rFonts w:asciiTheme="minorHAnsi" w:hAnsiTheme="minorHAnsi" w:cstheme="minorHAnsi"/>
          <w:bCs/>
          <w:sz w:val="22"/>
          <w:szCs w:val="22"/>
        </w:rPr>
      </w:pPr>
    </w:p>
    <w:p w:rsidR="00857DEB" w:rsidRDefault="00857DEB" w:rsidP="00367884">
      <w:pPr>
        <w:pStyle w:val="NormalWeb"/>
        <w:spacing w:before="0" w:beforeAutospacing="0" w:afterAutospacing="0" w:line="276" w:lineRule="auto"/>
        <w:jc w:val="both"/>
        <w:rPr>
          <w:rFonts w:asciiTheme="minorHAnsi" w:hAnsiTheme="minorHAnsi" w:cstheme="minorHAnsi"/>
          <w:bCs/>
          <w:sz w:val="22"/>
          <w:szCs w:val="22"/>
        </w:rPr>
      </w:pPr>
    </w:p>
    <w:p w:rsidR="00857DEB" w:rsidRDefault="00857DEB" w:rsidP="00367884">
      <w:pPr>
        <w:pStyle w:val="NormalWeb"/>
        <w:spacing w:before="0" w:beforeAutospacing="0" w:afterAutospacing="0" w:line="276" w:lineRule="auto"/>
        <w:jc w:val="both"/>
        <w:rPr>
          <w:rFonts w:asciiTheme="minorHAnsi" w:hAnsiTheme="minorHAnsi" w:cstheme="minorHAnsi"/>
          <w:bCs/>
          <w:sz w:val="22"/>
          <w:szCs w:val="22"/>
        </w:rPr>
      </w:pPr>
    </w:p>
    <w:p w:rsidR="00857DEB" w:rsidRPr="00FB1BFA" w:rsidRDefault="00857DEB" w:rsidP="00367884">
      <w:pPr>
        <w:pStyle w:val="NormalWeb"/>
        <w:spacing w:before="0" w:beforeAutospacing="0" w:afterAutospacing="0" w:line="276" w:lineRule="auto"/>
        <w:jc w:val="both"/>
        <w:rPr>
          <w:rFonts w:asciiTheme="minorHAnsi" w:hAnsiTheme="minorHAnsi" w:cstheme="minorHAnsi"/>
          <w:bCs/>
          <w:sz w:val="22"/>
          <w:szCs w:val="22"/>
        </w:rPr>
      </w:pPr>
      <w:bookmarkStart w:id="0" w:name="_GoBack"/>
      <w:bookmarkEnd w:id="0"/>
    </w:p>
    <w:p w:rsidR="00367884" w:rsidRPr="00FB1BFA" w:rsidRDefault="00367884" w:rsidP="00367884">
      <w:pPr>
        <w:pStyle w:val="NormalWeb"/>
        <w:spacing w:before="0" w:beforeAutospacing="0" w:afterAutospacing="0" w:line="276" w:lineRule="auto"/>
        <w:jc w:val="both"/>
        <w:rPr>
          <w:rFonts w:asciiTheme="minorHAnsi" w:hAnsiTheme="minorHAnsi" w:cstheme="minorHAnsi"/>
          <w:b/>
          <w:sz w:val="22"/>
          <w:szCs w:val="22"/>
        </w:rPr>
      </w:pPr>
      <w:r w:rsidRPr="00FB1BFA">
        <w:rPr>
          <w:rFonts w:asciiTheme="minorHAnsi" w:hAnsiTheme="minorHAnsi" w:cstheme="minorHAnsi"/>
          <w:b/>
          <w:sz w:val="22"/>
          <w:szCs w:val="22"/>
        </w:rPr>
        <w:lastRenderedPageBreak/>
        <w:t>Question</w:t>
      </w:r>
      <w:r w:rsidR="00857DEB">
        <w:rPr>
          <w:rFonts w:asciiTheme="minorHAnsi" w:hAnsiTheme="minorHAnsi" w:cstheme="minorHAnsi"/>
          <w:b/>
          <w:sz w:val="22"/>
          <w:szCs w:val="22"/>
        </w:rPr>
        <w:t>s</w:t>
      </w:r>
      <w:r w:rsidRPr="00FB1BFA">
        <w:rPr>
          <w:rFonts w:asciiTheme="minorHAnsi" w:hAnsiTheme="minorHAnsi" w:cstheme="minorHAnsi"/>
          <w:b/>
          <w:sz w:val="22"/>
          <w:szCs w:val="22"/>
        </w:rPr>
        <w:t xml:space="preserve"> </w:t>
      </w:r>
    </w:p>
    <w:p w:rsidR="00367884" w:rsidRPr="00FB1BFA" w:rsidRDefault="002A6B8C" w:rsidP="00367884">
      <w:pPr>
        <w:pStyle w:val="NormalWeb"/>
        <w:spacing w:before="0" w:beforeAutospacing="0" w:afterAutospacing="0" w:line="276" w:lineRule="auto"/>
        <w:jc w:val="both"/>
        <w:rPr>
          <w:rFonts w:asciiTheme="minorHAnsi" w:hAnsiTheme="minorHAnsi" w:cstheme="minorHAnsi"/>
          <w:b/>
          <w:sz w:val="22"/>
          <w:szCs w:val="22"/>
        </w:rPr>
      </w:pPr>
      <w:r w:rsidRPr="00FB1BFA">
        <w:rPr>
          <w:rFonts w:asciiTheme="minorHAnsi" w:hAnsiTheme="minorHAnsi" w:cstheme="minorHAnsi"/>
          <w:b/>
          <w:sz w:val="22"/>
          <w:szCs w:val="22"/>
        </w:rPr>
        <w:t>1</w:t>
      </w:r>
      <w:r w:rsidR="00FB1BFA" w:rsidRPr="00FB1BFA">
        <w:rPr>
          <w:rFonts w:asciiTheme="minorHAnsi" w:hAnsiTheme="minorHAnsi" w:cstheme="minorHAnsi"/>
          <w:b/>
          <w:sz w:val="22"/>
          <w:szCs w:val="22"/>
        </w:rPr>
        <w:t>.</w:t>
      </w:r>
      <w:r w:rsidR="00367884" w:rsidRPr="00FB1BFA">
        <w:rPr>
          <w:rFonts w:asciiTheme="minorHAnsi" w:hAnsiTheme="minorHAnsi" w:cstheme="minorHAnsi"/>
          <w:sz w:val="22"/>
          <w:szCs w:val="22"/>
        </w:rPr>
        <w:t xml:space="preserve"> </w:t>
      </w:r>
      <w:r w:rsidR="00F3487C" w:rsidRPr="00FB1BFA">
        <w:rPr>
          <w:rFonts w:asciiTheme="minorHAnsi" w:hAnsiTheme="minorHAnsi" w:cstheme="minorHAnsi"/>
          <w:sz w:val="22"/>
          <w:szCs w:val="22"/>
        </w:rPr>
        <w:t>Do you feel there is need to relook into the sales process followed at Wizer. Where does the problem lie? Suggest ways for improving the sales at Wizer</w:t>
      </w:r>
      <w:r w:rsidR="00367884" w:rsidRPr="00FB1BFA">
        <w:rPr>
          <w:rFonts w:asciiTheme="minorHAnsi" w:hAnsiTheme="minorHAnsi" w:cstheme="minorHAnsi"/>
          <w:sz w:val="22"/>
          <w:szCs w:val="22"/>
        </w:rPr>
        <w:t xml:space="preserve">. </w:t>
      </w:r>
      <w:r w:rsidR="00FB1BFA">
        <w:rPr>
          <w:rFonts w:asciiTheme="minorHAnsi" w:hAnsiTheme="minorHAnsi" w:cstheme="minorHAnsi"/>
          <w:sz w:val="22"/>
          <w:szCs w:val="22"/>
        </w:rPr>
        <w:tab/>
      </w:r>
      <w:r w:rsidR="00FB1BFA">
        <w:rPr>
          <w:rFonts w:asciiTheme="minorHAnsi" w:hAnsiTheme="minorHAnsi" w:cstheme="minorHAnsi"/>
          <w:sz w:val="22"/>
          <w:szCs w:val="22"/>
        </w:rPr>
        <w:tab/>
      </w:r>
      <w:r w:rsidR="00FB1BFA">
        <w:rPr>
          <w:rFonts w:asciiTheme="minorHAnsi" w:hAnsiTheme="minorHAnsi" w:cstheme="minorHAnsi"/>
          <w:sz w:val="22"/>
          <w:szCs w:val="22"/>
        </w:rPr>
        <w:tab/>
      </w:r>
      <w:r w:rsidR="00FB1BFA">
        <w:rPr>
          <w:rFonts w:asciiTheme="minorHAnsi" w:hAnsiTheme="minorHAnsi" w:cstheme="minorHAnsi"/>
          <w:sz w:val="22"/>
          <w:szCs w:val="22"/>
        </w:rPr>
        <w:tab/>
      </w:r>
      <w:r w:rsidR="00FB1BFA">
        <w:rPr>
          <w:rFonts w:asciiTheme="minorHAnsi" w:hAnsiTheme="minorHAnsi" w:cstheme="minorHAnsi"/>
          <w:sz w:val="22"/>
          <w:szCs w:val="22"/>
        </w:rPr>
        <w:tab/>
      </w:r>
      <w:r w:rsidR="00FB1BFA">
        <w:rPr>
          <w:rFonts w:asciiTheme="minorHAnsi" w:hAnsiTheme="minorHAnsi" w:cstheme="minorHAnsi"/>
          <w:sz w:val="22"/>
          <w:szCs w:val="22"/>
        </w:rPr>
        <w:tab/>
      </w:r>
      <w:r w:rsidR="00FB1BFA">
        <w:rPr>
          <w:rFonts w:asciiTheme="minorHAnsi" w:hAnsiTheme="minorHAnsi" w:cstheme="minorHAnsi"/>
          <w:sz w:val="22"/>
          <w:szCs w:val="22"/>
        </w:rPr>
        <w:tab/>
      </w:r>
      <w:r w:rsidR="00FB1BFA">
        <w:rPr>
          <w:rFonts w:asciiTheme="minorHAnsi" w:hAnsiTheme="minorHAnsi" w:cstheme="minorHAnsi"/>
          <w:sz w:val="22"/>
          <w:szCs w:val="22"/>
        </w:rPr>
        <w:tab/>
      </w:r>
      <w:r w:rsidR="00FB1BFA">
        <w:rPr>
          <w:rFonts w:asciiTheme="minorHAnsi" w:hAnsiTheme="minorHAnsi" w:cstheme="minorHAnsi"/>
          <w:sz w:val="22"/>
          <w:szCs w:val="22"/>
        </w:rPr>
        <w:tab/>
      </w:r>
      <w:r w:rsidR="000842E3" w:rsidRPr="00FB1BFA">
        <w:rPr>
          <w:rFonts w:asciiTheme="minorHAnsi" w:hAnsiTheme="minorHAnsi" w:cstheme="minorHAnsi"/>
          <w:b/>
          <w:sz w:val="22"/>
          <w:szCs w:val="22"/>
        </w:rPr>
        <w:t>(5</w:t>
      </w:r>
      <w:r w:rsidR="00F3487C" w:rsidRPr="00FB1BFA">
        <w:rPr>
          <w:rFonts w:asciiTheme="minorHAnsi" w:hAnsiTheme="minorHAnsi" w:cstheme="minorHAnsi"/>
          <w:b/>
          <w:sz w:val="22"/>
          <w:szCs w:val="22"/>
        </w:rPr>
        <w:t>+5</w:t>
      </w:r>
      <w:r w:rsidR="00FB1BFA">
        <w:rPr>
          <w:rFonts w:asciiTheme="minorHAnsi" w:hAnsiTheme="minorHAnsi" w:cstheme="minorHAnsi"/>
          <w:b/>
          <w:sz w:val="22"/>
          <w:szCs w:val="22"/>
        </w:rPr>
        <w:t xml:space="preserve"> Marks</w:t>
      </w:r>
      <w:r w:rsidR="003E5278" w:rsidRPr="00FB1BFA">
        <w:rPr>
          <w:rFonts w:asciiTheme="minorHAnsi" w:hAnsiTheme="minorHAnsi" w:cstheme="minorHAnsi"/>
          <w:b/>
          <w:sz w:val="22"/>
          <w:szCs w:val="22"/>
        </w:rPr>
        <w:t>)</w:t>
      </w:r>
    </w:p>
    <w:p w:rsidR="00367884" w:rsidRPr="00FB1BFA" w:rsidRDefault="002A6B8C" w:rsidP="00367884">
      <w:pPr>
        <w:pStyle w:val="NormalWeb"/>
        <w:spacing w:before="0" w:beforeAutospacing="0" w:afterAutospacing="0" w:line="276" w:lineRule="auto"/>
        <w:jc w:val="both"/>
        <w:rPr>
          <w:rFonts w:asciiTheme="minorHAnsi" w:hAnsiTheme="minorHAnsi" w:cstheme="minorHAnsi"/>
          <w:b/>
          <w:sz w:val="22"/>
          <w:szCs w:val="22"/>
        </w:rPr>
      </w:pPr>
      <w:r w:rsidRPr="00FB1BFA">
        <w:rPr>
          <w:rFonts w:asciiTheme="minorHAnsi" w:hAnsiTheme="minorHAnsi" w:cstheme="minorHAnsi"/>
          <w:b/>
          <w:sz w:val="22"/>
          <w:szCs w:val="22"/>
        </w:rPr>
        <w:t>2</w:t>
      </w:r>
      <w:r w:rsidR="00FB1BFA" w:rsidRPr="00FB1BFA">
        <w:rPr>
          <w:rFonts w:asciiTheme="minorHAnsi" w:hAnsiTheme="minorHAnsi" w:cstheme="minorHAnsi"/>
          <w:b/>
          <w:sz w:val="22"/>
          <w:szCs w:val="22"/>
        </w:rPr>
        <w:t>.</w:t>
      </w:r>
      <w:r w:rsidRPr="00FB1BFA">
        <w:rPr>
          <w:rFonts w:asciiTheme="minorHAnsi" w:hAnsiTheme="minorHAnsi" w:cstheme="minorHAnsi"/>
          <w:sz w:val="22"/>
          <w:szCs w:val="22"/>
        </w:rPr>
        <w:t xml:space="preserve"> </w:t>
      </w:r>
      <w:r w:rsidR="000842E3" w:rsidRPr="00FB1BFA">
        <w:rPr>
          <w:rFonts w:asciiTheme="minorHAnsi" w:hAnsiTheme="minorHAnsi" w:cstheme="minorHAnsi"/>
          <w:sz w:val="22"/>
          <w:szCs w:val="22"/>
        </w:rPr>
        <w:t>Design a compensation plan for a sales manager involving monetary and non- monetary components at individual and team level. Suggest some tactics for motivating sales personnel</w:t>
      </w:r>
      <w:r w:rsidR="003E5278" w:rsidRPr="00FB1BFA">
        <w:rPr>
          <w:rFonts w:asciiTheme="minorHAnsi" w:hAnsiTheme="minorHAnsi" w:cstheme="minorHAnsi"/>
          <w:sz w:val="22"/>
          <w:szCs w:val="22"/>
        </w:rPr>
        <w:t xml:space="preserve"> </w:t>
      </w:r>
      <w:r w:rsidR="00FB1BFA">
        <w:rPr>
          <w:rFonts w:asciiTheme="minorHAnsi" w:hAnsiTheme="minorHAnsi" w:cstheme="minorHAnsi"/>
          <w:sz w:val="22"/>
          <w:szCs w:val="22"/>
        </w:rPr>
        <w:tab/>
      </w:r>
      <w:r w:rsidR="00FB1BFA">
        <w:rPr>
          <w:rFonts w:asciiTheme="minorHAnsi" w:hAnsiTheme="minorHAnsi" w:cstheme="minorHAnsi"/>
          <w:sz w:val="22"/>
          <w:szCs w:val="22"/>
        </w:rPr>
        <w:tab/>
      </w:r>
      <w:r w:rsidR="00FB1BFA">
        <w:rPr>
          <w:rFonts w:asciiTheme="minorHAnsi" w:hAnsiTheme="minorHAnsi" w:cstheme="minorHAnsi"/>
          <w:sz w:val="22"/>
          <w:szCs w:val="22"/>
        </w:rPr>
        <w:tab/>
      </w:r>
      <w:r w:rsidR="00FB1BFA">
        <w:rPr>
          <w:rFonts w:asciiTheme="minorHAnsi" w:hAnsiTheme="minorHAnsi" w:cstheme="minorHAnsi"/>
          <w:sz w:val="22"/>
          <w:szCs w:val="22"/>
        </w:rPr>
        <w:tab/>
      </w:r>
      <w:r w:rsidR="00FB1BFA">
        <w:rPr>
          <w:rFonts w:asciiTheme="minorHAnsi" w:hAnsiTheme="minorHAnsi" w:cstheme="minorHAnsi"/>
          <w:sz w:val="22"/>
          <w:szCs w:val="22"/>
        </w:rPr>
        <w:tab/>
      </w:r>
      <w:r w:rsidR="003E5278" w:rsidRPr="00FB1BFA">
        <w:rPr>
          <w:rFonts w:asciiTheme="minorHAnsi" w:hAnsiTheme="minorHAnsi" w:cstheme="minorHAnsi"/>
          <w:b/>
          <w:sz w:val="22"/>
          <w:szCs w:val="22"/>
        </w:rPr>
        <w:t>(</w:t>
      </w:r>
      <w:r w:rsidR="00F3487C" w:rsidRPr="00FB1BFA">
        <w:rPr>
          <w:rFonts w:asciiTheme="minorHAnsi" w:hAnsiTheme="minorHAnsi" w:cstheme="minorHAnsi"/>
          <w:b/>
          <w:sz w:val="22"/>
          <w:szCs w:val="22"/>
        </w:rPr>
        <w:t>2</w:t>
      </w:r>
      <w:r w:rsidR="00C907DD" w:rsidRPr="00FB1BFA">
        <w:rPr>
          <w:rFonts w:asciiTheme="minorHAnsi" w:hAnsiTheme="minorHAnsi" w:cstheme="minorHAnsi"/>
          <w:b/>
          <w:sz w:val="22"/>
          <w:szCs w:val="22"/>
        </w:rPr>
        <w:t>+2</w:t>
      </w:r>
      <w:r w:rsidR="00FB1BFA">
        <w:rPr>
          <w:rFonts w:asciiTheme="minorHAnsi" w:hAnsiTheme="minorHAnsi" w:cstheme="minorHAnsi"/>
          <w:b/>
          <w:sz w:val="22"/>
          <w:szCs w:val="22"/>
        </w:rPr>
        <w:t xml:space="preserve"> Marks</w:t>
      </w:r>
      <w:r w:rsidR="003E5278" w:rsidRPr="00FB1BFA">
        <w:rPr>
          <w:rFonts w:asciiTheme="minorHAnsi" w:hAnsiTheme="minorHAnsi" w:cstheme="minorHAnsi"/>
          <w:b/>
          <w:sz w:val="22"/>
          <w:szCs w:val="22"/>
        </w:rPr>
        <w:t>)</w:t>
      </w:r>
    </w:p>
    <w:p w:rsidR="00F3487C" w:rsidRPr="00FB1BFA" w:rsidRDefault="00FB1BFA" w:rsidP="00367884">
      <w:pPr>
        <w:pStyle w:val="NormalWeb"/>
        <w:spacing w:before="0" w:beforeAutospacing="0" w:afterAutospacing="0" w:line="276" w:lineRule="auto"/>
        <w:jc w:val="both"/>
        <w:rPr>
          <w:rFonts w:asciiTheme="minorHAnsi" w:hAnsiTheme="minorHAnsi" w:cstheme="minorHAnsi"/>
          <w:b/>
          <w:sz w:val="22"/>
          <w:szCs w:val="22"/>
        </w:rPr>
      </w:pPr>
      <w:r w:rsidRPr="00FB1BFA">
        <w:rPr>
          <w:rFonts w:asciiTheme="minorHAnsi" w:hAnsiTheme="minorHAnsi" w:cstheme="minorHAnsi"/>
          <w:b/>
          <w:sz w:val="22"/>
          <w:szCs w:val="22"/>
        </w:rPr>
        <w:t>3</w:t>
      </w:r>
      <w:r w:rsidR="00F3487C" w:rsidRPr="00FB1BFA">
        <w:rPr>
          <w:rFonts w:asciiTheme="minorHAnsi" w:hAnsiTheme="minorHAnsi" w:cstheme="minorHAnsi"/>
          <w:b/>
          <w:sz w:val="22"/>
          <w:szCs w:val="22"/>
        </w:rPr>
        <w:t>.</w:t>
      </w:r>
      <w:r w:rsidR="00F3487C" w:rsidRPr="00FB1BFA">
        <w:rPr>
          <w:rFonts w:asciiTheme="minorHAnsi" w:hAnsiTheme="minorHAnsi" w:cstheme="minorHAnsi"/>
          <w:sz w:val="22"/>
          <w:szCs w:val="22"/>
        </w:rPr>
        <w:t xml:space="preserve"> You are required to set sales targets for your sales team for the next financial year. Discuss the method/methods which you will be using to set the sales targets.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3487C" w:rsidRPr="00FB1BFA">
        <w:rPr>
          <w:rFonts w:asciiTheme="minorHAnsi" w:hAnsiTheme="minorHAnsi" w:cstheme="minorHAnsi"/>
          <w:b/>
          <w:sz w:val="22"/>
          <w:szCs w:val="22"/>
        </w:rPr>
        <w:t>(6</w:t>
      </w:r>
      <w:r>
        <w:rPr>
          <w:rFonts w:asciiTheme="minorHAnsi" w:hAnsiTheme="minorHAnsi" w:cstheme="minorHAnsi"/>
          <w:b/>
          <w:sz w:val="22"/>
          <w:szCs w:val="22"/>
        </w:rPr>
        <w:t xml:space="preserve"> Marks</w:t>
      </w:r>
      <w:r w:rsidR="00F3487C" w:rsidRPr="00FB1BFA">
        <w:rPr>
          <w:rFonts w:asciiTheme="minorHAnsi" w:hAnsiTheme="minorHAnsi" w:cstheme="minorHAnsi"/>
          <w:b/>
          <w:sz w:val="22"/>
          <w:szCs w:val="22"/>
        </w:rPr>
        <w:t>)</w:t>
      </w:r>
    </w:p>
    <w:p w:rsidR="009943BE" w:rsidRPr="00FB1BFA" w:rsidRDefault="00FB1BFA" w:rsidP="009943BE">
      <w:pPr>
        <w:pStyle w:val="NormalWeb"/>
        <w:spacing w:before="0" w:beforeAutospacing="0" w:afterAutospacing="0" w:line="276" w:lineRule="auto"/>
        <w:jc w:val="both"/>
        <w:rPr>
          <w:rFonts w:asciiTheme="minorHAnsi" w:hAnsiTheme="minorHAnsi" w:cstheme="minorHAnsi"/>
          <w:b/>
          <w:sz w:val="22"/>
          <w:szCs w:val="22"/>
        </w:rPr>
      </w:pPr>
      <w:r w:rsidRPr="00FB1BFA">
        <w:rPr>
          <w:rFonts w:asciiTheme="minorHAnsi" w:hAnsiTheme="minorHAnsi" w:cstheme="minorHAnsi"/>
          <w:b/>
          <w:sz w:val="22"/>
          <w:szCs w:val="22"/>
        </w:rPr>
        <w:t>4</w:t>
      </w:r>
      <w:r w:rsidR="002A6B8C" w:rsidRPr="00FB1BFA">
        <w:rPr>
          <w:rFonts w:asciiTheme="minorHAnsi" w:hAnsiTheme="minorHAnsi" w:cstheme="minorHAnsi"/>
          <w:b/>
          <w:sz w:val="22"/>
          <w:szCs w:val="22"/>
        </w:rPr>
        <w:t>.</w:t>
      </w:r>
      <w:r w:rsidR="002A6B8C" w:rsidRPr="00FB1BFA">
        <w:rPr>
          <w:rFonts w:asciiTheme="minorHAnsi" w:hAnsiTheme="minorHAnsi" w:cstheme="minorHAnsi"/>
          <w:sz w:val="22"/>
          <w:szCs w:val="22"/>
        </w:rPr>
        <w:t xml:space="preserve"> </w:t>
      </w:r>
      <w:r w:rsidR="000842E3" w:rsidRPr="00FB1BFA">
        <w:rPr>
          <w:rFonts w:asciiTheme="minorHAnsi" w:hAnsiTheme="minorHAnsi" w:cstheme="minorHAnsi"/>
          <w:sz w:val="22"/>
          <w:szCs w:val="22"/>
        </w:rPr>
        <w:t xml:space="preserve">Based on the information provided in the case draw out and give a detailed explanation of the type of sales organization structure at Wizer.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0842E3" w:rsidRPr="00FB1BFA">
        <w:rPr>
          <w:rFonts w:asciiTheme="minorHAnsi" w:hAnsiTheme="minorHAnsi" w:cstheme="minorHAnsi"/>
          <w:b/>
          <w:sz w:val="22"/>
          <w:szCs w:val="22"/>
        </w:rPr>
        <w:t>(10</w:t>
      </w:r>
      <w:r>
        <w:rPr>
          <w:rFonts w:asciiTheme="minorHAnsi" w:hAnsiTheme="minorHAnsi" w:cstheme="minorHAnsi"/>
          <w:b/>
          <w:sz w:val="22"/>
          <w:szCs w:val="22"/>
        </w:rPr>
        <w:t xml:space="preserve"> Marks</w:t>
      </w:r>
      <w:r w:rsidR="000842E3" w:rsidRPr="00FB1BFA">
        <w:rPr>
          <w:rFonts w:asciiTheme="minorHAnsi" w:hAnsiTheme="minorHAnsi" w:cstheme="minorHAnsi"/>
          <w:b/>
          <w:sz w:val="22"/>
          <w:szCs w:val="22"/>
        </w:rPr>
        <w:t>)</w:t>
      </w:r>
    </w:p>
    <w:p w:rsidR="009943BE" w:rsidRDefault="00FB1BFA" w:rsidP="009943BE">
      <w:pPr>
        <w:pStyle w:val="NormalWeb"/>
        <w:spacing w:before="0" w:beforeAutospacing="0" w:afterAutospacing="0" w:line="276" w:lineRule="auto"/>
        <w:jc w:val="both"/>
        <w:rPr>
          <w:rFonts w:asciiTheme="minorHAnsi" w:hAnsiTheme="minorHAnsi" w:cstheme="minorHAnsi"/>
          <w:b/>
          <w:sz w:val="22"/>
          <w:szCs w:val="22"/>
        </w:rPr>
      </w:pPr>
      <w:r w:rsidRPr="00FB1BFA">
        <w:rPr>
          <w:rFonts w:asciiTheme="minorHAnsi" w:hAnsiTheme="minorHAnsi" w:cstheme="minorHAnsi"/>
          <w:b/>
          <w:sz w:val="22"/>
          <w:szCs w:val="22"/>
        </w:rPr>
        <w:t>5</w:t>
      </w:r>
      <w:r w:rsidR="009943BE" w:rsidRPr="00FB1BFA">
        <w:rPr>
          <w:rFonts w:asciiTheme="minorHAnsi" w:hAnsiTheme="minorHAnsi" w:cstheme="minorHAnsi"/>
          <w:b/>
          <w:sz w:val="22"/>
          <w:szCs w:val="22"/>
        </w:rPr>
        <w:t xml:space="preserve">. </w:t>
      </w:r>
      <w:r w:rsidR="009943BE" w:rsidRPr="00FB1BFA">
        <w:rPr>
          <w:rFonts w:asciiTheme="minorHAnsi" w:hAnsiTheme="minorHAnsi" w:cstheme="minorHAnsi"/>
          <w:sz w:val="22"/>
          <w:szCs w:val="22"/>
        </w:rPr>
        <w:t xml:space="preserve">While carrying out performance appraisal of Mr. Ramesh (Posted in Ranchi) and Mr. Varun (Posted in Kolkata) the data given below is available before you. You are required to calculate the performance Index of both the employees. Whom would you rate as a better salesperson? Give justification.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943BE" w:rsidRPr="00FB1BFA">
        <w:rPr>
          <w:rFonts w:asciiTheme="minorHAnsi" w:hAnsiTheme="minorHAnsi" w:cstheme="minorHAnsi"/>
          <w:b/>
          <w:sz w:val="22"/>
          <w:szCs w:val="22"/>
        </w:rPr>
        <w:t>(10</w:t>
      </w:r>
      <w:r>
        <w:rPr>
          <w:rFonts w:asciiTheme="minorHAnsi" w:hAnsiTheme="minorHAnsi" w:cstheme="minorHAnsi"/>
          <w:b/>
          <w:sz w:val="22"/>
          <w:szCs w:val="22"/>
        </w:rPr>
        <w:t xml:space="preserve"> Marks</w:t>
      </w:r>
      <w:r w:rsidR="009943BE" w:rsidRPr="00FB1BFA">
        <w:rPr>
          <w:rFonts w:asciiTheme="minorHAnsi" w:hAnsiTheme="minorHAnsi" w:cstheme="minorHAnsi"/>
          <w:b/>
          <w:sz w:val="22"/>
          <w:szCs w:val="22"/>
        </w:rPr>
        <w:t>)</w:t>
      </w:r>
    </w:p>
    <w:p w:rsidR="00FB1BFA" w:rsidRDefault="00FB1BFA" w:rsidP="009943BE">
      <w:pPr>
        <w:pStyle w:val="NormalWeb"/>
        <w:spacing w:before="0" w:beforeAutospacing="0" w:afterAutospacing="0" w:line="276" w:lineRule="auto"/>
        <w:jc w:val="both"/>
        <w:rPr>
          <w:rFonts w:asciiTheme="minorHAnsi" w:hAnsiTheme="minorHAnsi" w:cstheme="minorHAnsi"/>
          <w:b/>
          <w:sz w:val="22"/>
          <w:szCs w:val="22"/>
        </w:rPr>
      </w:pPr>
    </w:p>
    <w:p w:rsidR="00067338" w:rsidRPr="00FB1BFA" w:rsidRDefault="00741525" w:rsidP="00FB1BFA">
      <w:pPr>
        <w:spacing w:after="160" w:line="276" w:lineRule="auto"/>
        <w:ind w:right="-601"/>
        <w:jc w:val="center"/>
        <w:rPr>
          <w:rFonts w:cstheme="minorHAnsi"/>
        </w:rPr>
      </w:pPr>
      <w:r w:rsidRPr="00FB1BFA">
        <w:rPr>
          <w:rFonts w:cstheme="minorHAnsi"/>
        </w:rPr>
        <w:t>--------------------------------------------------XXXXX--------------</w:t>
      </w:r>
      <w:r w:rsidR="0040638D" w:rsidRPr="00FB1BFA">
        <w:rPr>
          <w:rFonts w:cstheme="minorHAnsi"/>
        </w:rPr>
        <w:t>-------------------------------</w:t>
      </w:r>
    </w:p>
    <w:p w:rsidR="00067338" w:rsidRPr="00FB1BFA" w:rsidRDefault="00067338" w:rsidP="00F11E2C">
      <w:pPr>
        <w:pStyle w:val="ListParagraph"/>
        <w:spacing w:after="160" w:line="276" w:lineRule="auto"/>
        <w:ind w:left="-284" w:right="-601"/>
        <w:jc w:val="both"/>
        <w:rPr>
          <w:rFonts w:cstheme="minorHAnsi"/>
        </w:rPr>
      </w:pPr>
    </w:p>
    <w:sectPr w:rsidR="00067338" w:rsidRPr="00FB1BFA" w:rsidSect="00FB1BFA">
      <w:footerReference w:type="default" r:id="rId8"/>
      <w:pgSz w:w="11909" w:h="16834" w:code="9"/>
      <w:pgMar w:top="851" w:right="737" w:bottom="709" w:left="6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347" w:rsidRDefault="00BE5347" w:rsidP="00B20166">
      <w:r>
        <w:separator/>
      </w:r>
    </w:p>
  </w:endnote>
  <w:endnote w:type="continuationSeparator" w:id="0">
    <w:p w:rsidR="00BE5347" w:rsidRDefault="00BE5347"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164107"/>
      <w:docPartObj>
        <w:docPartGallery w:val="Page Numbers (Bottom of Page)"/>
        <w:docPartUnique/>
      </w:docPartObj>
    </w:sdtPr>
    <w:sdtEndPr/>
    <w:sdtContent>
      <w:sdt>
        <w:sdtPr>
          <w:id w:val="-1611581883"/>
          <w:docPartObj>
            <w:docPartGallery w:val="Page Numbers (Top of Page)"/>
            <w:docPartUnique/>
          </w:docPartObj>
        </w:sdtPr>
        <w:sdtEndPr/>
        <w:sdtContent>
          <w:p w:rsidR="002A6B8C" w:rsidRDefault="002A6B8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57DEB">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57DEB">
              <w:rPr>
                <w:b/>
                <w:noProof/>
              </w:rPr>
              <w:t>4</w:t>
            </w:r>
            <w:r>
              <w:rPr>
                <w:b/>
                <w:sz w:val="24"/>
                <w:szCs w:val="24"/>
              </w:rPr>
              <w:fldChar w:fldCharType="end"/>
            </w:r>
          </w:p>
        </w:sdtContent>
      </w:sdt>
    </w:sdtContent>
  </w:sdt>
  <w:p w:rsidR="002A6B8C" w:rsidRDefault="002A6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347" w:rsidRDefault="00BE5347" w:rsidP="00B20166">
      <w:r>
        <w:separator/>
      </w:r>
    </w:p>
  </w:footnote>
  <w:footnote w:type="continuationSeparator" w:id="0">
    <w:p w:rsidR="00BE5347" w:rsidRDefault="00BE5347" w:rsidP="00B2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6898"/>
    <w:multiLevelType w:val="hybridMultilevel"/>
    <w:tmpl w:val="ACDC1B94"/>
    <w:lvl w:ilvl="0" w:tplc="5D8A11CE">
      <w:start w:val="1"/>
      <w:numFmt w:val="bullet"/>
      <w:lvlText w:val="•"/>
      <w:lvlJc w:val="left"/>
      <w:pPr>
        <w:tabs>
          <w:tab w:val="num" w:pos="720"/>
        </w:tabs>
        <w:ind w:left="720" w:hanging="360"/>
      </w:pPr>
      <w:rPr>
        <w:rFonts w:ascii="Times New Roman" w:hAnsi="Times New Roman" w:hint="default"/>
      </w:rPr>
    </w:lvl>
    <w:lvl w:ilvl="1" w:tplc="6F20836A" w:tentative="1">
      <w:start w:val="1"/>
      <w:numFmt w:val="bullet"/>
      <w:lvlText w:val="•"/>
      <w:lvlJc w:val="left"/>
      <w:pPr>
        <w:tabs>
          <w:tab w:val="num" w:pos="1440"/>
        </w:tabs>
        <w:ind w:left="1440" w:hanging="360"/>
      </w:pPr>
      <w:rPr>
        <w:rFonts w:ascii="Times New Roman" w:hAnsi="Times New Roman" w:hint="default"/>
      </w:rPr>
    </w:lvl>
    <w:lvl w:ilvl="2" w:tplc="EB7ED44A" w:tentative="1">
      <w:start w:val="1"/>
      <w:numFmt w:val="bullet"/>
      <w:lvlText w:val="•"/>
      <w:lvlJc w:val="left"/>
      <w:pPr>
        <w:tabs>
          <w:tab w:val="num" w:pos="2160"/>
        </w:tabs>
        <w:ind w:left="2160" w:hanging="360"/>
      </w:pPr>
      <w:rPr>
        <w:rFonts w:ascii="Times New Roman" w:hAnsi="Times New Roman" w:hint="default"/>
      </w:rPr>
    </w:lvl>
    <w:lvl w:ilvl="3" w:tplc="94ACEFB8" w:tentative="1">
      <w:start w:val="1"/>
      <w:numFmt w:val="bullet"/>
      <w:lvlText w:val="•"/>
      <w:lvlJc w:val="left"/>
      <w:pPr>
        <w:tabs>
          <w:tab w:val="num" w:pos="2880"/>
        </w:tabs>
        <w:ind w:left="2880" w:hanging="360"/>
      </w:pPr>
      <w:rPr>
        <w:rFonts w:ascii="Times New Roman" w:hAnsi="Times New Roman" w:hint="default"/>
      </w:rPr>
    </w:lvl>
    <w:lvl w:ilvl="4" w:tplc="FE106FE6" w:tentative="1">
      <w:start w:val="1"/>
      <w:numFmt w:val="bullet"/>
      <w:lvlText w:val="•"/>
      <w:lvlJc w:val="left"/>
      <w:pPr>
        <w:tabs>
          <w:tab w:val="num" w:pos="3600"/>
        </w:tabs>
        <w:ind w:left="3600" w:hanging="360"/>
      </w:pPr>
      <w:rPr>
        <w:rFonts w:ascii="Times New Roman" w:hAnsi="Times New Roman" w:hint="default"/>
      </w:rPr>
    </w:lvl>
    <w:lvl w:ilvl="5" w:tplc="586A2F4E" w:tentative="1">
      <w:start w:val="1"/>
      <w:numFmt w:val="bullet"/>
      <w:lvlText w:val="•"/>
      <w:lvlJc w:val="left"/>
      <w:pPr>
        <w:tabs>
          <w:tab w:val="num" w:pos="4320"/>
        </w:tabs>
        <w:ind w:left="4320" w:hanging="360"/>
      </w:pPr>
      <w:rPr>
        <w:rFonts w:ascii="Times New Roman" w:hAnsi="Times New Roman" w:hint="default"/>
      </w:rPr>
    </w:lvl>
    <w:lvl w:ilvl="6" w:tplc="11C062CA" w:tentative="1">
      <w:start w:val="1"/>
      <w:numFmt w:val="bullet"/>
      <w:lvlText w:val="•"/>
      <w:lvlJc w:val="left"/>
      <w:pPr>
        <w:tabs>
          <w:tab w:val="num" w:pos="5040"/>
        </w:tabs>
        <w:ind w:left="5040" w:hanging="360"/>
      </w:pPr>
      <w:rPr>
        <w:rFonts w:ascii="Times New Roman" w:hAnsi="Times New Roman" w:hint="default"/>
      </w:rPr>
    </w:lvl>
    <w:lvl w:ilvl="7" w:tplc="764CDDA2" w:tentative="1">
      <w:start w:val="1"/>
      <w:numFmt w:val="bullet"/>
      <w:lvlText w:val="•"/>
      <w:lvlJc w:val="left"/>
      <w:pPr>
        <w:tabs>
          <w:tab w:val="num" w:pos="5760"/>
        </w:tabs>
        <w:ind w:left="5760" w:hanging="360"/>
      </w:pPr>
      <w:rPr>
        <w:rFonts w:ascii="Times New Roman" w:hAnsi="Times New Roman" w:hint="default"/>
      </w:rPr>
    </w:lvl>
    <w:lvl w:ilvl="8" w:tplc="4EF8F52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5036A1"/>
    <w:multiLevelType w:val="hybridMultilevel"/>
    <w:tmpl w:val="DF429F6C"/>
    <w:lvl w:ilvl="0" w:tplc="08C49656">
      <w:start w:val="1"/>
      <w:numFmt w:val="bullet"/>
      <w:lvlText w:val="•"/>
      <w:lvlJc w:val="left"/>
      <w:pPr>
        <w:tabs>
          <w:tab w:val="num" w:pos="720"/>
        </w:tabs>
        <w:ind w:left="720" w:hanging="360"/>
      </w:pPr>
      <w:rPr>
        <w:rFonts w:ascii="Times New Roman" w:hAnsi="Times New Roman" w:hint="default"/>
      </w:rPr>
    </w:lvl>
    <w:lvl w:ilvl="1" w:tplc="BC409538">
      <w:start w:val="1"/>
      <w:numFmt w:val="decimal"/>
      <w:lvlText w:val="%2."/>
      <w:lvlJc w:val="left"/>
      <w:pPr>
        <w:tabs>
          <w:tab w:val="num" w:pos="1440"/>
        </w:tabs>
        <w:ind w:left="1440" w:hanging="360"/>
      </w:pPr>
      <w:rPr>
        <w:rFonts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015F5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97B18B5"/>
    <w:multiLevelType w:val="hybridMultilevel"/>
    <w:tmpl w:val="1AC8CE8E"/>
    <w:lvl w:ilvl="0" w:tplc="A6CE994A">
      <w:start w:val="1"/>
      <w:numFmt w:val="bullet"/>
      <w:lvlText w:val="•"/>
      <w:lvlJc w:val="left"/>
      <w:pPr>
        <w:tabs>
          <w:tab w:val="num" w:pos="720"/>
        </w:tabs>
        <w:ind w:left="720" w:hanging="360"/>
      </w:pPr>
      <w:rPr>
        <w:rFonts w:ascii="Arial" w:hAnsi="Arial" w:hint="default"/>
      </w:rPr>
    </w:lvl>
    <w:lvl w:ilvl="1" w:tplc="271A8492">
      <w:start w:val="87"/>
      <w:numFmt w:val="bullet"/>
      <w:lvlText w:val="•"/>
      <w:lvlJc w:val="left"/>
      <w:pPr>
        <w:tabs>
          <w:tab w:val="num" w:pos="1440"/>
        </w:tabs>
        <w:ind w:left="1440" w:hanging="360"/>
      </w:pPr>
      <w:rPr>
        <w:rFonts w:ascii="Arial" w:hAnsi="Arial" w:hint="default"/>
      </w:rPr>
    </w:lvl>
    <w:lvl w:ilvl="2" w:tplc="7B4C7B92" w:tentative="1">
      <w:start w:val="1"/>
      <w:numFmt w:val="bullet"/>
      <w:lvlText w:val="•"/>
      <w:lvlJc w:val="left"/>
      <w:pPr>
        <w:tabs>
          <w:tab w:val="num" w:pos="2160"/>
        </w:tabs>
        <w:ind w:left="2160" w:hanging="360"/>
      </w:pPr>
      <w:rPr>
        <w:rFonts w:ascii="Arial" w:hAnsi="Arial" w:hint="default"/>
      </w:rPr>
    </w:lvl>
    <w:lvl w:ilvl="3" w:tplc="0F662A92" w:tentative="1">
      <w:start w:val="1"/>
      <w:numFmt w:val="bullet"/>
      <w:lvlText w:val="•"/>
      <w:lvlJc w:val="left"/>
      <w:pPr>
        <w:tabs>
          <w:tab w:val="num" w:pos="2880"/>
        </w:tabs>
        <w:ind w:left="2880" w:hanging="360"/>
      </w:pPr>
      <w:rPr>
        <w:rFonts w:ascii="Arial" w:hAnsi="Arial" w:hint="default"/>
      </w:rPr>
    </w:lvl>
    <w:lvl w:ilvl="4" w:tplc="70F87CB6" w:tentative="1">
      <w:start w:val="1"/>
      <w:numFmt w:val="bullet"/>
      <w:lvlText w:val="•"/>
      <w:lvlJc w:val="left"/>
      <w:pPr>
        <w:tabs>
          <w:tab w:val="num" w:pos="3600"/>
        </w:tabs>
        <w:ind w:left="3600" w:hanging="360"/>
      </w:pPr>
      <w:rPr>
        <w:rFonts w:ascii="Arial" w:hAnsi="Arial" w:hint="default"/>
      </w:rPr>
    </w:lvl>
    <w:lvl w:ilvl="5" w:tplc="E8F250DA" w:tentative="1">
      <w:start w:val="1"/>
      <w:numFmt w:val="bullet"/>
      <w:lvlText w:val="•"/>
      <w:lvlJc w:val="left"/>
      <w:pPr>
        <w:tabs>
          <w:tab w:val="num" w:pos="4320"/>
        </w:tabs>
        <w:ind w:left="4320" w:hanging="360"/>
      </w:pPr>
      <w:rPr>
        <w:rFonts w:ascii="Arial" w:hAnsi="Arial" w:hint="default"/>
      </w:rPr>
    </w:lvl>
    <w:lvl w:ilvl="6" w:tplc="3C38A43A" w:tentative="1">
      <w:start w:val="1"/>
      <w:numFmt w:val="bullet"/>
      <w:lvlText w:val="•"/>
      <w:lvlJc w:val="left"/>
      <w:pPr>
        <w:tabs>
          <w:tab w:val="num" w:pos="5040"/>
        </w:tabs>
        <w:ind w:left="5040" w:hanging="360"/>
      </w:pPr>
      <w:rPr>
        <w:rFonts w:ascii="Arial" w:hAnsi="Arial" w:hint="default"/>
      </w:rPr>
    </w:lvl>
    <w:lvl w:ilvl="7" w:tplc="AF2CDF70" w:tentative="1">
      <w:start w:val="1"/>
      <w:numFmt w:val="bullet"/>
      <w:lvlText w:val="•"/>
      <w:lvlJc w:val="left"/>
      <w:pPr>
        <w:tabs>
          <w:tab w:val="num" w:pos="5760"/>
        </w:tabs>
        <w:ind w:left="5760" w:hanging="360"/>
      </w:pPr>
      <w:rPr>
        <w:rFonts w:ascii="Arial" w:hAnsi="Arial" w:hint="default"/>
      </w:rPr>
    </w:lvl>
    <w:lvl w:ilvl="8" w:tplc="52026C5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8E756E"/>
    <w:multiLevelType w:val="hybridMultilevel"/>
    <w:tmpl w:val="87542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4D66E5"/>
    <w:multiLevelType w:val="hybridMultilevel"/>
    <w:tmpl w:val="64EC1BB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519B5D4D"/>
    <w:multiLevelType w:val="hybridMultilevel"/>
    <w:tmpl w:val="CEB81DB6"/>
    <w:lvl w:ilvl="0" w:tplc="2FD0BF7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58FA44E1"/>
    <w:multiLevelType w:val="hybridMultilevel"/>
    <w:tmpl w:val="77D6AFE4"/>
    <w:lvl w:ilvl="0" w:tplc="50ECC4F8">
      <w:start w:val="1"/>
      <w:numFmt w:val="bullet"/>
      <w:lvlText w:val="•"/>
      <w:lvlJc w:val="left"/>
      <w:pPr>
        <w:tabs>
          <w:tab w:val="num" w:pos="720"/>
        </w:tabs>
        <w:ind w:left="720" w:hanging="360"/>
      </w:pPr>
      <w:rPr>
        <w:rFonts w:ascii="Times New Roman" w:hAnsi="Times New Roman" w:hint="default"/>
      </w:rPr>
    </w:lvl>
    <w:lvl w:ilvl="1" w:tplc="DE9E0F2E" w:tentative="1">
      <w:start w:val="1"/>
      <w:numFmt w:val="bullet"/>
      <w:lvlText w:val="•"/>
      <w:lvlJc w:val="left"/>
      <w:pPr>
        <w:tabs>
          <w:tab w:val="num" w:pos="1440"/>
        </w:tabs>
        <w:ind w:left="1440" w:hanging="360"/>
      </w:pPr>
      <w:rPr>
        <w:rFonts w:ascii="Times New Roman" w:hAnsi="Times New Roman" w:hint="default"/>
      </w:rPr>
    </w:lvl>
    <w:lvl w:ilvl="2" w:tplc="994216A0" w:tentative="1">
      <w:start w:val="1"/>
      <w:numFmt w:val="bullet"/>
      <w:lvlText w:val="•"/>
      <w:lvlJc w:val="left"/>
      <w:pPr>
        <w:tabs>
          <w:tab w:val="num" w:pos="2160"/>
        </w:tabs>
        <w:ind w:left="2160" w:hanging="360"/>
      </w:pPr>
      <w:rPr>
        <w:rFonts w:ascii="Times New Roman" w:hAnsi="Times New Roman" w:hint="default"/>
      </w:rPr>
    </w:lvl>
    <w:lvl w:ilvl="3" w:tplc="63F4F276" w:tentative="1">
      <w:start w:val="1"/>
      <w:numFmt w:val="bullet"/>
      <w:lvlText w:val="•"/>
      <w:lvlJc w:val="left"/>
      <w:pPr>
        <w:tabs>
          <w:tab w:val="num" w:pos="2880"/>
        </w:tabs>
        <w:ind w:left="2880" w:hanging="360"/>
      </w:pPr>
      <w:rPr>
        <w:rFonts w:ascii="Times New Roman" w:hAnsi="Times New Roman" w:hint="default"/>
      </w:rPr>
    </w:lvl>
    <w:lvl w:ilvl="4" w:tplc="4296C704" w:tentative="1">
      <w:start w:val="1"/>
      <w:numFmt w:val="bullet"/>
      <w:lvlText w:val="•"/>
      <w:lvlJc w:val="left"/>
      <w:pPr>
        <w:tabs>
          <w:tab w:val="num" w:pos="3600"/>
        </w:tabs>
        <w:ind w:left="3600" w:hanging="360"/>
      </w:pPr>
      <w:rPr>
        <w:rFonts w:ascii="Times New Roman" w:hAnsi="Times New Roman" w:hint="default"/>
      </w:rPr>
    </w:lvl>
    <w:lvl w:ilvl="5" w:tplc="8B4091E8" w:tentative="1">
      <w:start w:val="1"/>
      <w:numFmt w:val="bullet"/>
      <w:lvlText w:val="•"/>
      <w:lvlJc w:val="left"/>
      <w:pPr>
        <w:tabs>
          <w:tab w:val="num" w:pos="4320"/>
        </w:tabs>
        <w:ind w:left="4320" w:hanging="360"/>
      </w:pPr>
      <w:rPr>
        <w:rFonts w:ascii="Times New Roman" w:hAnsi="Times New Roman" w:hint="default"/>
      </w:rPr>
    </w:lvl>
    <w:lvl w:ilvl="6" w:tplc="02BA0AE0" w:tentative="1">
      <w:start w:val="1"/>
      <w:numFmt w:val="bullet"/>
      <w:lvlText w:val="•"/>
      <w:lvlJc w:val="left"/>
      <w:pPr>
        <w:tabs>
          <w:tab w:val="num" w:pos="5040"/>
        </w:tabs>
        <w:ind w:left="5040" w:hanging="360"/>
      </w:pPr>
      <w:rPr>
        <w:rFonts w:ascii="Times New Roman" w:hAnsi="Times New Roman" w:hint="default"/>
      </w:rPr>
    </w:lvl>
    <w:lvl w:ilvl="7" w:tplc="81EE07FE" w:tentative="1">
      <w:start w:val="1"/>
      <w:numFmt w:val="bullet"/>
      <w:lvlText w:val="•"/>
      <w:lvlJc w:val="left"/>
      <w:pPr>
        <w:tabs>
          <w:tab w:val="num" w:pos="5760"/>
        </w:tabs>
        <w:ind w:left="5760" w:hanging="360"/>
      </w:pPr>
      <w:rPr>
        <w:rFonts w:ascii="Times New Roman" w:hAnsi="Times New Roman" w:hint="default"/>
      </w:rPr>
    </w:lvl>
    <w:lvl w:ilvl="8" w:tplc="0A6293A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9085D19"/>
    <w:multiLevelType w:val="hybridMultilevel"/>
    <w:tmpl w:val="84BCAC2E"/>
    <w:lvl w:ilvl="0" w:tplc="00447526">
      <w:start w:val="1"/>
      <w:numFmt w:val="bullet"/>
      <w:lvlText w:val="•"/>
      <w:lvlJc w:val="left"/>
      <w:pPr>
        <w:tabs>
          <w:tab w:val="num" w:pos="720"/>
        </w:tabs>
        <w:ind w:left="720" w:hanging="360"/>
      </w:pPr>
      <w:rPr>
        <w:rFonts w:ascii="Times New Roman" w:hAnsi="Times New Roman" w:hint="default"/>
      </w:rPr>
    </w:lvl>
    <w:lvl w:ilvl="1" w:tplc="CD0AA63E" w:tentative="1">
      <w:start w:val="1"/>
      <w:numFmt w:val="bullet"/>
      <w:lvlText w:val="•"/>
      <w:lvlJc w:val="left"/>
      <w:pPr>
        <w:tabs>
          <w:tab w:val="num" w:pos="1440"/>
        </w:tabs>
        <w:ind w:left="1440" w:hanging="360"/>
      </w:pPr>
      <w:rPr>
        <w:rFonts w:ascii="Times New Roman" w:hAnsi="Times New Roman" w:hint="default"/>
      </w:rPr>
    </w:lvl>
    <w:lvl w:ilvl="2" w:tplc="26BEC666" w:tentative="1">
      <w:start w:val="1"/>
      <w:numFmt w:val="bullet"/>
      <w:lvlText w:val="•"/>
      <w:lvlJc w:val="left"/>
      <w:pPr>
        <w:tabs>
          <w:tab w:val="num" w:pos="2160"/>
        </w:tabs>
        <w:ind w:left="2160" w:hanging="360"/>
      </w:pPr>
      <w:rPr>
        <w:rFonts w:ascii="Times New Roman" w:hAnsi="Times New Roman" w:hint="default"/>
      </w:rPr>
    </w:lvl>
    <w:lvl w:ilvl="3" w:tplc="DD688FD2" w:tentative="1">
      <w:start w:val="1"/>
      <w:numFmt w:val="bullet"/>
      <w:lvlText w:val="•"/>
      <w:lvlJc w:val="left"/>
      <w:pPr>
        <w:tabs>
          <w:tab w:val="num" w:pos="2880"/>
        </w:tabs>
        <w:ind w:left="2880" w:hanging="360"/>
      </w:pPr>
      <w:rPr>
        <w:rFonts w:ascii="Times New Roman" w:hAnsi="Times New Roman" w:hint="default"/>
      </w:rPr>
    </w:lvl>
    <w:lvl w:ilvl="4" w:tplc="14344FF2" w:tentative="1">
      <w:start w:val="1"/>
      <w:numFmt w:val="bullet"/>
      <w:lvlText w:val="•"/>
      <w:lvlJc w:val="left"/>
      <w:pPr>
        <w:tabs>
          <w:tab w:val="num" w:pos="3600"/>
        </w:tabs>
        <w:ind w:left="3600" w:hanging="360"/>
      </w:pPr>
      <w:rPr>
        <w:rFonts w:ascii="Times New Roman" w:hAnsi="Times New Roman" w:hint="default"/>
      </w:rPr>
    </w:lvl>
    <w:lvl w:ilvl="5" w:tplc="5E0EB1BA" w:tentative="1">
      <w:start w:val="1"/>
      <w:numFmt w:val="bullet"/>
      <w:lvlText w:val="•"/>
      <w:lvlJc w:val="left"/>
      <w:pPr>
        <w:tabs>
          <w:tab w:val="num" w:pos="4320"/>
        </w:tabs>
        <w:ind w:left="4320" w:hanging="360"/>
      </w:pPr>
      <w:rPr>
        <w:rFonts w:ascii="Times New Roman" w:hAnsi="Times New Roman" w:hint="default"/>
      </w:rPr>
    </w:lvl>
    <w:lvl w:ilvl="6" w:tplc="D03E7338" w:tentative="1">
      <w:start w:val="1"/>
      <w:numFmt w:val="bullet"/>
      <w:lvlText w:val="•"/>
      <w:lvlJc w:val="left"/>
      <w:pPr>
        <w:tabs>
          <w:tab w:val="num" w:pos="5040"/>
        </w:tabs>
        <w:ind w:left="5040" w:hanging="360"/>
      </w:pPr>
      <w:rPr>
        <w:rFonts w:ascii="Times New Roman" w:hAnsi="Times New Roman" w:hint="default"/>
      </w:rPr>
    </w:lvl>
    <w:lvl w:ilvl="7" w:tplc="C5FCD0DC" w:tentative="1">
      <w:start w:val="1"/>
      <w:numFmt w:val="bullet"/>
      <w:lvlText w:val="•"/>
      <w:lvlJc w:val="left"/>
      <w:pPr>
        <w:tabs>
          <w:tab w:val="num" w:pos="5760"/>
        </w:tabs>
        <w:ind w:left="5760" w:hanging="360"/>
      </w:pPr>
      <w:rPr>
        <w:rFonts w:ascii="Times New Roman" w:hAnsi="Times New Roman" w:hint="default"/>
      </w:rPr>
    </w:lvl>
    <w:lvl w:ilvl="8" w:tplc="06E0351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9312AC"/>
    <w:multiLevelType w:val="hybridMultilevel"/>
    <w:tmpl w:val="241A541C"/>
    <w:lvl w:ilvl="0" w:tplc="073E2654">
      <w:start w:val="1"/>
      <w:numFmt w:val="bullet"/>
      <w:lvlText w:val="•"/>
      <w:lvlJc w:val="left"/>
      <w:pPr>
        <w:tabs>
          <w:tab w:val="num" w:pos="720"/>
        </w:tabs>
        <w:ind w:left="720" w:hanging="360"/>
      </w:pPr>
      <w:rPr>
        <w:rFonts w:ascii="Times New Roman" w:hAnsi="Times New Roman" w:hint="default"/>
      </w:rPr>
    </w:lvl>
    <w:lvl w:ilvl="1" w:tplc="C11255DE">
      <w:start w:val="1"/>
      <w:numFmt w:val="decimal"/>
      <w:lvlText w:val="%2)"/>
      <w:lvlJc w:val="left"/>
      <w:pPr>
        <w:tabs>
          <w:tab w:val="num" w:pos="1440"/>
        </w:tabs>
        <w:ind w:left="1440" w:hanging="360"/>
      </w:pPr>
    </w:lvl>
    <w:lvl w:ilvl="2" w:tplc="9BBC1EEA" w:tentative="1">
      <w:start w:val="1"/>
      <w:numFmt w:val="bullet"/>
      <w:lvlText w:val="•"/>
      <w:lvlJc w:val="left"/>
      <w:pPr>
        <w:tabs>
          <w:tab w:val="num" w:pos="2160"/>
        </w:tabs>
        <w:ind w:left="2160" w:hanging="360"/>
      </w:pPr>
      <w:rPr>
        <w:rFonts w:ascii="Times New Roman" w:hAnsi="Times New Roman" w:hint="default"/>
      </w:rPr>
    </w:lvl>
    <w:lvl w:ilvl="3" w:tplc="49B07872" w:tentative="1">
      <w:start w:val="1"/>
      <w:numFmt w:val="bullet"/>
      <w:lvlText w:val="•"/>
      <w:lvlJc w:val="left"/>
      <w:pPr>
        <w:tabs>
          <w:tab w:val="num" w:pos="2880"/>
        </w:tabs>
        <w:ind w:left="2880" w:hanging="360"/>
      </w:pPr>
      <w:rPr>
        <w:rFonts w:ascii="Times New Roman" w:hAnsi="Times New Roman" w:hint="default"/>
      </w:rPr>
    </w:lvl>
    <w:lvl w:ilvl="4" w:tplc="18E4388C" w:tentative="1">
      <w:start w:val="1"/>
      <w:numFmt w:val="bullet"/>
      <w:lvlText w:val="•"/>
      <w:lvlJc w:val="left"/>
      <w:pPr>
        <w:tabs>
          <w:tab w:val="num" w:pos="3600"/>
        </w:tabs>
        <w:ind w:left="3600" w:hanging="360"/>
      </w:pPr>
      <w:rPr>
        <w:rFonts w:ascii="Times New Roman" w:hAnsi="Times New Roman" w:hint="default"/>
      </w:rPr>
    </w:lvl>
    <w:lvl w:ilvl="5" w:tplc="B15A6772" w:tentative="1">
      <w:start w:val="1"/>
      <w:numFmt w:val="bullet"/>
      <w:lvlText w:val="•"/>
      <w:lvlJc w:val="left"/>
      <w:pPr>
        <w:tabs>
          <w:tab w:val="num" w:pos="4320"/>
        </w:tabs>
        <w:ind w:left="4320" w:hanging="360"/>
      </w:pPr>
      <w:rPr>
        <w:rFonts w:ascii="Times New Roman" w:hAnsi="Times New Roman" w:hint="default"/>
      </w:rPr>
    </w:lvl>
    <w:lvl w:ilvl="6" w:tplc="1736B4D2" w:tentative="1">
      <w:start w:val="1"/>
      <w:numFmt w:val="bullet"/>
      <w:lvlText w:val="•"/>
      <w:lvlJc w:val="left"/>
      <w:pPr>
        <w:tabs>
          <w:tab w:val="num" w:pos="5040"/>
        </w:tabs>
        <w:ind w:left="5040" w:hanging="360"/>
      </w:pPr>
      <w:rPr>
        <w:rFonts w:ascii="Times New Roman" w:hAnsi="Times New Roman" w:hint="default"/>
      </w:rPr>
    </w:lvl>
    <w:lvl w:ilvl="7" w:tplc="516AC8FC" w:tentative="1">
      <w:start w:val="1"/>
      <w:numFmt w:val="bullet"/>
      <w:lvlText w:val="•"/>
      <w:lvlJc w:val="left"/>
      <w:pPr>
        <w:tabs>
          <w:tab w:val="num" w:pos="5760"/>
        </w:tabs>
        <w:ind w:left="5760" w:hanging="360"/>
      </w:pPr>
      <w:rPr>
        <w:rFonts w:ascii="Times New Roman" w:hAnsi="Times New Roman" w:hint="default"/>
      </w:rPr>
    </w:lvl>
    <w:lvl w:ilvl="8" w:tplc="0A98B3E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A1D24AB"/>
    <w:multiLevelType w:val="hybridMultilevel"/>
    <w:tmpl w:val="DA383394"/>
    <w:lvl w:ilvl="0" w:tplc="08C49656">
      <w:start w:val="1"/>
      <w:numFmt w:val="bullet"/>
      <w:lvlText w:val="•"/>
      <w:lvlJc w:val="left"/>
      <w:pPr>
        <w:tabs>
          <w:tab w:val="num" w:pos="720"/>
        </w:tabs>
        <w:ind w:left="720" w:hanging="360"/>
      </w:pPr>
      <w:rPr>
        <w:rFonts w:ascii="Times New Roman" w:hAnsi="Times New Roman" w:hint="default"/>
      </w:rPr>
    </w:lvl>
    <w:lvl w:ilvl="1" w:tplc="03F2B3FA">
      <w:start w:val="87"/>
      <w:numFmt w:val="bullet"/>
      <w:lvlText w:val="•"/>
      <w:lvlJc w:val="left"/>
      <w:pPr>
        <w:tabs>
          <w:tab w:val="num" w:pos="1440"/>
        </w:tabs>
        <w:ind w:left="1440" w:hanging="360"/>
      </w:pPr>
      <w:rPr>
        <w:rFonts w:ascii="Times New Roman" w:hAnsi="Times New Roman"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A33BCB"/>
    <w:multiLevelType w:val="hybridMultilevel"/>
    <w:tmpl w:val="EC74C82E"/>
    <w:lvl w:ilvl="0" w:tplc="BC40953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1"/>
  </w:num>
  <w:num w:numId="2">
    <w:abstractNumId w:val="12"/>
  </w:num>
  <w:num w:numId="3">
    <w:abstractNumId w:val="6"/>
  </w:num>
  <w:num w:numId="4">
    <w:abstractNumId w:val="4"/>
  </w:num>
  <w:num w:numId="5">
    <w:abstractNumId w:val="10"/>
  </w:num>
  <w:num w:numId="6">
    <w:abstractNumId w:val="9"/>
  </w:num>
  <w:num w:numId="7">
    <w:abstractNumId w:val="1"/>
  </w:num>
  <w:num w:numId="8">
    <w:abstractNumId w:val="0"/>
  </w:num>
  <w:num w:numId="9">
    <w:abstractNumId w:val="7"/>
  </w:num>
  <w:num w:numId="10">
    <w:abstractNumId w:val="8"/>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55E72"/>
    <w:rsid w:val="00067338"/>
    <w:rsid w:val="0007234D"/>
    <w:rsid w:val="000842E3"/>
    <w:rsid w:val="000915C9"/>
    <w:rsid w:val="0009402C"/>
    <w:rsid w:val="0009471C"/>
    <w:rsid w:val="000A1747"/>
    <w:rsid w:val="000A2189"/>
    <w:rsid w:val="000A3FBC"/>
    <w:rsid w:val="000B0563"/>
    <w:rsid w:val="000B6F1D"/>
    <w:rsid w:val="000C1040"/>
    <w:rsid w:val="000C16C6"/>
    <w:rsid w:val="000C32D0"/>
    <w:rsid w:val="000D093F"/>
    <w:rsid w:val="00124010"/>
    <w:rsid w:val="00127629"/>
    <w:rsid w:val="00130118"/>
    <w:rsid w:val="00133313"/>
    <w:rsid w:val="001376C1"/>
    <w:rsid w:val="00142B2F"/>
    <w:rsid w:val="00143C2A"/>
    <w:rsid w:val="00147125"/>
    <w:rsid w:val="001613BE"/>
    <w:rsid w:val="00162C6D"/>
    <w:rsid w:val="00166B50"/>
    <w:rsid w:val="001742A0"/>
    <w:rsid w:val="00176B9F"/>
    <w:rsid w:val="00180B31"/>
    <w:rsid w:val="00181FC4"/>
    <w:rsid w:val="00187584"/>
    <w:rsid w:val="001901DE"/>
    <w:rsid w:val="00190452"/>
    <w:rsid w:val="001A5DE0"/>
    <w:rsid w:val="001A6853"/>
    <w:rsid w:val="001C5484"/>
    <w:rsid w:val="001D0E10"/>
    <w:rsid w:val="001E2011"/>
    <w:rsid w:val="001E42CC"/>
    <w:rsid w:val="001F0792"/>
    <w:rsid w:val="00217933"/>
    <w:rsid w:val="002239A5"/>
    <w:rsid w:val="0023546C"/>
    <w:rsid w:val="00241D0B"/>
    <w:rsid w:val="00252E86"/>
    <w:rsid w:val="0027299D"/>
    <w:rsid w:val="00281EDE"/>
    <w:rsid w:val="00283D38"/>
    <w:rsid w:val="00292CAB"/>
    <w:rsid w:val="002A4706"/>
    <w:rsid w:val="002A6B8C"/>
    <w:rsid w:val="002B511B"/>
    <w:rsid w:val="002B7757"/>
    <w:rsid w:val="002C5E9A"/>
    <w:rsid w:val="002E7180"/>
    <w:rsid w:val="002F7AFD"/>
    <w:rsid w:val="003068BB"/>
    <w:rsid w:val="0032225F"/>
    <w:rsid w:val="00330126"/>
    <w:rsid w:val="00342511"/>
    <w:rsid w:val="003552D1"/>
    <w:rsid w:val="00366526"/>
    <w:rsid w:val="00367884"/>
    <w:rsid w:val="00375408"/>
    <w:rsid w:val="00377E82"/>
    <w:rsid w:val="00394C35"/>
    <w:rsid w:val="003A6134"/>
    <w:rsid w:val="003B425B"/>
    <w:rsid w:val="003C6418"/>
    <w:rsid w:val="003C68E2"/>
    <w:rsid w:val="003D662A"/>
    <w:rsid w:val="003E5278"/>
    <w:rsid w:val="0040638D"/>
    <w:rsid w:val="0044738D"/>
    <w:rsid w:val="004661BB"/>
    <w:rsid w:val="0047167E"/>
    <w:rsid w:val="00495869"/>
    <w:rsid w:val="004A2332"/>
    <w:rsid w:val="004B6DF2"/>
    <w:rsid w:val="004C306C"/>
    <w:rsid w:val="004C43AC"/>
    <w:rsid w:val="004C564C"/>
    <w:rsid w:val="004D3F5F"/>
    <w:rsid w:val="004E3986"/>
    <w:rsid w:val="004E4160"/>
    <w:rsid w:val="00513E21"/>
    <w:rsid w:val="00522A99"/>
    <w:rsid w:val="00524AEC"/>
    <w:rsid w:val="005463C7"/>
    <w:rsid w:val="00566041"/>
    <w:rsid w:val="00592404"/>
    <w:rsid w:val="005952CD"/>
    <w:rsid w:val="005A70DF"/>
    <w:rsid w:val="005B40C9"/>
    <w:rsid w:val="005B42A4"/>
    <w:rsid w:val="005B6A4E"/>
    <w:rsid w:val="005D154E"/>
    <w:rsid w:val="005D6ABB"/>
    <w:rsid w:val="005E716F"/>
    <w:rsid w:val="00625A4E"/>
    <w:rsid w:val="00640829"/>
    <w:rsid w:val="00642B76"/>
    <w:rsid w:val="006478EC"/>
    <w:rsid w:val="00653573"/>
    <w:rsid w:val="0065604D"/>
    <w:rsid w:val="00663ED3"/>
    <w:rsid w:val="00671C7F"/>
    <w:rsid w:val="006768C0"/>
    <w:rsid w:val="00676FBA"/>
    <w:rsid w:val="0068644B"/>
    <w:rsid w:val="00692E51"/>
    <w:rsid w:val="00694E5A"/>
    <w:rsid w:val="006959FC"/>
    <w:rsid w:val="006A4ECE"/>
    <w:rsid w:val="006B6D2A"/>
    <w:rsid w:val="006D1566"/>
    <w:rsid w:val="006D2274"/>
    <w:rsid w:val="006D22DA"/>
    <w:rsid w:val="006F382D"/>
    <w:rsid w:val="006F6B4D"/>
    <w:rsid w:val="007165C9"/>
    <w:rsid w:val="00720B19"/>
    <w:rsid w:val="00741525"/>
    <w:rsid w:val="007579AA"/>
    <w:rsid w:val="007A1848"/>
    <w:rsid w:val="007A361C"/>
    <w:rsid w:val="007C4C89"/>
    <w:rsid w:val="007D4514"/>
    <w:rsid w:val="007D4F50"/>
    <w:rsid w:val="007F3AE9"/>
    <w:rsid w:val="007F4198"/>
    <w:rsid w:val="008055CC"/>
    <w:rsid w:val="008138DF"/>
    <w:rsid w:val="00820069"/>
    <w:rsid w:val="00836154"/>
    <w:rsid w:val="00857DEB"/>
    <w:rsid w:val="008624D3"/>
    <w:rsid w:val="00865BA8"/>
    <w:rsid w:val="00866436"/>
    <w:rsid w:val="00867FEC"/>
    <w:rsid w:val="00883D5E"/>
    <w:rsid w:val="008B0183"/>
    <w:rsid w:val="008C29E9"/>
    <w:rsid w:val="008C2C68"/>
    <w:rsid w:val="008C42BC"/>
    <w:rsid w:val="008D1A70"/>
    <w:rsid w:val="008D77DC"/>
    <w:rsid w:val="008E6E1A"/>
    <w:rsid w:val="008F066D"/>
    <w:rsid w:val="008F127B"/>
    <w:rsid w:val="008F1E2D"/>
    <w:rsid w:val="00904F0D"/>
    <w:rsid w:val="00905ED1"/>
    <w:rsid w:val="00913DA3"/>
    <w:rsid w:val="00930045"/>
    <w:rsid w:val="00931576"/>
    <w:rsid w:val="00952A32"/>
    <w:rsid w:val="009538DF"/>
    <w:rsid w:val="00957F4D"/>
    <w:rsid w:val="009625CC"/>
    <w:rsid w:val="00965BAA"/>
    <w:rsid w:val="00966113"/>
    <w:rsid w:val="0097082D"/>
    <w:rsid w:val="0098744B"/>
    <w:rsid w:val="009943BE"/>
    <w:rsid w:val="009A77CE"/>
    <w:rsid w:val="009B3E2A"/>
    <w:rsid w:val="009D052F"/>
    <w:rsid w:val="009D1037"/>
    <w:rsid w:val="009E0E3B"/>
    <w:rsid w:val="009E3610"/>
    <w:rsid w:val="009F47FF"/>
    <w:rsid w:val="00A4228B"/>
    <w:rsid w:val="00A43398"/>
    <w:rsid w:val="00A47555"/>
    <w:rsid w:val="00A52055"/>
    <w:rsid w:val="00A5207F"/>
    <w:rsid w:val="00A911A1"/>
    <w:rsid w:val="00A94B0E"/>
    <w:rsid w:val="00A9718F"/>
    <w:rsid w:val="00AA5367"/>
    <w:rsid w:val="00AA5EDE"/>
    <w:rsid w:val="00AA600E"/>
    <w:rsid w:val="00AA6ACB"/>
    <w:rsid w:val="00AB3073"/>
    <w:rsid w:val="00AB5718"/>
    <w:rsid w:val="00AC54FD"/>
    <w:rsid w:val="00AE0DB8"/>
    <w:rsid w:val="00B141B7"/>
    <w:rsid w:val="00B179ED"/>
    <w:rsid w:val="00B20166"/>
    <w:rsid w:val="00B31C8F"/>
    <w:rsid w:val="00B41743"/>
    <w:rsid w:val="00B44247"/>
    <w:rsid w:val="00B45AE3"/>
    <w:rsid w:val="00B73F9B"/>
    <w:rsid w:val="00B857DA"/>
    <w:rsid w:val="00B86371"/>
    <w:rsid w:val="00BB594B"/>
    <w:rsid w:val="00BC315B"/>
    <w:rsid w:val="00BE5347"/>
    <w:rsid w:val="00BE7C02"/>
    <w:rsid w:val="00BF0A1F"/>
    <w:rsid w:val="00BF0EFA"/>
    <w:rsid w:val="00C009B6"/>
    <w:rsid w:val="00C10BC5"/>
    <w:rsid w:val="00C11F27"/>
    <w:rsid w:val="00C3175B"/>
    <w:rsid w:val="00C35016"/>
    <w:rsid w:val="00C361DB"/>
    <w:rsid w:val="00C3778E"/>
    <w:rsid w:val="00C54E0E"/>
    <w:rsid w:val="00C61C31"/>
    <w:rsid w:val="00C655AE"/>
    <w:rsid w:val="00C758D2"/>
    <w:rsid w:val="00C75958"/>
    <w:rsid w:val="00C76563"/>
    <w:rsid w:val="00C76AB2"/>
    <w:rsid w:val="00C77982"/>
    <w:rsid w:val="00C77B8B"/>
    <w:rsid w:val="00C827D6"/>
    <w:rsid w:val="00C83219"/>
    <w:rsid w:val="00C84404"/>
    <w:rsid w:val="00C907DD"/>
    <w:rsid w:val="00C94791"/>
    <w:rsid w:val="00CA29C3"/>
    <w:rsid w:val="00CA6A97"/>
    <w:rsid w:val="00CB1A14"/>
    <w:rsid w:val="00CB6CE1"/>
    <w:rsid w:val="00CC3E0C"/>
    <w:rsid w:val="00CC6939"/>
    <w:rsid w:val="00CD0A64"/>
    <w:rsid w:val="00CE76E2"/>
    <w:rsid w:val="00CF5111"/>
    <w:rsid w:val="00CF55D8"/>
    <w:rsid w:val="00D05D11"/>
    <w:rsid w:val="00D07493"/>
    <w:rsid w:val="00D2639B"/>
    <w:rsid w:val="00D37B20"/>
    <w:rsid w:val="00D406B0"/>
    <w:rsid w:val="00D4257C"/>
    <w:rsid w:val="00D614E2"/>
    <w:rsid w:val="00D61D67"/>
    <w:rsid w:val="00D73435"/>
    <w:rsid w:val="00DA32E5"/>
    <w:rsid w:val="00DE62B0"/>
    <w:rsid w:val="00DF402A"/>
    <w:rsid w:val="00E130A8"/>
    <w:rsid w:val="00E137EF"/>
    <w:rsid w:val="00E15E59"/>
    <w:rsid w:val="00E170D4"/>
    <w:rsid w:val="00E17865"/>
    <w:rsid w:val="00E57E52"/>
    <w:rsid w:val="00E610C7"/>
    <w:rsid w:val="00E672B3"/>
    <w:rsid w:val="00E7337C"/>
    <w:rsid w:val="00E87187"/>
    <w:rsid w:val="00E90FF7"/>
    <w:rsid w:val="00ED797A"/>
    <w:rsid w:val="00EE59FB"/>
    <w:rsid w:val="00EF0A36"/>
    <w:rsid w:val="00EF618F"/>
    <w:rsid w:val="00F01E1A"/>
    <w:rsid w:val="00F10186"/>
    <w:rsid w:val="00F11E2C"/>
    <w:rsid w:val="00F13839"/>
    <w:rsid w:val="00F26058"/>
    <w:rsid w:val="00F27C13"/>
    <w:rsid w:val="00F3487C"/>
    <w:rsid w:val="00F42F35"/>
    <w:rsid w:val="00F564A0"/>
    <w:rsid w:val="00F66EA1"/>
    <w:rsid w:val="00F83ADF"/>
    <w:rsid w:val="00F879ED"/>
    <w:rsid w:val="00F93599"/>
    <w:rsid w:val="00FB1BFA"/>
    <w:rsid w:val="00FB5403"/>
    <w:rsid w:val="00FC6ED8"/>
    <w:rsid w:val="00FD69A4"/>
    <w:rsid w:val="00FE41C5"/>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E992"/>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3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unhideWhenUsed/>
    <w:rsid w:val="00E15E59"/>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8411">
      <w:bodyDiv w:val="1"/>
      <w:marLeft w:val="0"/>
      <w:marRight w:val="0"/>
      <w:marTop w:val="0"/>
      <w:marBottom w:val="0"/>
      <w:divBdr>
        <w:top w:val="none" w:sz="0" w:space="0" w:color="auto"/>
        <w:left w:val="none" w:sz="0" w:space="0" w:color="auto"/>
        <w:bottom w:val="none" w:sz="0" w:space="0" w:color="auto"/>
        <w:right w:val="none" w:sz="0" w:space="0" w:color="auto"/>
      </w:divBdr>
      <w:divsChild>
        <w:div w:id="684743718">
          <w:marLeft w:val="547"/>
          <w:marRight w:val="0"/>
          <w:marTop w:val="134"/>
          <w:marBottom w:val="0"/>
          <w:divBdr>
            <w:top w:val="none" w:sz="0" w:space="0" w:color="auto"/>
            <w:left w:val="none" w:sz="0" w:space="0" w:color="auto"/>
            <w:bottom w:val="none" w:sz="0" w:space="0" w:color="auto"/>
            <w:right w:val="none" w:sz="0" w:space="0" w:color="auto"/>
          </w:divBdr>
        </w:div>
        <w:div w:id="937179460">
          <w:marLeft w:val="1166"/>
          <w:marRight w:val="0"/>
          <w:marTop w:val="134"/>
          <w:marBottom w:val="0"/>
          <w:divBdr>
            <w:top w:val="none" w:sz="0" w:space="0" w:color="auto"/>
            <w:left w:val="none" w:sz="0" w:space="0" w:color="auto"/>
            <w:bottom w:val="none" w:sz="0" w:space="0" w:color="auto"/>
            <w:right w:val="none" w:sz="0" w:space="0" w:color="auto"/>
          </w:divBdr>
        </w:div>
        <w:div w:id="650250595">
          <w:marLeft w:val="1166"/>
          <w:marRight w:val="0"/>
          <w:marTop w:val="134"/>
          <w:marBottom w:val="0"/>
          <w:divBdr>
            <w:top w:val="none" w:sz="0" w:space="0" w:color="auto"/>
            <w:left w:val="none" w:sz="0" w:space="0" w:color="auto"/>
            <w:bottom w:val="none" w:sz="0" w:space="0" w:color="auto"/>
            <w:right w:val="none" w:sz="0" w:space="0" w:color="auto"/>
          </w:divBdr>
        </w:div>
        <w:div w:id="1996033445">
          <w:marLeft w:val="1166"/>
          <w:marRight w:val="0"/>
          <w:marTop w:val="134"/>
          <w:marBottom w:val="0"/>
          <w:divBdr>
            <w:top w:val="none" w:sz="0" w:space="0" w:color="auto"/>
            <w:left w:val="none" w:sz="0" w:space="0" w:color="auto"/>
            <w:bottom w:val="none" w:sz="0" w:space="0" w:color="auto"/>
            <w:right w:val="none" w:sz="0" w:space="0" w:color="auto"/>
          </w:divBdr>
        </w:div>
      </w:divsChild>
    </w:div>
    <w:div w:id="153300510">
      <w:bodyDiv w:val="1"/>
      <w:marLeft w:val="0"/>
      <w:marRight w:val="0"/>
      <w:marTop w:val="0"/>
      <w:marBottom w:val="0"/>
      <w:divBdr>
        <w:top w:val="none" w:sz="0" w:space="0" w:color="auto"/>
        <w:left w:val="none" w:sz="0" w:space="0" w:color="auto"/>
        <w:bottom w:val="none" w:sz="0" w:space="0" w:color="auto"/>
        <w:right w:val="none" w:sz="0" w:space="0" w:color="auto"/>
      </w:divBdr>
      <w:divsChild>
        <w:div w:id="640499556">
          <w:marLeft w:val="965"/>
          <w:marRight w:val="0"/>
          <w:marTop w:val="106"/>
          <w:marBottom w:val="0"/>
          <w:divBdr>
            <w:top w:val="none" w:sz="0" w:space="0" w:color="auto"/>
            <w:left w:val="none" w:sz="0" w:space="0" w:color="auto"/>
            <w:bottom w:val="none" w:sz="0" w:space="0" w:color="auto"/>
            <w:right w:val="none" w:sz="0" w:space="0" w:color="auto"/>
          </w:divBdr>
        </w:div>
        <w:div w:id="1711758528">
          <w:marLeft w:val="965"/>
          <w:marRight w:val="0"/>
          <w:marTop w:val="106"/>
          <w:marBottom w:val="0"/>
          <w:divBdr>
            <w:top w:val="none" w:sz="0" w:space="0" w:color="auto"/>
            <w:left w:val="none" w:sz="0" w:space="0" w:color="auto"/>
            <w:bottom w:val="none" w:sz="0" w:space="0" w:color="auto"/>
            <w:right w:val="none" w:sz="0" w:space="0" w:color="auto"/>
          </w:divBdr>
        </w:div>
        <w:div w:id="370809965">
          <w:marLeft w:val="1555"/>
          <w:marRight w:val="0"/>
          <w:marTop w:val="106"/>
          <w:marBottom w:val="0"/>
          <w:divBdr>
            <w:top w:val="none" w:sz="0" w:space="0" w:color="auto"/>
            <w:left w:val="none" w:sz="0" w:space="0" w:color="auto"/>
            <w:bottom w:val="none" w:sz="0" w:space="0" w:color="auto"/>
            <w:right w:val="none" w:sz="0" w:space="0" w:color="auto"/>
          </w:divBdr>
        </w:div>
        <w:div w:id="977152661">
          <w:marLeft w:val="1555"/>
          <w:marRight w:val="0"/>
          <w:marTop w:val="106"/>
          <w:marBottom w:val="0"/>
          <w:divBdr>
            <w:top w:val="none" w:sz="0" w:space="0" w:color="auto"/>
            <w:left w:val="none" w:sz="0" w:space="0" w:color="auto"/>
            <w:bottom w:val="none" w:sz="0" w:space="0" w:color="auto"/>
            <w:right w:val="none" w:sz="0" w:space="0" w:color="auto"/>
          </w:divBdr>
        </w:div>
        <w:div w:id="2056928646">
          <w:marLeft w:val="1555"/>
          <w:marRight w:val="0"/>
          <w:marTop w:val="106"/>
          <w:marBottom w:val="0"/>
          <w:divBdr>
            <w:top w:val="none" w:sz="0" w:space="0" w:color="auto"/>
            <w:left w:val="none" w:sz="0" w:space="0" w:color="auto"/>
            <w:bottom w:val="none" w:sz="0" w:space="0" w:color="auto"/>
            <w:right w:val="none" w:sz="0" w:space="0" w:color="auto"/>
          </w:divBdr>
        </w:div>
        <w:div w:id="1530989242">
          <w:marLeft w:val="1555"/>
          <w:marRight w:val="0"/>
          <w:marTop w:val="106"/>
          <w:marBottom w:val="0"/>
          <w:divBdr>
            <w:top w:val="none" w:sz="0" w:space="0" w:color="auto"/>
            <w:left w:val="none" w:sz="0" w:space="0" w:color="auto"/>
            <w:bottom w:val="none" w:sz="0" w:space="0" w:color="auto"/>
            <w:right w:val="none" w:sz="0" w:space="0" w:color="auto"/>
          </w:divBdr>
        </w:div>
        <w:div w:id="1635141871">
          <w:marLeft w:val="1555"/>
          <w:marRight w:val="0"/>
          <w:marTop w:val="106"/>
          <w:marBottom w:val="0"/>
          <w:divBdr>
            <w:top w:val="none" w:sz="0" w:space="0" w:color="auto"/>
            <w:left w:val="none" w:sz="0" w:space="0" w:color="auto"/>
            <w:bottom w:val="none" w:sz="0" w:space="0" w:color="auto"/>
            <w:right w:val="none" w:sz="0" w:space="0" w:color="auto"/>
          </w:divBdr>
        </w:div>
      </w:divsChild>
    </w:div>
    <w:div w:id="574046511">
      <w:bodyDiv w:val="1"/>
      <w:marLeft w:val="0"/>
      <w:marRight w:val="0"/>
      <w:marTop w:val="0"/>
      <w:marBottom w:val="0"/>
      <w:divBdr>
        <w:top w:val="none" w:sz="0" w:space="0" w:color="auto"/>
        <w:left w:val="none" w:sz="0" w:space="0" w:color="auto"/>
        <w:bottom w:val="none" w:sz="0" w:space="0" w:color="auto"/>
        <w:right w:val="none" w:sz="0" w:space="0" w:color="auto"/>
      </w:divBdr>
      <w:divsChild>
        <w:div w:id="482311103">
          <w:marLeft w:val="547"/>
          <w:marRight w:val="0"/>
          <w:marTop w:val="125"/>
          <w:marBottom w:val="0"/>
          <w:divBdr>
            <w:top w:val="none" w:sz="0" w:space="0" w:color="auto"/>
            <w:left w:val="none" w:sz="0" w:space="0" w:color="auto"/>
            <w:bottom w:val="none" w:sz="0" w:space="0" w:color="auto"/>
            <w:right w:val="none" w:sz="0" w:space="0" w:color="auto"/>
          </w:divBdr>
        </w:div>
        <w:div w:id="2065594535">
          <w:marLeft w:val="547"/>
          <w:marRight w:val="0"/>
          <w:marTop w:val="125"/>
          <w:marBottom w:val="0"/>
          <w:divBdr>
            <w:top w:val="none" w:sz="0" w:space="0" w:color="auto"/>
            <w:left w:val="none" w:sz="0" w:space="0" w:color="auto"/>
            <w:bottom w:val="none" w:sz="0" w:space="0" w:color="auto"/>
            <w:right w:val="none" w:sz="0" w:space="0" w:color="auto"/>
          </w:divBdr>
        </w:div>
        <w:div w:id="806508159">
          <w:marLeft w:val="547"/>
          <w:marRight w:val="0"/>
          <w:marTop w:val="125"/>
          <w:marBottom w:val="0"/>
          <w:divBdr>
            <w:top w:val="none" w:sz="0" w:space="0" w:color="auto"/>
            <w:left w:val="none" w:sz="0" w:space="0" w:color="auto"/>
            <w:bottom w:val="none" w:sz="0" w:space="0" w:color="auto"/>
            <w:right w:val="none" w:sz="0" w:space="0" w:color="auto"/>
          </w:divBdr>
        </w:div>
        <w:div w:id="861168868">
          <w:marLeft w:val="547"/>
          <w:marRight w:val="0"/>
          <w:marTop w:val="125"/>
          <w:marBottom w:val="0"/>
          <w:divBdr>
            <w:top w:val="none" w:sz="0" w:space="0" w:color="auto"/>
            <w:left w:val="none" w:sz="0" w:space="0" w:color="auto"/>
            <w:bottom w:val="none" w:sz="0" w:space="0" w:color="auto"/>
            <w:right w:val="none" w:sz="0" w:space="0" w:color="auto"/>
          </w:divBdr>
        </w:div>
      </w:divsChild>
    </w:div>
    <w:div w:id="696783835">
      <w:bodyDiv w:val="1"/>
      <w:marLeft w:val="0"/>
      <w:marRight w:val="0"/>
      <w:marTop w:val="0"/>
      <w:marBottom w:val="0"/>
      <w:divBdr>
        <w:top w:val="none" w:sz="0" w:space="0" w:color="auto"/>
        <w:left w:val="none" w:sz="0" w:space="0" w:color="auto"/>
        <w:bottom w:val="none" w:sz="0" w:space="0" w:color="auto"/>
        <w:right w:val="none" w:sz="0" w:space="0" w:color="auto"/>
      </w:divBdr>
    </w:div>
    <w:div w:id="816993647">
      <w:bodyDiv w:val="1"/>
      <w:marLeft w:val="0"/>
      <w:marRight w:val="0"/>
      <w:marTop w:val="0"/>
      <w:marBottom w:val="0"/>
      <w:divBdr>
        <w:top w:val="none" w:sz="0" w:space="0" w:color="auto"/>
        <w:left w:val="none" w:sz="0" w:space="0" w:color="auto"/>
        <w:bottom w:val="none" w:sz="0" w:space="0" w:color="auto"/>
        <w:right w:val="none" w:sz="0" w:space="0" w:color="auto"/>
      </w:divBdr>
      <w:divsChild>
        <w:div w:id="947851375">
          <w:marLeft w:val="0"/>
          <w:marRight w:val="0"/>
          <w:marTop w:val="106"/>
          <w:marBottom w:val="0"/>
          <w:divBdr>
            <w:top w:val="none" w:sz="0" w:space="0" w:color="auto"/>
            <w:left w:val="none" w:sz="0" w:space="0" w:color="auto"/>
            <w:bottom w:val="none" w:sz="0" w:space="0" w:color="auto"/>
            <w:right w:val="none" w:sz="0" w:space="0" w:color="auto"/>
          </w:divBdr>
        </w:div>
        <w:div w:id="1115635783">
          <w:marLeft w:val="720"/>
          <w:marRight w:val="0"/>
          <w:marTop w:val="106"/>
          <w:marBottom w:val="0"/>
          <w:divBdr>
            <w:top w:val="none" w:sz="0" w:space="0" w:color="auto"/>
            <w:left w:val="none" w:sz="0" w:space="0" w:color="auto"/>
            <w:bottom w:val="none" w:sz="0" w:space="0" w:color="auto"/>
            <w:right w:val="none" w:sz="0" w:space="0" w:color="auto"/>
          </w:divBdr>
        </w:div>
        <w:div w:id="1168790957">
          <w:marLeft w:val="720"/>
          <w:marRight w:val="0"/>
          <w:marTop w:val="106"/>
          <w:marBottom w:val="0"/>
          <w:divBdr>
            <w:top w:val="none" w:sz="0" w:space="0" w:color="auto"/>
            <w:left w:val="none" w:sz="0" w:space="0" w:color="auto"/>
            <w:bottom w:val="none" w:sz="0" w:space="0" w:color="auto"/>
            <w:right w:val="none" w:sz="0" w:space="0" w:color="auto"/>
          </w:divBdr>
        </w:div>
        <w:div w:id="1922055278">
          <w:marLeft w:val="720"/>
          <w:marRight w:val="0"/>
          <w:marTop w:val="106"/>
          <w:marBottom w:val="0"/>
          <w:divBdr>
            <w:top w:val="none" w:sz="0" w:space="0" w:color="auto"/>
            <w:left w:val="none" w:sz="0" w:space="0" w:color="auto"/>
            <w:bottom w:val="none" w:sz="0" w:space="0" w:color="auto"/>
            <w:right w:val="none" w:sz="0" w:space="0" w:color="auto"/>
          </w:divBdr>
        </w:div>
        <w:div w:id="574316811">
          <w:marLeft w:val="720"/>
          <w:marRight w:val="0"/>
          <w:marTop w:val="106"/>
          <w:marBottom w:val="0"/>
          <w:divBdr>
            <w:top w:val="none" w:sz="0" w:space="0" w:color="auto"/>
            <w:left w:val="none" w:sz="0" w:space="0" w:color="auto"/>
            <w:bottom w:val="none" w:sz="0" w:space="0" w:color="auto"/>
            <w:right w:val="none" w:sz="0" w:space="0" w:color="auto"/>
          </w:divBdr>
        </w:div>
        <w:div w:id="364213233">
          <w:marLeft w:val="720"/>
          <w:marRight w:val="0"/>
          <w:marTop w:val="106"/>
          <w:marBottom w:val="0"/>
          <w:divBdr>
            <w:top w:val="none" w:sz="0" w:space="0" w:color="auto"/>
            <w:left w:val="none" w:sz="0" w:space="0" w:color="auto"/>
            <w:bottom w:val="none" w:sz="0" w:space="0" w:color="auto"/>
            <w:right w:val="none" w:sz="0" w:space="0" w:color="auto"/>
          </w:divBdr>
        </w:div>
        <w:div w:id="717556969">
          <w:marLeft w:val="0"/>
          <w:marRight w:val="0"/>
          <w:marTop w:val="106"/>
          <w:marBottom w:val="0"/>
          <w:divBdr>
            <w:top w:val="none" w:sz="0" w:space="0" w:color="auto"/>
            <w:left w:val="none" w:sz="0" w:space="0" w:color="auto"/>
            <w:bottom w:val="none" w:sz="0" w:space="0" w:color="auto"/>
            <w:right w:val="none" w:sz="0" w:space="0" w:color="auto"/>
          </w:divBdr>
        </w:div>
        <w:div w:id="1651522129">
          <w:marLeft w:val="0"/>
          <w:marRight w:val="0"/>
          <w:marTop w:val="106"/>
          <w:marBottom w:val="0"/>
          <w:divBdr>
            <w:top w:val="none" w:sz="0" w:space="0" w:color="auto"/>
            <w:left w:val="none" w:sz="0" w:space="0" w:color="auto"/>
            <w:bottom w:val="none" w:sz="0" w:space="0" w:color="auto"/>
            <w:right w:val="none" w:sz="0" w:space="0" w:color="auto"/>
          </w:divBdr>
        </w:div>
        <w:div w:id="76950759">
          <w:marLeft w:val="0"/>
          <w:marRight w:val="0"/>
          <w:marTop w:val="106"/>
          <w:marBottom w:val="0"/>
          <w:divBdr>
            <w:top w:val="none" w:sz="0" w:space="0" w:color="auto"/>
            <w:left w:val="none" w:sz="0" w:space="0" w:color="auto"/>
            <w:bottom w:val="none" w:sz="0" w:space="0" w:color="auto"/>
            <w:right w:val="none" w:sz="0" w:space="0" w:color="auto"/>
          </w:divBdr>
        </w:div>
        <w:div w:id="342242933">
          <w:marLeft w:val="0"/>
          <w:marRight w:val="0"/>
          <w:marTop w:val="106"/>
          <w:marBottom w:val="0"/>
          <w:divBdr>
            <w:top w:val="none" w:sz="0" w:space="0" w:color="auto"/>
            <w:left w:val="none" w:sz="0" w:space="0" w:color="auto"/>
            <w:bottom w:val="none" w:sz="0" w:space="0" w:color="auto"/>
            <w:right w:val="none" w:sz="0" w:space="0" w:color="auto"/>
          </w:divBdr>
        </w:div>
        <w:div w:id="224950405">
          <w:marLeft w:val="0"/>
          <w:marRight w:val="0"/>
          <w:marTop w:val="106"/>
          <w:marBottom w:val="0"/>
          <w:divBdr>
            <w:top w:val="none" w:sz="0" w:space="0" w:color="auto"/>
            <w:left w:val="none" w:sz="0" w:space="0" w:color="auto"/>
            <w:bottom w:val="none" w:sz="0" w:space="0" w:color="auto"/>
            <w:right w:val="none" w:sz="0" w:space="0" w:color="auto"/>
          </w:divBdr>
        </w:div>
        <w:div w:id="64645494">
          <w:marLeft w:val="0"/>
          <w:marRight w:val="0"/>
          <w:marTop w:val="106"/>
          <w:marBottom w:val="0"/>
          <w:divBdr>
            <w:top w:val="none" w:sz="0" w:space="0" w:color="auto"/>
            <w:left w:val="none" w:sz="0" w:space="0" w:color="auto"/>
            <w:bottom w:val="none" w:sz="0" w:space="0" w:color="auto"/>
            <w:right w:val="none" w:sz="0" w:space="0" w:color="auto"/>
          </w:divBdr>
        </w:div>
        <w:div w:id="1929384835">
          <w:marLeft w:val="0"/>
          <w:marRight w:val="0"/>
          <w:marTop w:val="106"/>
          <w:marBottom w:val="0"/>
          <w:divBdr>
            <w:top w:val="none" w:sz="0" w:space="0" w:color="auto"/>
            <w:left w:val="none" w:sz="0" w:space="0" w:color="auto"/>
            <w:bottom w:val="none" w:sz="0" w:space="0" w:color="auto"/>
            <w:right w:val="none" w:sz="0" w:space="0" w:color="auto"/>
          </w:divBdr>
        </w:div>
        <w:div w:id="230969684">
          <w:marLeft w:val="0"/>
          <w:marRight w:val="0"/>
          <w:marTop w:val="106"/>
          <w:marBottom w:val="0"/>
          <w:divBdr>
            <w:top w:val="none" w:sz="0" w:space="0" w:color="auto"/>
            <w:left w:val="none" w:sz="0" w:space="0" w:color="auto"/>
            <w:bottom w:val="none" w:sz="0" w:space="0" w:color="auto"/>
            <w:right w:val="none" w:sz="0" w:space="0" w:color="auto"/>
          </w:divBdr>
        </w:div>
        <w:div w:id="805852109">
          <w:marLeft w:val="0"/>
          <w:marRight w:val="0"/>
          <w:marTop w:val="106"/>
          <w:marBottom w:val="0"/>
          <w:divBdr>
            <w:top w:val="none" w:sz="0" w:space="0" w:color="auto"/>
            <w:left w:val="none" w:sz="0" w:space="0" w:color="auto"/>
            <w:bottom w:val="none" w:sz="0" w:space="0" w:color="auto"/>
            <w:right w:val="none" w:sz="0" w:space="0" w:color="auto"/>
          </w:divBdr>
        </w:div>
        <w:div w:id="1753694683">
          <w:marLeft w:val="0"/>
          <w:marRight w:val="0"/>
          <w:marTop w:val="106"/>
          <w:marBottom w:val="0"/>
          <w:divBdr>
            <w:top w:val="none" w:sz="0" w:space="0" w:color="auto"/>
            <w:left w:val="none" w:sz="0" w:space="0" w:color="auto"/>
            <w:bottom w:val="none" w:sz="0" w:space="0" w:color="auto"/>
            <w:right w:val="none" w:sz="0" w:space="0" w:color="auto"/>
          </w:divBdr>
        </w:div>
      </w:divsChild>
    </w:div>
    <w:div w:id="1811823862">
      <w:bodyDiv w:val="1"/>
      <w:marLeft w:val="0"/>
      <w:marRight w:val="0"/>
      <w:marTop w:val="0"/>
      <w:marBottom w:val="0"/>
      <w:divBdr>
        <w:top w:val="none" w:sz="0" w:space="0" w:color="auto"/>
        <w:left w:val="none" w:sz="0" w:space="0" w:color="auto"/>
        <w:bottom w:val="none" w:sz="0" w:space="0" w:color="auto"/>
        <w:right w:val="none" w:sz="0" w:space="0" w:color="auto"/>
      </w:divBdr>
      <w:divsChild>
        <w:div w:id="1749307386">
          <w:marLeft w:val="547"/>
          <w:marRight w:val="0"/>
          <w:marTop w:val="106"/>
          <w:marBottom w:val="0"/>
          <w:divBdr>
            <w:top w:val="none" w:sz="0" w:space="0" w:color="auto"/>
            <w:left w:val="none" w:sz="0" w:space="0" w:color="auto"/>
            <w:bottom w:val="none" w:sz="0" w:space="0" w:color="auto"/>
            <w:right w:val="none" w:sz="0" w:space="0" w:color="auto"/>
          </w:divBdr>
        </w:div>
        <w:div w:id="40129514">
          <w:marLeft w:val="547"/>
          <w:marRight w:val="0"/>
          <w:marTop w:val="106"/>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2391E-198A-4A55-8AF8-095660103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5372</TotalTime>
  <Pages>4</Pages>
  <Words>1862</Words>
  <Characters>10618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Exam Indore</cp:lastModifiedBy>
  <cp:revision>42</cp:revision>
  <cp:lastPrinted>2014-12-10T10:22:00Z</cp:lastPrinted>
  <dcterms:created xsi:type="dcterms:W3CDTF">2015-09-03T10:55:00Z</dcterms:created>
  <dcterms:modified xsi:type="dcterms:W3CDTF">2021-12-01T06:48:00Z</dcterms:modified>
</cp:coreProperties>
</file>