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FD4849">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FD4849">
        <w:rPr>
          <w:rFonts w:ascii="Arial" w:hAnsi="Arial" w:cs="Arial"/>
          <w:b/>
          <w:bCs/>
        </w:rPr>
        <w:t>DEC</w:t>
      </w:r>
      <w:r w:rsidR="00932B7E">
        <w:rPr>
          <w:rFonts w:ascii="Arial" w:hAnsi="Arial" w:cs="Arial"/>
          <w:b/>
          <w:bCs/>
        </w:rPr>
        <w:t>-2021</w:t>
      </w:r>
    </w:p>
    <w:p w:rsidR="00E31232" w:rsidRDefault="00E31232" w:rsidP="00281B0A">
      <w:pPr>
        <w:spacing w:line="240" w:lineRule="auto"/>
        <w:jc w:val="center"/>
        <w:rPr>
          <w:rFonts w:ascii="Arial" w:hAnsi="Arial" w:cs="Arial"/>
          <w:b/>
          <w:bCs/>
        </w:rPr>
      </w:pPr>
    </w:p>
    <w:tbl>
      <w:tblPr>
        <w:tblStyle w:val="TableGrid"/>
        <w:tblW w:w="9209" w:type="dxa"/>
        <w:jc w:val="center"/>
        <w:tblLook w:val="04A0" w:firstRow="1" w:lastRow="0" w:firstColumn="1" w:lastColumn="0" w:noHBand="0" w:noVBand="1"/>
      </w:tblPr>
      <w:tblGrid>
        <w:gridCol w:w="1838"/>
        <w:gridCol w:w="4187"/>
        <w:gridCol w:w="1710"/>
        <w:gridCol w:w="1474"/>
      </w:tblGrid>
      <w:tr w:rsidR="005E1FE9" w:rsidRPr="006F3289" w:rsidTr="00E31232">
        <w:trPr>
          <w:trHeight w:val="440"/>
          <w:jc w:val="center"/>
        </w:trPr>
        <w:tc>
          <w:tcPr>
            <w:tcW w:w="1838" w:type="dxa"/>
            <w:vAlign w:val="center"/>
          </w:tcPr>
          <w:p w:rsidR="005E1FE9" w:rsidRPr="006F3289" w:rsidRDefault="005E1FE9" w:rsidP="008A0B7E">
            <w:pPr>
              <w:rPr>
                <w:rFonts w:cstheme="minorHAnsi"/>
                <w:bCs/>
              </w:rPr>
            </w:pPr>
            <w:r w:rsidRPr="006F3289">
              <w:rPr>
                <w:rFonts w:cstheme="minorHAnsi"/>
                <w:bCs/>
              </w:rPr>
              <w:t>Course Name</w:t>
            </w:r>
          </w:p>
        </w:tc>
        <w:tc>
          <w:tcPr>
            <w:tcW w:w="4187" w:type="dxa"/>
            <w:vAlign w:val="center"/>
          </w:tcPr>
          <w:p w:rsidR="005E1FE9" w:rsidRPr="006F3289" w:rsidRDefault="00A3639F" w:rsidP="008A0B7E">
            <w:pPr>
              <w:jc w:val="center"/>
              <w:rPr>
                <w:rFonts w:cstheme="minorHAnsi"/>
                <w:b/>
                <w:bCs/>
              </w:rPr>
            </w:pPr>
            <w:r w:rsidRPr="006F3289">
              <w:rPr>
                <w:rFonts w:cstheme="minorHAnsi"/>
                <w:b/>
                <w:bCs/>
              </w:rPr>
              <w:t>Services Marketing</w:t>
            </w:r>
          </w:p>
        </w:tc>
        <w:tc>
          <w:tcPr>
            <w:tcW w:w="1710" w:type="dxa"/>
            <w:vAlign w:val="center"/>
          </w:tcPr>
          <w:p w:rsidR="005E1FE9" w:rsidRPr="006F3289" w:rsidRDefault="005E1FE9" w:rsidP="008A0B7E">
            <w:pPr>
              <w:rPr>
                <w:rFonts w:cstheme="minorHAnsi"/>
                <w:bCs/>
              </w:rPr>
            </w:pPr>
            <w:r w:rsidRPr="006F3289">
              <w:rPr>
                <w:rFonts w:cstheme="minorHAnsi"/>
                <w:bCs/>
              </w:rPr>
              <w:t>Course Code</w:t>
            </w:r>
          </w:p>
        </w:tc>
        <w:tc>
          <w:tcPr>
            <w:tcW w:w="1474" w:type="dxa"/>
            <w:vAlign w:val="center"/>
          </w:tcPr>
          <w:p w:rsidR="005E1FE9" w:rsidRPr="006F3289" w:rsidRDefault="00A3639F" w:rsidP="008A0B7E">
            <w:pPr>
              <w:jc w:val="center"/>
              <w:rPr>
                <w:rFonts w:cstheme="minorHAnsi"/>
                <w:b/>
                <w:bCs/>
              </w:rPr>
            </w:pPr>
            <w:r w:rsidRPr="006F3289">
              <w:rPr>
                <w:rFonts w:cstheme="minorHAnsi"/>
                <w:b/>
                <w:spacing w:val="3"/>
              </w:rPr>
              <w:t>MKT403</w:t>
            </w:r>
          </w:p>
        </w:tc>
      </w:tr>
      <w:tr w:rsidR="005E1FE9" w:rsidRPr="006F3289" w:rsidTr="00E31232">
        <w:trPr>
          <w:trHeight w:val="440"/>
          <w:jc w:val="center"/>
        </w:trPr>
        <w:tc>
          <w:tcPr>
            <w:tcW w:w="1838" w:type="dxa"/>
            <w:vAlign w:val="center"/>
          </w:tcPr>
          <w:p w:rsidR="005E1FE9" w:rsidRPr="006F3289" w:rsidRDefault="005E1FE9" w:rsidP="008A0B7E">
            <w:pPr>
              <w:rPr>
                <w:rFonts w:cstheme="minorHAnsi"/>
                <w:bCs/>
              </w:rPr>
            </w:pPr>
            <w:r w:rsidRPr="006F3289">
              <w:rPr>
                <w:rFonts w:cstheme="minorHAnsi"/>
                <w:bCs/>
              </w:rPr>
              <w:t>Max. Time</w:t>
            </w:r>
          </w:p>
        </w:tc>
        <w:tc>
          <w:tcPr>
            <w:tcW w:w="4187" w:type="dxa"/>
            <w:vAlign w:val="center"/>
          </w:tcPr>
          <w:p w:rsidR="005E1FE9" w:rsidRPr="006F3289" w:rsidRDefault="00FB5AA7" w:rsidP="008A0B7E">
            <w:pPr>
              <w:jc w:val="center"/>
              <w:rPr>
                <w:rFonts w:cstheme="minorHAnsi"/>
                <w:b/>
                <w:bCs/>
              </w:rPr>
            </w:pPr>
            <w:r w:rsidRPr="006F3289">
              <w:rPr>
                <w:rFonts w:cstheme="minorHAnsi"/>
                <w:b/>
                <w:bCs/>
              </w:rPr>
              <w:t>2</w:t>
            </w:r>
            <w:r w:rsidR="005E1FE9" w:rsidRPr="006F3289">
              <w:rPr>
                <w:rFonts w:cstheme="minorHAnsi"/>
                <w:b/>
                <w:bCs/>
              </w:rPr>
              <w:t xml:space="preserve"> hour</w:t>
            </w:r>
            <w:r w:rsidRPr="006F3289">
              <w:rPr>
                <w:rFonts w:cstheme="minorHAnsi"/>
                <w:b/>
                <w:bCs/>
              </w:rPr>
              <w:t>s</w:t>
            </w:r>
          </w:p>
        </w:tc>
        <w:tc>
          <w:tcPr>
            <w:tcW w:w="1710" w:type="dxa"/>
            <w:vAlign w:val="center"/>
          </w:tcPr>
          <w:p w:rsidR="005E1FE9" w:rsidRPr="006F3289" w:rsidRDefault="005E1FE9" w:rsidP="008A0B7E">
            <w:pPr>
              <w:rPr>
                <w:rFonts w:cstheme="minorHAnsi"/>
                <w:bCs/>
              </w:rPr>
            </w:pPr>
            <w:r w:rsidRPr="006F3289">
              <w:rPr>
                <w:rFonts w:cstheme="minorHAnsi"/>
                <w:bCs/>
              </w:rPr>
              <w:t>Max. Marks</w:t>
            </w:r>
          </w:p>
        </w:tc>
        <w:tc>
          <w:tcPr>
            <w:tcW w:w="1474" w:type="dxa"/>
            <w:vAlign w:val="center"/>
          </w:tcPr>
          <w:p w:rsidR="005E1FE9" w:rsidRPr="006F3289" w:rsidRDefault="00FB5AA7" w:rsidP="008A0B7E">
            <w:pPr>
              <w:jc w:val="center"/>
              <w:rPr>
                <w:rFonts w:cstheme="minorHAnsi"/>
                <w:b/>
                <w:bCs/>
              </w:rPr>
            </w:pPr>
            <w:r w:rsidRPr="006F3289">
              <w:rPr>
                <w:rFonts w:cstheme="minorHAnsi"/>
                <w:b/>
                <w:bCs/>
              </w:rPr>
              <w:t>4</w:t>
            </w:r>
            <w:r w:rsidR="00887B54" w:rsidRPr="006F3289">
              <w:rPr>
                <w:rFonts w:cstheme="minorHAnsi"/>
                <w:b/>
                <w:bCs/>
              </w:rPr>
              <w:t>0</w:t>
            </w:r>
          </w:p>
        </w:tc>
      </w:tr>
    </w:tbl>
    <w:p w:rsidR="005E1FE9" w:rsidRPr="006F3289" w:rsidRDefault="005E1FE9" w:rsidP="005E1FE9">
      <w:pPr>
        <w:spacing w:before="240"/>
        <w:rPr>
          <w:rFonts w:cstheme="minorHAnsi"/>
          <w:b/>
        </w:rPr>
      </w:pPr>
      <w:r w:rsidRPr="006F3289">
        <w:rPr>
          <w:rFonts w:cstheme="minorHAnsi"/>
          <w:b/>
          <w:bCs/>
        </w:rPr>
        <w:t>INSTRUCTIONS:</w:t>
      </w:r>
      <w:r w:rsidRPr="006F3289">
        <w:rPr>
          <w:rFonts w:cstheme="minorHAnsi"/>
          <w:b/>
        </w:rPr>
        <w:t xml:space="preserve"> </w:t>
      </w:r>
    </w:p>
    <w:p w:rsidR="005E1FE9" w:rsidRPr="006F3289" w:rsidRDefault="00FD6F2B" w:rsidP="005E1FE9">
      <w:pPr>
        <w:jc w:val="both"/>
        <w:rPr>
          <w:rFonts w:cstheme="minorHAnsi"/>
        </w:rPr>
      </w:pPr>
      <w:r w:rsidRPr="006F3289">
        <w:rPr>
          <w:rFonts w:cstheme="minorHAnsi"/>
        </w:rPr>
        <w:t>Please read all questions carefully.</w:t>
      </w:r>
    </w:p>
    <w:p w:rsidR="00FD6F2B" w:rsidRPr="006F3289" w:rsidRDefault="00FD6F2B" w:rsidP="005E1FE9">
      <w:pPr>
        <w:jc w:val="both"/>
        <w:rPr>
          <w:rFonts w:cstheme="minorHAnsi"/>
        </w:rPr>
      </w:pPr>
      <w:r w:rsidRPr="006F3289">
        <w:rPr>
          <w:rFonts w:cstheme="minorHAnsi"/>
        </w:rPr>
        <w:t>All the questions are compulsory.</w:t>
      </w:r>
    </w:p>
    <w:p w:rsidR="00FD6F2B" w:rsidRPr="006F3289" w:rsidRDefault="00FD6F2B" w:rsidP="005E1FE9">
      <w:pPr>
        <w:jc w:val="both"/>
        <w:rPr>
          <w:rFonts w:cstheme="minorHAnsi"/>
        </w:rPr>
      </w:pPr>
      <w:r w:rsidRPr="006F3289">
        <w:rPr>
          <w:rFonts w:cstheme="minorHAnsi"/>
        </w:rPr>
        <w:t xml:space="preserve">This is a closed book examination. Use of any electronic device or </w:t>
      </w:r>
      <w:r w:rsidR="00FF2BA1" w:rsidRPr="006F3289">
        <w:rPr>
          <w:rFonts w:cstheme="minorHAnsi"/>
        </w:rPr>
        <w:t xml:space="preserve">study </w:t>
      </w:r>
      <w:r w:rsidRPr="006F3289">
        <w:rPr>
          <w:rFonts w:cstheme="minorHAnsi"/>
        </w:rPr>
        <w:t xml:space="preserve">material </w:t>
      </w:r>
      <w:proofErr w:type="gramStart"/>
      <w:r w:rsidRPr="006F3289">
        <w:rPr>
          <w:rFonts w:cstheme="minorHAnsi"/>
        </w:rPr>
        <w:t>is strictly prohibited</w:t>
      </w:r>
      <w:proofErr w:type="gramEnd"/>
      <w:r w:rsidRPr="006F3289">
        <w:rPr>
          <w:rFonts w:cstheme="minorHAnsi"/>
        </w:rPr>
        <w:t>.</w:t>
      </w:r>
    </w:p>
    <w:p w:rsidR="00FD4849" w:rsidRDefault="00FD4849" w:rsidP="00FD4849">
      <w:pPr>
        <w:jc w:val="both"/>
        <w:rPr>
          <w:rFonts w:cstheme="minorHAnsi"/>
          <w:b/>
        </w:rPr>
      </w:pPr>
      <w:r w:rsidRPr="00FD4849">
        <w:rPr>
          <w:rFonts w:cstheme="minorHAnsi"/>
          <w:b/>
        </w:rPr>
        <w:t>Q.1</w:t>
      </w:r>
      <w:r>
        <w:rPr>
          <w:rFonts w:cstheme="minorHAnsi"/>
        </w:rPr>
        <w:t xml:space="preserve"> </w:t>
      </w:r>
      <w:r w:rsidRPr="00FD4849">
        <w:rPr>
          <w:rFonts w:cstheme="minorHAnsi"/>
        </w:rPr>
        <w:t xml:space="preserve">List the four characteristics of service and discuss how each would </w:t>
      </w:r>
      <w:proofErr w:type="gramStart"/>
      <w:r w:rsidRPr="00FD4849">
        <w:rPr>
          <w:rFonts w:cstheme="minorHAnsi"/>
        </w:rPr>
        <w:t>impact</w:t>
      </w:r>
      <w:proofErr w:type="gramEnd"/>
      <w:r w:rsidRPr="00FD4849">
        <w:rPr>
          <w:rFonts w:cstheme="minorHAnsi"/>
        </w:rPr>
        <w:t xml:space="preserve"> the marketing of a chain of fitness centers that is being started by six former Olympic athletes. </w:t>
      </w:r>
      <w:r>
        <w:rPr>
          <w:rFonts w:cstheme="minorHAnsi"/>
        </w:rPr>
        <w:tab/>
      </w:r>
      <w:r>
        <w:rPr>
          <w:rFonts w:cstheme="minorHAnsi"/>
        </w:rPr>
        <w:tab/>
      </w:r>
      <w:r>
        <w:rPr>
          <w:rFonts w:cstheme="minorHAnsi"/>
        </w:rPr>
        <w:tab/>
      </w:r>
      <w:r w:rsidRPr="00FD4849">
        <w:rPr>
          <w:rFonts w:cstheme="minorHAnsi"/>
          <w:b/>
        </w:rPr>
        <w:t>(10</w:t>
      </w:r>
      <w:r w:rsidRPr="00FD4849">
        <w:rPr>
          <w:rFonts w:cstheme="minorHAnsi"/>
          <w:b/>
        </w:rPr>
        <w:t xml:space="preserve"> Marks</w:t>
      </w:r>
      <w:r w:rsidRPr="00FD4849">
        <w:rPr>
          <w:rFonts w:cstheme="minorHAnsi"/>
          <w:b/>
        </w:rPr>
        <w:t>)</w:t>
      </w:r>
    </w:p>
    <w:p w:rsidR="00FD4849" w:rsidRPr="00FD4849" w:rsidRDefault="00FD4849" w:rsidP="00FD4849">
      <w:pPr>
        <w:jc w:val="both"/>
        <w:rPr>
          <w:rFonts w:cstheme="minorHAnsi"/>
        </w:rPr>
      </w:pPr>
    </w:p>
    <w:p w:rsidR="00FD4849" w:rsidRDefault="00FD4849" w:rsidP="00FD4849">
      <w:pPr>
        <w:jc w:val="both"/>
        <w:rPr>
          <w:rFonts w:cstheme="minorHAnsi"/>
          <w:b/>
        </w:rPr>
      </w:pPr>
      <w:r w:rsidRPr="00FD4849">
        <w:rPr>
          <w:rFonts w:cstheme="minorHAnsi"/>
          <w:b/>
        </w:rPr>
        <w:t>Q.2</w:t>
      </w:r>
      <w:r>
        <w:rPr>
          <w:rFonts w:cstheme="minorHAnsi"/>
        </w:rPr>
        <w:t xml:space="preserve"> </w:t>
      </w:r>
      <w:r w:rsidRPr="00FD4849">
        <w:rPr>
          <w:rFonts w:cstheme="minorHAnsi"/>
        </w:rPr>
        <w:t xml:space="preserve">Samantha wants to have her near-sightedness corrected through laser surgery.  She has consulted with two physicians that specialize in the field.  Both seem to be highly qualified and </w:t>
      </w:r>
      <w:proofErr w:type="gramStart"/>
      <w:r w:rsidRPr="00FD4849">
        <w:rPr>
          <w:rFonts w:cstheme="minorHAnsi"/>
        </w:rPr>
        <w:t>respected</w:t>
      </w:r>
      <w:proofErr w:type="gramEnd"/>
      <w:r w:rsidRPr="00FD4849">
        <w:rPr>
          <w:rFonts w:cstheme="minorHAnsi"/>
        </w:rPr>
        <w:t xml:space="preserve"> in the medical profession.  The first one she saw had a cluttered waiting room with plastic covered furniture, tile flooring, striped paper on the walls and music broadcast from a local soft rock station.  The second waiting area </w:t>
      </w:r>
      <w:proofErr w:type="gramStart"/>
      <w:r w:rsidRPr="00FD4849">
        <w:rPr>
          <w:rFonts w:cstheme="minorHAnsi"/>
        </w:rPr>
        <w:t>was painted</w:t>
      </w:r>
      <w:proofErr w:type="gramEnd"/>
      <w:r w:rsidRPr="00FD4849">
        <w:rPr>
          <w:rFonts w:cstheme="minorHAnsi"/>
        </w:rPr>
        <w:t xml:space="preserve"> a soft, muted green color, had three large aquariums with gorgeous fish swimming in each, comfortable furniture, and soft background music.  Given the laser surgeons have equal abilities, which do you think Samantha will use.  Why? </w:t>
      </w:r>
      <w:r>
        <w:rPr>
          <w:rFonts w:cstheme="minorHAnsi"/>
        </w:rPr>
        <w:tab/>
      </w:r>
      <w:r>
        <w:rPr>
          <w:rFonts w:cstheme="minorHAnsi"/>
        </w:rPr>
        <w:tab/>
      </w:r>
      <w:r>
        <w:rPr>
          <w:rFonts w:cstheme="minorHAnsi"/>
        </w:rPr>
        <w:tab/>
      </w:r>
      <w:r>
        <w:rPr>
          <w:rFonts w:cstheme="minorHAnsi"/>
        </w:rPr>
        <w:tab/>
      </w:r>
      <w:r w:rsidRPr="00FD4849">
        <w:rPr>
          <w:rFonts w:cstheme="minorHAnsi"/>
          <w:b/>
        </w:rPr>
        <w:t>(10</w:t>
      </w:r>
      <w:r w:rsidRPr="00FD4849">
        <w:rPr>
          <w:rFonts w:cstheme="minorHAnsi"/>
          <w:b/>
        </w:rPr>
        <w:t xml:space="preserve"> Marks</w:t>
      </w:r>
      <w:r w:rsidRPr="00FD4849">
        <w:rPr>
          <w:rFonts w:cstheme="minorHAnsi"/>
          <w:b/>
        </w:rPr>
        <w:t>)</w:t>
      </w:r>
    </w:p>
    <w:p w:rsidR="00FD4849" w:rsidRPr="00FD4849" w:rsidRDefault="00FD4849" w:rsidP="00FD4849">
      <w:pPr>
        <w:jc w:val="both"/>
        <w:rPr>
          <w:rFonts w:cstheme="minorHAnsi"/>
        </w:rPr>
      </w:pPr>
    </w:p>
    <w:p w:rsidR="00FD4849" w:rsidRDefault="00FD4849" w:rsidP="00FD4849">
      <w:pPr>
        <w:jc w:val="both"/>
        <w:rPr>
          <w:rFonts w:cstheme="minorHAnsi"/>
          <w:b/>
        </w:rPr>
      </w:pPr>
      <w:r w:rsidRPr="00FD4849">
        <w:rPr>
          <w:rFonts w:cstheme="minorHAnsi"/>
          <w:b/>
        </w:rPr>
        <w:t>Q.3</w:t>
      </w:r>
      <w:r w:rsidRPr="00FD4849">
        <w:rPr>
          <w:rFonts w:cstheme="minorHAnsi"/>
        </w:rPr>
        <w:t xml:space="preserve"> In many instances, “other customers” are present in the service environment and can affect the nature of the service outcome or process.  List and discuss four ways that “other customers” can adversely affect the service delivery at a steak restaurant. </w:t>
      </w:r>
      <w:r>
        <w:rPr>
          <w:rFonts w:cstheme="minorHAnsi"/>
        </w:rPr>
        <w:tab/>
      </w:r>
      <w:r>
        <w:rPr>
          <w:rFonts w:cstheme="minorHAnsi"/>
        </w:rPr>
        <w:tab/>
      </w:r>
      <w:r>
        <w:rPr>
          <w:rFonts w:cstheme="minorHAnsi"/>
        </w:rPr>
        <w:tab/>
      </w:r>
      <w:r>
        <w:rPr>
          <w:rFonts w:cstheme="minorHAnsi"/>
        </w:rPr>
        <w:tab/>
      </w:r>
      <w:r w:rsidRPr="00FD4849">
        <w:rPr>
          <w:rFonts w:cstheme="minorHAnsi"/>
          <w:b/>
        </w:rPr>
        <w:t>(</w:t>
      </w:r>
      <w:proofErr w:type="gramStart"/>
      <w:r w:rsidRPr="00FD4849">
        <w:rPr>
          <w:rFonts w:cstheme="minorHAnsi"/>
          <w:b/>
        </w:rPr>
        <w:t>5</w:t>
      </w:r>
      <w:proofErr w:type="gramEnd"/>
      <w:r w:rsidRPr="00FD4849">
        <w:rPr>
          <w:rFonts w:cstheme="minorHAnsi"/>
          <w:b/>
        </w:rPr>
        <w:t xml:space="preserve"> Marks</w:t>
      </w:r>
      <w:r w:rsidRPr="00FD4849">
        <w:rPr>
          <w:rFonts w:cstheme="minorHAnsi"/>
          <w:b/>
        </w:rPr>
        <w:t>)</w:t>
      </w:r>
    </w:p>
    <w:p w:rsidR="00FD4849" w:rsidRPr="00FD4849" w:rsidRDefault="00FD4849" w:rsidP="00FD4849">
      <w:pPr>
        <w:jc w:val="both"/>
        <w:rPr>
          <w:rFonts w:cstheme="minorHAnsi"/>
        </w:rPr>
      </w:pPr>
    </w:p>
    <w:p w:rsidR="00FD4849" w:rsidRDefault="00FD4849" w:rsidP="00FD4849">
      <w:pPr>
        <w:jc w:val="both"/>
        <w:rPr>
          <w:rFonts w:cstheme="minorHAnsi"/>
          <w:b/>
        </w:rPr>
      </w:pPr>
      <w:r w:rsidRPr="00FD4849">
        <w:rPr>
          <w:rFonts w:cstheme="minorHAnsi"/>
          <w:b/>
        </w:rPr>
        <w:t>Q</w:t>
      </w:r>
      <w:r w:rsidRPr="00FD4849">
        <w:rPr>
          <w:rFonts w:cstheme="minorHAnsi"/>
          <w:b/>
        </w:rPr>
        <w:t>.</w:t>
      </w:r>
      <w:r w:rsidRPr="00FD4849">
        <w:rPr>
          <w:rFonts w:cstheme="minorHAnsi"/>
          <w:b/>
        </w:rPr>
        <w:t>4</w:t>
      </w:r>
      <w:r w:rsidRPr="00FD4849">
        <w:rPr>
          <w:rFonts w:cstheme="minorHAnsi"/>
        </w:rPr>
        <w:t xml:space="preserve"> The owners of a newly opened vacuum repair service have decided merely meeting customer expectations will not be enough.  The husband-and-wife team wants to exceed customer expectations.  What information do they need to compile before they can even attempt to exceed customer expectations?  Explain why this strategy is or is not a reasonable plan. </w:t>
      </w:r>
      <w:r>
        <w:rPr>
          <w:rFonts w:cstheme="minorHAnsi"/>
        </w:rPr>
        <w:tab/>
      </w:r>
      <w:r>
        <w:rPr>
          <w:rFonts w:cstheme="minorHAnsi"/>
        </w:rPr>
        <w:tab/>
      </w:r>
      <w:r>
        <w:rPr>
          <w:rFonts w:cstheme="minorHAnsi"/>
        </w:rPr>
        <w:tab/>
      </w:r>
      <w:r w:rsidRPr="00FD4849">
        <w:rPr>
          <w:rFonts w:cstheme="minorHAnsi"/>
          <w:b/>
        </w:rPr>
        <w:t>(</w:t>
      </w:r>
      <w:proofErr w:type="gramStart"/>
      <w:r w:rsidRPr="00FD4849">
        <w:rPr>
          <w:rFonts w:cstheme="minorHAnsi"/>
          <w:b/>
        </w:rPr>
        <w:t>5</w:t>
      </w:r>
      <w:proofErr w:type="gramEnd"/>
      <w:r w:rsidRPr="00FD4849">
        <w:rPr>
          <w:rFonts w:cstheme="minorHAnsi"/>
          <w:b/>
        </w:rPr>
        <w:t xml:space="preserve"> Marks</w:t>
      </w:r>
      <w:r w:rsidRPr="00FD4849">
        <w:rPr>
          <w:rFonts w:cstheme="minorHAnsi"/>
          <w:b/>
        </w:rPr>
        <w:t>)</w:t>
      </w:r>
    </w:p>
    <w:p w:rsidR="00FD4849" w:rsidRPr="00FD4849" w:rsidRDefault="00FD4849" w:rsidP="00FD4849">
      <w:pPr>
        <w:jc w:val="both"/>
        <w:rPr>
          <w:rFonts w:cstheme="minorHAnsi"/>
        </w:rPr>
      </w:pPr>
    </w:p>
    <w:p w:rsidR="00A07BC1" w:rsidRPr="00FD4849" w:rsidRDefault="00FD4849" w:rsidP="00FD4849">
      <w:pPr>
        <w:jc w:val="both"/>
        <w:rPr>
          <w:rFonts w:cstheme="minorHAnsi"/>
          <w:sz w:val="24"/>
          <w:szCs w:val="24"/>
        </w:rPr>
      </w:pPr>
      <w:r w:rsidRPr="00FD4849">
        <w:rPr>
          <w:rFonts w:cstheme="minorHAnsi"/>
          <w:b/>
        </w:rPr>
        <w:t>Q</w:t>
      </w:r>
      <w:r w:rsidRPr="00FD4849">
        <w:rPr>
          <w:rFonts w:cstheme="minorHAnsi"/>
          <w:b/>
        </w:rPr>
        <w:t>.</w:t>
      </w:r>
      <w:r w:rsidRPr="00FD4849">
        <w:rPr>
          <w:rFonts w:cstheme="minorHAnsi"/>
          <w:b/>
        </w:rPr>
        <w:t>5</w:t>
      </w:r>
      <w:r w:rsidRPr="00FD4849">
        <w:rPr>
          <w:rFonts w:cstheme="minorHAnsi"/>
        </w:rPr>
        <w:t xml:space="preserve"> How should you explain to a friend that there is more perceived risk with the purchase of a wedding </w:t>
      </w:r>
      <w:bookmarkStart w:id="0" w:name="_GoBack"/>
      <w:bookmarkEnd w:id="0"/>
      <w:r w:rsidRPr="00FD4849">
        <w:rPr>
          <w:rFonts w:cstheme="minorHAnsi"/>
        </w:rPr>
        <w:t xml:space="preserve">reception caterer for your wedding than for the diamond engagement ring? </w:t>
      </w:r>
      <w:r>
        <w:rPr>
          <w:rFonts w:cstheme="minorHAnsi"/>
        </w:rPr>
        <w:tab/>
      </w:r>
      <w:r>
        <w:rPr>
          <w:rFonts w:cstheme="minorHAnsi"/>
        </w:rPr>
        <w:tab/>
      </w:r>
      <w:r w:rsidRPr="00FD4849">
        <w:rPr>
          <w:rFonts w:cstheme="minorHAnsi"/>
          <w:b/>
        </w:rPr>
        <w:t>(10</w:t>
      </w:r>
      <w:r w:rsidRPr="00FD4849">
        <w:rPr>
          <w:rFonts w:cstheme="minorHAnsi"/>
          <w:b/>
        </w:rPr>
        <w:t xml:space="preserve"> Marks</w:t>
      </w:r>
      <w:r w:rsidRPr="00FD4849">
        <w:rPr>
          <w:rFonts w:cstheme="minorHAnsi"/>
          <w:b/>
        </w:rPr>
        <w:t>)</w:t>
      </w:r>
    </w:p>
    <w:sectPr w:rsidR="00A07BC1" w:rsidRPr="00FD4849" w:rsidSect="00E31232">
      <w:pgSz w:w="12240" w:h="15840"/>
      <w:pgMar w:top="426" w:right="1608"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7A35"/>
    <w:rsid w:val="000A2AB9"/>
    <w:rsid w:val="00124395"/>
    <w:rsid w:val="00151058"/>
    <w:rsid w:val="00152DCD"/>
    <w:rsid w:val="001A7A11"/>
    <w:rsid w:val="001B2304"/>
    <w:rsid w:val="00281B0A"/>
    <w:rsid w:val="002A197C"/>
    <w:rsid w:val="002C2D26"/>
    <w:rsid w:val="0032070D"/>
    <w:rsid w:val="0032675D"/>
    <w:rsid w:val="00396829"/>
    <w:rsid w:val="003B07DD"/>
    <w:rsid w:val="004601CA"/>
    <w:rsid w:val="0051682C"/>
    <w:rsid w:val="00564C75"/>
    <w:rsid w:val="005E1FE9"/>
    <w:rsid w:val="005E7A1A"/>
    <w:rsid w:val="00652E23"/>
    <w:rsid w:val="00653A7B"/>
    <w:rsid w:val="006F297D"/>
    <w:rsid w:val="006F3289"/>
    <w:rsid w:val="00771F89"/>
    <w:rsid w:val="00777D25"/>
    <w:rsid w:val="007843D6"/>
    <w:rsid w:val="00887B54"/>
    <w:rsid w:val="00891492"/>
    <w:rsid w:val="008B30A0"/>
    <w:rsid w:val="00932B7E"/>
    <w:rsid w:val="00985F7E"/>
    <w:rsid w:val="00987DC9"/>
    <w:rsid w:val="009A375A"/>
    <w:rsid w:val="009D7E4E"/>
    <w:rsid w:val="00A07BC1"/>
    <w:rsid w:val="00A3639F"/>
    <w:rsid w:val="00AB2230"/>
    <w:rsid w:val="00AF027D"/>
    <w:rsid w:val="00AF0EAA"/>
    <w:rsid w:val="00B30131"/>
    <w:rsid w:val="00BC586E"/>
    <w:rsid w:val="00BD616E"/>
    <w:rsid w:val="00C10A79"/>
    <w:rsid w:val="00C15CAD"/>
    <w:rsid w:val="00C453EE"/>
    <w:rsid w:val="00C92F63"/>
    <w:rsid w:val="00CD6EE1"/>
    <w:rsid w:val="00CF6431"/>
    <w:rsid w:val="00D87767"/>
    <w:rsid w:val="00D97BBC"/>
    <w:rsid w:val="00E03CB9"/>
    <w:rsid w:val="00E17543"/>
    <w:rsid w:val="00E31232"/>
    <w:rsid w:val="00FA6B5D"/>
    <w:rsid w:val="00FB5AA7"/>
    <w:rsid w:val="00FD4849"/>
    <w:rsid w:val="00FD6F2B"/>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3D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8</cp:revision>
  <cp:lastPrinted>2021-10-19T08:01:00Z</cp:lastPrinted>
  <dcterms:created xsi:type="dcterms:W3CDTF">2021-10-12T10:21:00Z</dcterms:created>
  <dcterms:modified xsi:type="dcterms:W3CDTF">2021-12-01T11:44:00Z</dcterms:modified>
</cp:coreProperties>
</file>