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FE7" w:rsidRPr="000907C5" w:rsidRDefault="00750FE7" w:rsidP="00750FE7">
      <w:pPr>
        <w:spacing w:line="240" w:lineRule="auto"/>
        <w:jc w:val="center"/>
        <w:rPr>
          <w:rFonts w:ascii="Arial" w:hAnsi="Arial" w:cs="Arial"/>
          <w:b/>
          <w:bCs/>
          <w:sz w:val="28"/>
          <w:szCs w:val="28"/>
        </w:rPr>
      </w:pPr>
      <w:r w:rsidRPr="000907C5">
        <w:rPr>
          <w:rFonts w:ascii="Arial" w:hAnsi="Arial" w:cs="Arial"/>
          <w:b/>
          <w:bCs/>
          <w:sz w:val="28"/>
          <w:szCs w:val="28"/>
        </w:rPr>
        <w:t>JAIPURIA INSTITUTE OF MANAGEMENT, INDORE</w:t>
      </w:r>
    </w:p>
    <w:p w:rsidR="00750FE7" w:rsidRPr="00C11FF5" w:rsidRDefault="00750FE7" w:rsidP="00750FE7">
      <w:pPr>
        <w:spacing w:line="240" w:lineRule="auto"/>
        <w:jc w:val="center"/>
        <w:rPr>
          <w:rFonts w:ascii="Arial" w:hAnsi="Arial" w:cs="Arial"/>
          <w:b/>
          <w:bCs/>
        </w:rPr>
      </w:pPr>
      <w:r w:rsidRPr="00C11FF5">
        <w:rPr>
          <w:rFonts w:ascii="Arial" w:hAnsi="Arial" w:cs="Arial"/>
          <w:b/>
          <w:bCs/>
        </w:rPr>
        <w:t xml:space="preserve">PGDM </w:t>
      </w:r>
    </w:p>
    <w:p w:rsidR="00750FE7" w:rsidRPr="00C11FF5" w:rsidRDefault="00750FE7" w:rsidP="00750FE7">
      <w:pPr>
        <w:spacing w:line="240" w:lineRule="auto"/>
        <w:jc w:val="center"/>
        <w:rPr>
          <w:rFonts w:ascii="Arial" w:hAnsi="Arial" w:cs="Arial"/>
          <w:b/>
          <w:bCs/>
        </w:rPr>
      </w:pPr>
      <w:r>
        <w:rPr>
          <w:rFonts w:ascii="Arial" w:hAnsi="Arial" w:cs="Arial"/>
          <w:b/>
          <w:bCs/>
        </w:rPr>
        <w:t>FIRST TRIMESTER (Batch 2021</w:t>
      </w:r>
      <w:r w:rsidRPr="00C11FF5">
        <w:rPr>
          <w:rFonts w:ascii="Arial" w:hAnsi="Arial" w:cs="Arial"/>
          <w:b/>
          <w:bCs/>
        </w:rPr>
        <w:t>-</w:t>
      </w:r>
      <w:r>
        <w:rPr>
          <w:rFonts w:ascii="Arial" w:hAnsi="Arial" w:cs="Arial"/>
          <w:b/>
          <w:bCs/>
        </w:rPr>
        <w:t>23</w:t>
      </w:r>
      <w:r w:rsidRPr="00C11FF5">
        <w:rPr>
          <w:rFonts w:ascii="Arial" w:hAnsi="Arial" w:cs="Arial"/>
          <w:b/>
          <w:bCs/>
        </w:rPr>
        <w:t>)</w:t>
      </w:r>
    </w:p>
    <w:p w:rsidR="00750FE7" w:rsidRDefault="00750FE7" w:rsidP="00750FE7">
      <w:pPr>
        <w:spacing w:line="240" w:lineRule="auto"/>
        <w:jc w:val="center"/>
        <w:rPr>
          <w:rFonts w:ascii="Arial" w:hAnsi="Arial" w:cs="Arial"/>
          <w:b/>
          <w:bCs/>
        </w:rPr>
      </w:pPr>
      <w:r>
        <w:rPr>
          <w:rFonts w:ascii="Arial" w:hAnsi="Arial" w:cs="Arial"/>
          <w:b/>
          <w:bCs/>
        </w:rPr>
        <w:t>END</w:t>
      </w:r>
      <w:r w:rsidRPr="00C11FF5">
        <w:rPr>
          <w:rFonts w:ascii="Arial" w:hAnsi="Arial" w:cs="Arial"/>
          <w:b/>
          <w:bCs/>
        </w:rPr>
        <w:t xml:space="preserve"> TERM EXAM</w:t>
      </w:r>
      <w:r>
        <w:rPr>
          <w:rFonts w:ascii="Arial" w:hAnsi="Arial" w:cs="Arial"/>
          <w:b/>
          <w:bCs/>
        </w:rPr>
        <w:t>INATION, OCT-2021</w:t>
      </w:r>
    </w:p>
    <w:p w:rsidR="00750FE7" w:rsidRDefault="00750FE7" w:rsidP="00750FE7">
      <w:pPr>
        <w:spacing w:line="240" w:lineRule="auto"/>
        <w:jc w:val="center"/>
        <w:rPr>
          <w:rFonts w:ascii="Arial" w:hAnsi="Arial" w:cs="Arial"/>
          <w:b/>
          <w:bCs/>
        </w:rPr>
      </w:pPr>
    </w:p>
    <w:tbl>
      <w:tblPr>
        <w:tblStyle w:val="TableGrid"/>
        <w:tblW w:w="9445" w:type="dxa"/>
        <w:tblLook w:val="04A0" w:firstRow="1" w:lastRow="0" w:firstColumn="1" w:lastColumn="0" w:noHBand="0" w:noVBand="1"/>
      </w:tblPr>
      <w:tblGrid>
        <w:gridCol w:w="1838"/>
        <w:gridCol w:w="4187"/>
        <w:gridCol w:w="1710"/>
        <w:gridCol w:w="1710"/>
      </w:tblGrid>
      <w:tr w:rsidR="00750FE7" w:rsidRPr="00C11FF5" w:rsidTr="002E1F21">
        <w:trPr>
          <w:trHeight w:val="440"/>
        </w:trPr>
        <w:tc>
          <w:tcPr>
            <w:tcW w:w="1838" w:type="dxa"/>
            <w:vAlign w:val="center"/>
          </w:tcPr>
          <w:p w:rsidR="00750FE7" w:rsidRPr="00C11FF5" w:rsidRDefault="00750FE7" w:rsidP="002E1F21">
            <w:pPr>
              <w:rPr>
                <w:rFonts w:ascii="Arial" w:hAnsi="Arial" w:cs="Arial"/>
                <w:bCs/>
              </w:rPr>
            </w:pPr>
            <w:r w:rsidRPr="00C11FF5">
              <w:rPr>
                <w:rFonts w:ascii="Arial" w:hAnsi="Arial" w:cs="Arial"/>
                <w:bCs/>
              </w:rPr>
              <w:t>Course Name</w:t>
            </w:r>
          </w:p>
        </w:tc>
        <w:tc>
          <w:tcPr>
            <w:tcW w:w="4187" w:type="dxa"/>
            <w:vAlign w:val="center"/>
          </w:tcPr>
          <w:p w:rsidR="00750FE7" w:rsidRPr="001811E2" w:rsidRDefault="00750FE7" w:rsidP="002E1F21">
            <w:pPr>
              <w:jc w:val="center"/>
              <w:rPr>
                <w:rFonts w:ascii="Arial" w:hAnsi="Arial" w:cs="Arial"/>
                <w:b/>
                <w:bCs/>
              </w:rPr>
            </w:pPr>
            <w:r w:rsidRPr="00750FE7">
              <w:rPr>
                <w:rFonts w:ascii="Arial" w:hAnsi="Arial" w:cs="Arial"/>
                <w:b/>
                <w:bCs/>
              </w:rPr>
              <w:t xml:space="preserve">Organizational </w:t>
            </w:r>
            <w:proofErr w:type="spellStart"/>
            <w:r w:rsidRPr="00750FE7">
              <w:rPr>
                <w:rFonts w:ascii="Arial" w:hAnsi="Arial" w:cs="Arial"/>
                <w:b/>
                <w:bCs/>
              </w:rPr>
              <w:t>Behaviour</w:t>
            </w:r>
            <w:proofErr w:type="spellEnd"/>
          </w:p>
        </w:tc>
        <w:tc>
          <w:tcPr>
            <w:tcW w:w="1710" w:type="dxa"/>
            <w:vAlign w:val="center"/>
          </w:tcPr>
          <w:p w:rsidR="00750FE7" w:rsidRPr="00C11FF5" w:rsidRDefault="00750FE7" w:rsidP="002E1F21">
            <w:pPr>
              <w:rPr>
                <w:rFonts w:ascii="Arial" w:hAnsi="Arial" w:cs="Arial"/>
                <w:bCs/>
              </w:rPr>
            </w:pPr>
            <w:r w:rsidRPr="00C11FF5">
              <w:rPr>
                <w:rFonts w:ascii="Arial" w:hAnsi="Arial" w:cs="Arial"/>
                <w:bCs/>
              </w:rPr>
              <w:t>Course Code</w:t>
            </w:r>
          </w:p>
        </w:tc>
        <w:tc>
          <w:tcPr>
            <w:tcW w:w="1710" w:type="dxa"/>
            <w:vAlign w:val="center"/>
          </w:tcPr>
          <w:p w:rsidR="00750FE7" w:rsidRPr="00C11FF5" w:rsidRDefault="00750FE7" w:rsidP="002E1F21">
            <w:pPr>
              <w:jc w:val="center"/>
              <w:rPr>
                <w:rFonts w:ascii="Arial" w:hAnsi="Arial" w:cs="Arial"/>
                <w:b/>
                <w:bCs/>
              </w:rPr>
            </w:pPr>
            <w:r w:rsidRPr="00750FE7">
              <w:rPr>
                <w:rFonts w:ascii="Arial" w:hAnsi="Arial" w:cs="Arial"/>
                <w:b/>
                <w:bCs/>
              </w:rPr>
              <w:t>40301</w:t>
            </w:r>
          </w:p>
        </w:tc>
      </w:tr>
      <w:tr w:rsidR="00750FE7" w:rsidRPr="00C11FF5" w:rsidTr="002E1F21">
        <w:trPr>
          <w:trHeight w:val="440"/>
        </w:trPr>
        <w:tc>
          <w:tcPr>
            <w:tcW w:w="1838" w:type="dxa"/>
            <w:vAlign w:val="center"/>
          </w:tcPr>
          <w:p w:rsidR="00750FE7" w:rsidRPr="00C11FF5" w:rsidRDefault="00750FE7" w:rsidP="002E1F21">
            <w:pPr>
              <w:rPr>
                <w:rFonts w:ascii="Arial" w:hAnsi="Arial" w:cs="Arial"/>
                <w:bCs/>
              </w:rPr>
            </w:pPr>
            <w:r>
              <w:rPr>
                <w:rFonts w:ascii="Arial" w:hAnsi="Arial" w:cs="Arial"/>
                <w:bCs/>
              </w:rPr>
              <w:t xml:space="preserve">Max. </w:t>
            </w:r>
            <w:r w:rsidRPr="00C11FF5">
              <w:rPr>
                <w:rFonts w:ascii="Arial" w:hAnsi="Arial" w:cs="Arial"/>
                <w:bCs/>
              </w:rPr>
              <w:t>Time</w:t>
            </w:r>
          </w:p>
        </w:tc>
        <w:tc>
          <w:tcPr>
            <w:tcW w:w="4187" w:type="dxa"/>
            <w:vAlign w:val="center"/>
          </w:tcPr>
          <w:p w:rsidR="00750FE7" w:rsidRPr="00C11FF5" w:rsidRDefault="00750FE7" w:rsidP="002E1F21">
            <w:pPr>
              <w:jc w:val="center"/>
              <w:rPr>
                <w:rFonts w:ascii="Arial" w:hAnsi="Arial" w:cs="Arial"/>
                <w:b/>
                <w:bCs/>
              </w:rPr>
            </w:pPr>
            <w:r>
              <w:rPr>
                <w:rFonts w:ascii="Arial" w:hAnsi="Arial" w:cs="Arial"/>
                <w:b/>
                <w:bCs/>
              </w:rPr>
              <w:t>2 hours</w:t>
            </w:r>
          </w:p>
        </w:tc>
        <w:tc>
          <w:tcPr>
            <w:tcW w:w="1710" w:type="dxa"/>
            <w:vAlign w:val="center"/>
          </w:tcPr>
          <w:p w:rsidR="00750FE7" w:rsidRPr="00C11FF5" w:rsidRDefault="00750FE7" w:rsidP="002E1F21">
            <w:pPr>
              <w:rPr>
                <w:rFonts w:ascii="Arial" w:hAnsi="Arial" w:cs="Arial"/>
                <w:bCs/>
              </w:rPr>
            </w:pPr>
            <w:r w:rsidRPr="00C11FF5">
              <w:rPr>
                <w:rFonts w:ascii="Arial" w:hAnsi="Arial" w:cs="Arial"/>
                <w:bCs/>
              </w:rPr>
              <w:t>Max. Marks</w:t>
            </w:r>
          </w:p>
        </w:tc>
        <w:tc>
          <w:tcPr>
            <w:tcW w:w="1710" w:type="dxa"/>
            <w:vAlign w:val="center"/>
          </w:tcPr>
          <w:p w:rsidR="00750FE7" w:rsidRPr="00C11FF5" w:rsidRDefault="00750FE7" w:rsidP="002E1F21">
            <w:pPr>
              <w:jc w:val="center"/>
              <w:rPr>
                <w:rFonts w:ascii="Arial" w:hAnsi="Arial" w:cs="Arial"/>
                <w:b/>
                <w:bCs/>
              </w:rPr>
            </w:pPr>
            <w:r>
              <w:rPr>
                <w:rFonts w:ascii="Arial" w:hAnsi="Arial" w:cs="Arial"/>
                <w:b/>
                <w:bCs/>
              </w:rPr>
              <w:t>40</w:t>
            </w:r>
          </w:p>
        </w:tc>
      </w:tr>
    </w:tbl>
    <w:p w:rsidR="00750FE7" w:rsidRDefault="00750FE7">
      <w:pPr>
        <w:rPr>
          <w:b/>
        </w:rPr>
      </w:pPr>
    </w:p>
    <w:p w:rsidR="00B377D3" w:rsidRPr="008B7FE4" w:rsidRDefault="00B377D3" w:rsidP="00B377D3">
      <w:pPr>
        <w:spacing w:before="240"/>
        <w:rPr>
          <w:rFonts w:cstheme="minorHAnsi"/>
          <w:b/>
        </w:rPr>
      </w:pPr>
      <w:r w:rsidRPr="008B7FE4">
        <w:rPr>
          <w:rFonts w:cstheme="minorHAnsi"/>
          <w:b/>
          <w:bCs/>
        </w:rPr>
        <w:t>INSTRUCTIONS:</w:t>
      </w:r>
      <w:r w:rsidRPr="008B7FE4">
        <w:rPr>
          <w:rFonts w:cstheme="minorHAnsi"/>
          <w:b/>
        </w:rPr>
        <w:t xml:space="preserve"> </w:t>
      </w:r>
      <w:r>
        <w:rPr>
          <w:rFonts w:cstheme="minorHAnsi"/>
          <w:b/>
        </w:rPr>
        <w:t>All</w:t>
      </w:r>
      <w:r w:rsidRPr="008B7FE4">
        <w:rPr>
          <w:rFonts w:cstheme="minorHAnsi"/>
          <w:b/>
        </w:rPr>
        <w:t xml:space="preserve"> questions are compulsory. </w:t>
      </w:r>
    </w:p>
    <w:p w:rsidR="00B377D3" w:rsidRDefault="00B377D3">
      <w:pPr>
        <w:rPr>
          <w:b/>
        </w:rPr>
      </w:pPr>
      <w:bookmarkStart w:id="0" w:name="_GoBack"/>
      <w:bookmarkEnd w:id="0"/>
    </w:p>
    <w:p w:rsidR="00ED105F" w:rsidRPr="00750FE7" w:rsidRDefault="003223FA" w:rsidP="00750FE7">
      <w:pPr>
        <w:jc w:val="center"/>
        <w:rPr>
          <w:b/>
          <w:u w:val="single"/>
        </w:rPr>
      </w:pPr>
      <w:r w:rsidRPr="00750FE7">
        <w:rPr>
          <w:b/>
          <w:u w:val="single"/>
        </w:rPr>
        <w:t xml:space="preserve">Section </w:t>
      </w:r>
      <w:proofErr w:type="gramStart"/>
      <w:r w:rsidRPr="00750FE7">
        <w:rPr>
          <w:b/>
          <w:u w:val="single"/>
        </w:rPr>
        <w:t>A</w:t>
      </w:r>
      <w:proofErr w:type="gramEnd"/>
      <w:r w:rsidRPr="00750FE7">
        <w:rPr>
          <w:b/>
          <w:u w:val="single"/>
        </w:rPr>
        <w:t xml:space="preserve"> (30</w:t>
      </w:r>
      <w:r w:rsidR="00750FE7" w:rsidRPr="00750FE7">
        <w:rPr>
          <w:b/>
          <w:u w:val="single"/>
        </w:rPr>
        <w:t xml:space="preserve"> M</w:t>
      </w:r>
      <w:r w:rsidR="00D333CA" w:rsidRPr="00750FE7">
        <w:rPr>
          <w:b/>
          <w:u w:val="single"/>
        </w:rPr>
        <w:t>arks)</w:t>
      </w:r>
    </w:p>
    <w:p w:rsidR="00286454" w:rsidRDefault="00286454" w:rsidP="00750FE7">
      <w:pPr>
        <w:jc w:val="both"/>
        <w:rPr>
          <w:rFonts w:cstheme="minorHAnsi"/>
          <w:b/>
        </w:rPr>
      </w:pPr>
    </w:p>
    <w:p w:rsidR="00D333CA" w:rsidRPr="00750FE7" w:rsidRDefault="00D333CA" w:rsidP="00750FE7">
      <w:pPr>
        <w:jc w:val="both"/>
        <w:rPr>
          <w:rFonts w:cstheme="minorHAnsi"/>
        </w:rPr>
      </w:pPr>
      <w:r w:rsidRPr="00750FE7">
        <w:rPr>
          <w:rFonts w:cstheme="minorHAnsi"/>
          <w:b/>
        </w:rPr>
        <w:t>Q1.</w:t>
      </w:r>
      <w:r w:rsidRPr="00750FE7">
        <w:rPr>
          <w:rFonts w:cstheme="minorHAnsi"/>
        </w:rPr>
        <w:t xml:space="preserve"> Explain how Locus of Control can </w:t>
      </w:r>
      <w:proofErr w:type="gramStart"/>
      <w:r w:rsidRPr="00750FE7">
        <w:rPr>
          <w:rFonts w:cstheme="minorHAnsi"/>
        </w:rPr>
        <w:t>impact</w:t>
      </w:r>
      <w:proofErr w:type="gramEnd"/>
      <w:r w:rsidRPr="00750FE7">
        <w:rPr>
          <w:rFonts w:cstheme="minorHAnsi"/>
        </w:rPr>
        <w:t xml:space="preserve"> your professional career. You must share your score on the LOC self-assessment test and explain its implications for your life and career. </w:t>
      </w:r>
      <w:r w:rsidR="00750FE7">
        <w:rPr>
          <w:rFonts w:cstheme="minorHAnsi"/>
        </w:rPr>
        <w:tab/>
      </w:r>
      <w:r w:rsidR="00750FE7" w:rsidRPr="00750FE7">
        <w:rPr>
          <w:rFonts w:cstheme="minorHAnsi"/>
          <w:b/>
        </w:rPr>
        <w:t>(10 Marks)</w:t>
      </w:r>
    </w:p>
    <w:p w:rsidR="00D333CA" w:rsidRPr="00750FE7" w:rsidRDefault="00D333CA" w:rsidP="00750FE7">
      <w:pPr>
        <w:jc w:val="both"/>
        <w:rPr>
          <w:rFonts w:cstheme="minorHAnsi"/>
        </w:rPr>
      </w:pPr>
      <w:r w:rsidRPr="00750FE7">
        <w:rPr>
          <w:rFonts w:cstheme="minorHAnsi"/>
          <w:b/>
        </w:rPr>
        <w:t>Q2.</w:t>
      </w:r>
      <w:r w:rsidRPr="00750FE7">
        <w:rPr>
          <w:rFonts w:cstheme="minorHAnsi"/>
        </w:rPr>
        <w:t xml:space="preserve"> Personality scores of Big-Five test are an important indicator of success in professional and personal lives. Illustrate with examples drawn from your own life.</w:t>
      </w:r>
      <w:r w:rsidR="00750FE7">
        <w:rPr>
          <w:rFonts w:cstheme="minorHAnsi"/>
        </w:rPr>
        <w:tab/>
      </w:r>
      <w:r w:rsidR="00750FE7">
        <w:rPr>
          <w:rFonts w:cstheme="minorHAnsi"/>
        </w:rPr>
        <w:tab/>
      </w:r>
      <w:r w:rsidR="00750FE7">
        <w:rPr>
          <w:rFonts w:cstheme="minorHAnsi"/>
        </w:rPr>
        <w:tab/>
      </w:r>
      <w:r w:rsidR="00750FE7" w:rsidRPr="00750FE7">
        <w:rPr>
          <w:rFonts w:cstheme="minorHAnsi"/>
          <w:b/>
        </w:rPr>
        <w:t>(10 Marks)</w:t>
      </w:r>
    </w:p>
    <w:p w:rsidR="00E12A7B" w:rsidRPr="00750FE7" w:rsidRDefault="00E12A7B" w:rsidP="00750FE7">
      <w:pPr>
        <w:jc w:val="both"/>
        <w:rPr>
          <w:rFonts w:cstheme="minorHAnsi"/>
        </w:rPr>
      </w:pPr>
      <w:r w:rsidRPr="00750FE7">
        <w:rPr>
          <w:rFonts w:cstheme="minorHAnsi"/>
          <w:b/>
        </w:rPr>
        <w:t>Q3.</w:t>
      </w:r>
      <w:r w:rsidRPr="00750FE7">
        <w:rPr>
          <w:rFonts w:cstheme="minorHAnsi"/>
        </w:rPr>
        <w:t xml:space="preserve"> Illustrate successful and failed transactions (of ego states) with one detailed example drawn from your experience in Term 1 of PGDM.  </w:t>
      </w:r>
      <w:r w:rsidR="00750FE7">
        <w:rPr>
          <w:rFonts w:cstheme="minorHAnsi"/>
        </w:rPr>
        <w:tab/>
      </w:r>
      <w:r w:rsidR="00750FE7">
        <w:rPr>
          <w:rFonts w:cstheme="minorHAnsi"/>
        </w:rPr>
        <w:tab/>
      </w:r>
      <w:r w:rsidR="00750FE7">
        <w:rPr>
          <w:rFonts w:cstheme="minorHAnsi"/>
        </w:rPr>
        <w:tab/>
      </w:r>
      <w:r w:rsidR="00750FE7">
        <w:rPr>
          <w:rFonts w:cstheme="minorHAnsi"/>
        </w:rPr>
        <w:tab/>
      </w:r>
      <w:r w:rsidR="00750FE7">
        <w:rPr>
          <w:rFonts w:cstheme="minorHAnsi"/>
        </w:rPr>
        <w:tab/>
      </w:r>
      <w:r w:rsidR="00750FE7">
        <w:rPr>
          <w:rFonts w:cstheme="minorHAnsi"/>
        </w:rPr>
        <w:tab/>
      </w:r>
      <w:r w:rsidR="00750FE7">
        <w:rPr>
          <w:rFonts w:cstheme="minorHAnsi"/>
        </w:rPr>
        <w:tab/>
      </w:r>
      <w:r w:rsidR="00750FE7" w:rsidRPr="00750FE7">
        <w:rPr>
          <w:rFonts w:cstheme="minorHAnsi"/>
          <w:b/>
        </w:rPr>
        <w:t>(10 Marks)</w:t>
      </w:r>
    </w:p>
    <w:p w:rsidR="00D333CA" w:rsidRPr="00750FE7" w:rsidRDefault="00D333CA" w:rsidP="00750FE7">
      <w:pPr>
        <w:jc w:val="both"/>
        <w:rPr>
          <w:rFonts w:cstheme="minorHAnsi"/>
        </w:rPr>
      </w:pPr>
    </w:p>
    <w:p w:rsidR="00645643" w:rsidRPr="00750FE7" w:rsidRDefault="00813BC7" w:rsidP="00750FE7">
      <w:pPr>
        <w:jc w:val="center"/>
        <w:rPr>
          <w:rFonts w:cstheme="minorHAnsi"/>
          <w:b/>
          <w:u w:val="single"/>
        </w:rPr>
      </w:pPr>
      <w:r w:rsidRPr="00750FE7">
        <w:rPr>
          <w:rFonts w:cstheme="minorHAnsi"/>
          <w:b/>
          <w:u w:val="single"/>
        </w:rPr>
        <w:t>Section B (1</w:t>
      </w:r>
      <w:r w:rsidR="00750FE7" w:rsidRPr="00750FE7">
        <w:rPr>
          <w:rFonts w:cstheme="minorHAnsi"/>
          <w:b/>
          <w:u w:val="single"/>
        </w:rPr>
        <w:t>0 M</w:t>
      </w:r>
      <w:r w:rsidRPr="00750FE7">
        <w:rPr>
          <w:rFonts w:cstheme="minorHAnsi"/>
          <w:b/>
          <w:u w:val="single"/>
        </w:rPr>
        <w:t>arks)</w:t>
      </w:r>
    </w:p>
    <w:p w:rsidR="00645643" w:rsidRPr="00750FE7" w:rsidRDefault="00645643" w:rsidP="00750FE7">
      <w:pPr>
        <w:jc w:val="both"/>
        <w:rPr>
          <w:rFonts w:cstheme="minorHAnsi"/>
        </w:rPr>
      </w:pPr>
    </w:p>
    <w:p w:rsidR="00685160" w:rsidRPr="00750FE7" w:rsidRDefault="00D36550" w:rsidP="00750FE7">
      <w:pPr>
        <w:jc w:val="both"/>
        <w:rPr>
          <w:rFonts w:cstheme="minorHAnsi"/>
        </w:rPr>
      </w:pPr>
      <w:r w:rsidRPr="00750FE7">
        <w:rPr>
          <w:rFonts w:cstheme="minorHAnsi"/>
        </w:rPr>
        <w:t xml:space="preserve">CASE: </w:t>
      </w:r>
      <w:r w:rsidR="00685160" w:rsidRPr="00750FE7">
        <w:rPr>
          <w:rFonts w:cstheme="minorHAnsi"/>
        </w:rPr>
        <w:t>Leadership Mettle Forged in Battle</w:t>
      </w:r>
      <w:r w:rsidR="00813BC7" w:rsidRPr="00750FE7">
        <w:rPr>
          <w:rFonts w:cstheme="minorHAnsi"/>
        </w:rPr>
        <w:t xml:space="preserve"> (OB, Robbins, </w:t>
      </w:r>
      <w:proofErr w:type="gramStart"/>
      <w:r w:rsidR="00813BC7" w:rsidRPr="00750FE7">
        <w:rPr>
          <w:rFonts w:cstheme="minorHAnsi"/>
        </w:rPr>
        <w:t>5</w:t>
      </w:r>
      <w:r w:rsidR="00813BC7" w:rsidRPr="00750FE7">
        <w:rPr>
          <w:rFonts w:cstheme="minorHAnsi"/>
          <w:vertAlign w:val="superscript"/>
        </w:rPr>
        <w:t>th</w:t>
      </w:r>
      <w:proofErr w:type="gramEnd"/>
      <w:r w:rsidR="00813BC7" w:rsidRPr="00750FE7">
        <w:rPr>
          <w:rFonts w:cstheme="minorHAnsi"/>
        </w:rPr>
        <w:t xml:space="preserve"> </w:t>
      </w:r>
      <w:proofErr w:type="spellStart"/>
      <w:r w:rsidR="00813BC7" w:rsidRPr="00750FE7">
        <w:rPr>
          <w:rFonts w:cstheme="minorHAnsi"/>
        </w:rPr>
        <w:t>Edn</w:t>
      </w:r>
      <w:proofErr w:type="spellEnd"/>
      <w:r w:rsidR="00813BC7" w:rsidRPr="00750FE7">
        <w:rPr>
          <w:rFonts w:cstheme="minorHAnsi"/>
        </w:rPr>
        <w:t>.)</w:t>
      </w:r>
    </w:p>
    <w:p w:rsidR="00685160" w:rsidRPr="00750FE7" w:rsidRDefault="00685160" w:rsidP="00750FE7">
      <w:pPr>
        <w:jc w:val="both"/>
        <w:rPr>
          <w:rFonts w:cstheme="minorHAnsi"/>
        </w:rPr>
      </w:pPr>
      <w:r w:rsidRPr="00750FE7">
        <w:rPr>
          <w:rFonts w:cstheme="minorHAnsi"/>
        </w:rPr>
        <w:t xml:space="preserve">In 2008, facing a serious shortage of leadership-ready employees at the store management level, Walmart decided to recruit from the U.S. military. The company sent recruiters to military job fairs and hired 150 junior military officers, pairing them with store mentors to learn on the job. The result: Walmart claims that </w:t>
      </w:r>
      <w:proofErr w:type="gramStart"/>
      <w:r w:rsidRPr="00750FE7">
        <w:rPr>
          <w:rFonts w:cstheme="minorHAnsi"/>
        </w:rPr>
        <w:t>it’s</w:t>
      </w:r>
      <w:proofErr w:type="gramEnd"/>
      <w:r w:rsidRPr="00750FE7">
        <w:rPr>
          <w:rFonts w:cstheme="minorHAnsi"/>
        </w:rPr>
        <w:t xml:space="preserve"> been able to bring in world-class leaders who were ready to take over once they had learned the retail business that Walmart could easily teach them. Other organizations that have heavily recruited from the military in recent years include GE, Home Depot, Lowe’s, State Farm Insurance, Merck, and Bank of America.</w:t>
      </w:r>
    </w:p>
    <w:p w:rsidR="00685160" w:rsidRPr="00750FE7" w:rsidRDefault="00685160" w:rsidP="00750FE7">
      <w:pPr>
        <w:jc w:val="both"/>
        <w:rPr>
          <w:rFonts w:cstheme="minorHAnsi"/>
        </w:rPr>
      </w:pPr>
      <w:proofErr w:type="gramStart"/>
      <w:r w:rsidRPr="00750FE7">
        <w:rPr>
          <w:rFonts w:cstheme="minorHAnsi"/>
        </w:rPr>
        <w:t>It’s</w:t>
      </w:r>
      <w:proofErr w:type="gramEnd"/>
      <w:r w:rsidRPr="00750FE7">
        <w:rPr>
          <w:rFonts w:cstheme="minorHAnsi"/>
        </w:rPr>
        <w:t xml:space="preserve"> not really surprising to see companies turn to the military for leadership potential. A long tradition of books and seminars advises leaders to think like military leaders ranging from Sun Tzu to Norman Schwarzkopf.</w:t>
      </w:r>
    </w:p>
    <w:p w:rsidR="00D520F8" w:rsidRPr="00750FE7" w:rsidRDefault="00685160" w:rsidP="00750FE7">
      <w:pPr>
        <w:jc w:val="both"/>
        <w:rPr>
          <w:rFonts w:cstheme="minorHAnsi"/>
        </w:rPr>
      </w:pPr>
      <w:proofErr w:type="gramStart"/>
      <w:r w:rsidRPr="00750FE7">
        <w:rPr>
          <w:rFonts w:cstheme="minorHAnsi"/>
        </w:rPr>
        <w:t>And</w:t>
      </w:r>
      <w:proofErr w:type="gramEnd"/>
      <w:r w:rsidRPr="00750FE7">
        <w:rPr>
          <w:rFonts w:cstheme="minorHAnsi"/>
        </w:rPr>
        <w:t xml:space="preserve"> military veterans do have a variety of valuable skills learned through experience. General David Petraeus notes, “Tell me anywhere in the business world where a 22- or 23-year-old is responsible for 35 or 40 other individuals on missions that involve life and death . . . They’re under enormous scrutiny, on top of everything else.</w:t>
      </w:r>
      <w:r w:rsidR="00D520F8" w:rsidRPr="00750FE7">
        <w:rPr>
          <w:rFonts w:cstheme="minorHAnsi"/>
        </w:rPr>
        <w:t xml:space="preserve"> </w:t>
      </w:r>
      <w:r w:rsidRPr="00750FE7">
        <w:rPr>
          <w:rFonts w:cstheme="minorHAnsi"/>
        </w:rPr>
        <w:t xml:space="preserve">These are </w:t>
      </w:r>
      <w:proofErr w:type="gramStart"/>
      <w:r w:rsidRPr="00750FE7">
        <w:rPr>
          <w:rFonts w:cstheme="minorHAnsi"/>
        </w:rPr>
        <w:t>pretty formative</w:t>
      </w:r>
      <w:proofErr w:type="gramEnd"/>
      <w:r w:rsidRPr="00750FE7">
        <w:rPr>
          <w:rFonts w:cstheme="minorHAnsi"/>
        </w:rPr>
        <w:t xml:space="preserve"> experiences. It’s a bit of a crucible-like experience that they go through.” </w:t>
      </w:r>
    </w:p>
    <w:p w:rsidR="00685160" w:rsidRPr="00750FE7" w:rsidRDefault="00685160" w:rsidP="00750FE7">
      <w:pPr>
        <w:jc w:val="both"/>
        <w:rPr>
          <w:rFonts w:cstheme="minorHAnsi"/>
        </w:rPr>
      </w:pPr>
      <w:r w:rsidRPr="00750FE7">
        <w:rPr>
          <w:rFonts w:cstheme="minorHAnsi"/>
        </w:rPr>
        <w:lastRenderedPageBreak/>
        <w:t xml:space="preserve">Military leaders </w:t>
      </w:r>
      <w:proofErr w:type="gramStart"/>
      <w:r w:rsidRPr="00750FE7">
        <w:rPr>
          <w:rFonts w:cstheme="minorHAnsi"/>
        </w:rPr>
        <w:t>are also used</w:t>
      </w:r>
      <w:proofErr w:type="gramEnd"/>
      <w:r w:rsidRPr="00750FE7">
        <w:rPr>
          <w:rFonts w:cstheme="minorHAnsi"/>
        </w:rPr>
        <w:t xml:space="preserve"> to </w:t>
      </w:r>
      <w:r w:rsidR="00D520F8" w:rsidRPr="00750FE7">
        <w:rPr>
          <w:rFonts w:cstheme="minorHAnsi"/>
        </w:rPr>
        <w:t>working</w:t>
      </w:r>
      <w:r w:rsidRPr="00750FE7">
        <w:rPr>
          <w:rFonts w:cstheme="minorHAnsi"/>
        </w:rPr>
        <w:t xml:space="preserve"> in less than optimal conditions, negotiate across cultures, and operate under extreme stress.</w:t>
      </w:r>
    </w:p>
    <w:p w:rsidR="00685160" w:rsidRPr="00750FE7" w:rsidRDefault="00685160" w:rsidP="00750FE7">
      <w:pPr>
        <w:jc w:val="both"/>
        <w:rPr>
          <w:rFonts w:cstheme="minorHAnsi"/>
        </w:rPr>
      </w:pPr>
      <w:r w:rsidRPr="00750FE7">
        <w:rPr>
          <w:rFonts w:cstheme="minorHAnsi"/>
        </w:rPr>
        <w:t>However, they do have to relearn some lessons from the service.  Some may not be used to leading someone like an eccentric computer programmer who works strange hours and dresses like a slob, but who brings more to the company’s bottom line than a conventional employee would.</w:t>
      </w:r>
    </w:p>
    <w:p w:rsidR="00685160" w:rsidRPr="00750FE7" w:rsidRDefault="00685160" w:rsidP="00750FE7">
      <w:pPr>
        <w:jc w:val="both"/>
        <w:rPr>
          <w:rFonts w:cstheme="minorHAnsi"/>
        </w:rPr>
      </w:pPr>
      <w:r w:rsidRPr="00750FE7">
        <w:rPr>
          <w:rFonts w:cstheme="minorHAnsi"/>
        </w:rPr>
        <w:t xml:space="preserve">Indeed, in some companies like Google, there is nothing like the chain of command military leaders </w:t>
      </w:r>
      <w:proofErr w:type="gramStart"/>
      <w:r w:rsidRPr="00750FE7">
        <w:rPr>
          <w:rFonts w:cstheme="minorHAnsi"/>
        </w:rPr>
        <w:t>are used</w:t>
      </w:r>
      <w:proofErr w:type="gramEnd"/>
      <w:r w:rsidRPr="00750FE7">
        <w:rPr>
          <w:rFonts w:cstheme="minorHAnsi"/>
        </w:rPr>
        <w:t xml:space="preserve"> to. Still, most forecasts suggest there will be an ample supply of battle-tested military leaders ready to report for corporate duty in the near future, and many companies are</w:t>
      </w:r>
      <w:r w:rsidR="00183D8D" w:rsidRPr="00750FE7">
        <w:rPr>
          <w:rFonts w:cstheme="minorHAnsi"/>
        </w:rPr>
        <w:t xml:space="preserve"> </w:t>
      </w:r>
      <w:r w:rsidRPr="00750FE7">
        <w:rPr>
          <w:rFonts w:cstheme="minorHAnsi"/>
        </w:rPr>
        <w:t>eager to have them.</w:t>
      </w:r>
    </w:p>
    <w:p w:rsidR="00685160" w:rsidRPr="00750FE7" w:rsidRDefault="00685160" w:rsidP="00750FE7">
      <w:pPr>
        <w:jc w:val="both"/>
        <w:rPr>
          <w:rFonts w:cstheme="minorHAnsi"/>
          <w:b/>
        </w:rPr>
      </w:pPr>
      <w:r w:rsidRPr="00750FE7">
        <w:rPr>
          <w:rFonts w:cstheme="minorHAnsi"/>
          <w:b/>
        </w:rPr>
        <w:t>Questions</w:t>
      </w:r>
    </w:p>
    <w:p w:rsidR="00685160" w:rsidRPr="00750FE7" w:rsidRDefault="00685160" w:rsidP="00750FE7">
      <w:pPr>
        <w:jc w:val="both"/>
        <w:rPr>
          <w:rFonts w:cstheme="minorHAnsi"/>
        </w:rPr>
      </w:pPr>
      <w:r w:rsidRPr="00750FE7">
        <w:rPr>
          <w:rFonts w:cstheme="minorHAnsi"/>
          <w:b/>
        </w:rPr>
        <w:t xml:space="preserve"> 1.</w:t>
      </w:r>
      <w:r w:rsidRPr="00750FE7">
        <w:rPr>
          <w:rFonts w:cstheme="minorHAnsi"/>
        </w:rPr>
        <w:t xml:space="preserve"> Do you think leaders in military </w:t>
      </w:r>
      <w:r w:rsidR="00E9442C" w:rsidRPr="00750FE7">
        <w:rPr>
          <w:rFonts w:cstheme="minorHAnsi"/>
        </w:rPr>
        <w:t xml:space="preserve">(armed forces) </w:t>
      </w:r>
      <w:r w:rsidRPr="00750FE7">
        <w:rPr>
          <w:rFonts w:cstheme="minorHAnsi"/>
        </w:rPr>
        <w:t>exhibit the</w:t>
      </w:r>
      <w:r w:rsidR="00183D8D" w:rsidRPr="00750FE7">
        <w:rPr>
          <w:rFonts w:cstheme="minorHAnsi"/>
        </w:rPr>
        <w:t xml:space="preserve"> </w:t>
      </w:r>
      <w:r w:rsidRPr="00750FE7">
        <w:rPr>
          <w:rFonts w:cstheme="minorHAnsi"/>
        </w:rPr>
        <w:t>same qualities as organizational leaders? Why or why</w:t>
      </w:r>
      <w:r w:rsidR="00183D8D" w:rsidRPr="00750FE7">
        <w:rPr>
          <w:rFonts w:cstheme="minorHAnsi"/>
        </w:rPr>
        <w:t xml:space="preserve"> </w:t>
      </w:r>
      <w:r w:rsidRPr="00750FE7">
        <w:rPr>
          <w:rFonts w:cstheme="minorHAnsi"/>
        </w:rPr>
        <w:t>not?</w:t>
      </w:r>
      <w:r w:rsidR="005610E5" w:rsidRPr="00750FE7">
        <w:rPr>
          <w:rFonts w:cstheme="minorHAnsi"/>
        </w:rPr>
        <w:t xml:space="preserve"> </w:t>
      </w:r>
      <w:r w:rsidR="004F41DC" w:rsidRPr="00750FE7">
        <w:rPr>
          <w:rFonts w:cstheme="minorHAnsi"/>
        </w:rPr>
        <w:t>What are</w:t>
      </w:r>
      <w:r w:rsidR="00976BE3" w:rsidRPr="00750FE7">
        <w:rPr>
          <w:rFonts w:cstheme="minorHAnsi"/>
        </w:rPr>
        <w:t xml:space="preserve"> the common traits?</w:t>
      </w:r>
      <w:r w:rsidR="005610E5" w:rsidRPr="00750FE7">
        <w:rPr>
          <w:rFonts w:cstheme="minorHAnsi"/>
        </w:rPr>
        <w:t xml:space="preserve"> </w:t>
      </w:r>
      <w:r w:rsidR="00C37784" w:rsidRPr="00750FE7">
        <w:rPr>
          <w:rFonts w:cstheme="minorHAnsi"/>
        </w:rPr>
        <w:t xml:space="preserve"> </w:t>
      </w:r>
      <w:r w:rsidR="00750FE7">
        <w:rPr>
          <w:rFonts w:cstheme="minorHAnsi"/>
        </w:rPr>
        <w:tab/>
      </w:r>
      <w:r w:rsidR="00750FE7">
        <w:rPr>
          <w:rFonts w:cstheme="minorHAnsi"/>
        </w:rPr>
        <w:tab/>
      </w:r>
      <w:r w:rsidR="00750FE7">
        <w:rPr>
          <w:rFonts w:cstheme="minorHAnsi"/>
        </w:rPr>
        <w:tab/>
      </w:r>
      <w:r w:rsidR="00750FE7">
        <w:rPr>
          <w:rFonts w:cstheme="minorHAnsi"/>
        </w:rPr>
        <w:tab/>
      </w:r>
      <w:r w:rsidR="00750FE7">
        <w:rPr>
          <w:rFonts w:cstheme="minorHAnsi"/>
        </w:rPr>
        <w:tab/>
      </w:r>
      <w:r w:rsidR="00C37784" w:rsidRPr="00750FE7">
        <w:rPr>
          <w:rFonts w:cstheme="minorHAnsi"/>
          <w:b/>
        </w:rPr>
        <w:t>(</w:t>
      </w:r>
      <w:proofErr w:type="gramStart"/>
      <w:r w:rsidR="00172491" w:rsidRPr="00750FE7">
        <w:rPr>
          <w:rFonts w:cstheme="minorHAnsi"/>
          <w:b/>
        </w:rPr>
        <w:t>5</w:t>
      </w:r>
      <w:proofErr w:type="gramEnd"/>
      <w:r w:rsidR="00750FE7" w:rsidRPr="00750FE7">
        <w:rPr>
          <w:rFonts w:cstheme="minorHAnsi"/>
          <w:b/>
        </w:rPr>
        <w:t xml:space="preserve"> M</w:t>
      </w:r>
      <w:r w:rsidR="00C37784" w:rsidRPr="00750FE7">
        <w:rPr>
          <w:rFonts w:cstheme="minorHAnsi"/>
          <w:b/>
        </w:rPr>
        <w:t>arks)</w:t>
      </w:r>
    </w:p>
    <w:p w:rsidR="00685160" w:rsidRPr="00750FE7" w:rsidRDefault="00183D8D" w:rsidP="00750FE7">
      <w:pPr>
        <w:jc w:val="both"/>
        <w:rPr>
          <w:rFonts w:cstheme="minorHAnsi"/>
        </w:rPr>
      </w:pPr>
      <w:r w:rsidRPr="00750FE7">
        <w:rPr>
          <w:rFonts w:cstheme="minorHAnsi"/>
          <w:b/>
        </w:rPr>
        <w:t xml:space="preserve"> </w:t>
      </w:r>
      <w:proofErr w:type="gramStart"/>
      <w:r w:rsidRPr="00750FE7">
        <w:rPr>
          <w:rFonts w:cstheme="minorHAnsi"/>
          <w:b/>
        </w:rPr>
        <w:t>2.</w:t>
      </w:r>
      <w:r w:rsidRPr="00750FE7">
        <w:rPr>
          <w:rFonts w:cstheme="minorHAnsi"/>
        </w:rPr>
        <w:t xml:space="preserve"> </w:t>
      </w:r>
      <w:r w:rsidR="00976BE3" w:rsidRPr="00750FE7">
        <w:rPr>
          <w:rFonts w:cstheme="minorHAnsi"/>
        </w:rPr>
        <w:t>In any company</w:t>
      </w:r>
      <w:proofErr w:type="gramEnd"/>
      <w:r w:rsidR="00976BE3" w:rsidRPr="00750FE7">
        <w:rPr>
          <w:rFonts w:cstheme="minorHAnsi"/>
        </w:rPr>
        <w:t xml:space="preserve"> there could be</w:t>
      </w:r>
      <w:r w:rsidR="00685160" w:rsidRPr="00750FE7">
        <w:rPr>
          <w:rFonts w:cstheme="minorHAnsi"/>
        </w:rPr>
        <w:t xml:space="preserve"> specific types of work or situations </w:t>
      </w:r>
      <w:r w:rsidR="00976BE3" w:rsidRPr="00750FE7">
        <w:rPr>
          <w:rFonts w:cstheme="minorHAnsi"/>
        </w:rPr>
        <w:t xml:space="preserve">that are </w:t>
      </w:r>
      <w:r w:rsidR="00685160" w:rsidRPr="00750FE7">
        <w:rPr>
          <w:rFonts w:cstheme="minorHAnsi"/>
        </w:rPr>
        <w:t>more likely to</w:t>
      </w:r>
      <w:r w:rsidRPr="00750FE7">
        <w:rPr>
          <w:rFonts w:cstheme="minorHAnsi"/>
        </w:rPr>
        <w:t xml:space="preserve"> </w:t>
      </w:r>
      <w:r w:rsidR="00976BE3" w:rsidRPr="00750FE7">
        <w:rPr>
          <w:rFonts w:cstheme="minorHAnsi"/>
        </w:rPr>
        <w:t>benefit from the presence of</w:t>
      </w:r>
      <w:r w:rsidR="00685160" w:rsidRPr="00750FE7">
        <w:rPr>
          <w:rFonts w:cstheme="minorHAnsi"/>
        </w:rPr>
        <w:t xml:space="preserve"> leaders</w:t>
      </w:r>
      <w:r w:rsidR="00976BE3" w:rsidRPr="00750FE7">
        <w:rPr>
          <w:rFonts w:cstheme="minorHAnsi"/>
        </w:rPr>
        <w:t xml:space="preserve"> who have traits similar to military leaders. Drawing from the case study l</w:t>
      </w:r>
      <w:r w:rsidR="00685160" w:rsidRPr="00750FE7">
        <w:rPr>
          <w:rFonts w:cstheme="minorHAnsi"/>
        </w:rPr>
        <w:t xml:space="preserve">ist a few </w:t>
      </w:r>
      <w:r w:rsidR="00976BE3" w:rsidRPr="00750FE7">
        <w:rPr>
          <w:rFonts w:cstheme="minorHAnsi"/>
        </w:rPr>
        <w:t>such situation</w:t>
      </w:r>
      <w:r w:rsidR="00685160" w:rsidRPr="00750FE7">
        <w:rPr>
          <w:rFonts w:cstheme="minorHAnsi"/>
        </w:rPr>
        <w:t>s.</w:t>
      </w:r>
      <w:r w:rsidR="00C37784" w:rsidRPr="00750FE7">
        <w:rPr>
          <w:rFonts w:cstheme="minorHAnsi"/>
        </w:rPr>
        <w:t xml:space="preserve"> </w:t>
      </w:r>
      <w:r w:rsidR="00750FE7">
        <w:rPr>
          <w:rFonts w:cstheme="minorHAnsi"/>
        </w:rPr>
        <w:tab/>
      </w:r>
      <w:r w:rsidR="00750FE7">
        <w:rPr>
          <w:rFonts w:cstheme="minorHAnsi"/>
        </w:rPr>
        <w:tab/>
      </w:r>
      <w:r w:rsidR="00750FE7">
        <w:rPr>
          <w:rFonts w:cstheme="minorHAnsi"/>
        </w:rPr>
        <w:tab/>
      </w:r>
      <w:r w:rsidR="00750FE7">
        <w:rPr>
          <w:rFonts w:cstheme="minorHAnsi"/>
        </w:rPr>
        <w:tab/>
      </w:r>
      <w:r w:rsidR="00750FE7">
        <w:rPr>
          <w:rFonts w:cstheme="minorHAnsi"/>
        </w:rPr>
        <w:tab/>
      </w:r>
      <w:r w:rsidR="00750FE7">
        <w:rPr>
          <w:rFonts w:cstheme="minorHAnsi"/>
        </w:rPr>
        <w:tab/>
      </w:r>
      <w:r w:rsidR="00750FE7">
        <w:rPr>
          <w:rFonts w:cstheme="minorHAnsi"/>
        </w:rPr>
        <w:tab/>
      </w:r>
      <w:r w:rsidR="00750FE7">
        <w:rPr>
          <w:rFonts w:cstheme="minorHAnsi"/>
        </w:rPr>
        <w:tab/>
      </w:r>
      <w:r w:rsidR="00C37784" w:rsidRPr="00750FE7">
        <w:rPr>
          <w:rFonts w:cstheme="minorHAnsi"/>
          <w:b/>
        </w:rPr>
        <w:t>(</w:t>
      </w:r>
      <w:proofErr w:type="gramStart"/>
      <w:r w:rsidR="00172491" w:rsidRPr="00750FE7">
        <w:rPr>
          <w:rFonts w:cstheme="minorHAnsi"/>
          <w:b/>
        </w:rPr>
        <w:t>5</w:t>
      </w:r>
      <w:proofErr w:type="gramEnd"/>
      <w:r w:rsidR="00750FE7" w:rsidRPr="00750FE7">
        <w:rPr>
          <w:rFonts w:cstheme="minorHAnsi"/>
          <w:b/>
        </w:rPr>
        <w:t xml:space="preserve"> M</w:t>
      </w:r>
      <w:r w:rsidR="00C37784" w:rsidRPr="00750FE7">
        <w:rPr>
          <w:rFonts w:cstheme="minorHAnsi"/>
          <w:b/>
        </w:rPr>
        <w:t>arks)</w:t>
      </w:r>
    </w:p>
    <w:sectPr w:rsidR="00685160" w:rsidRPr="00750FE7" w:rsidSect="00750FE7">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E5"/>
    <w:rsid w:val="00040168"/>
    <w:rsid w:val="00074BDC"/>
    <w:rsid w:val="001627E9"/>
    <w:rsid w:val="00172491"/>
    <w:rsid w:val="00183D8D"/>
    <w:rsid w:val="0019302A"/>
    <w:rsid w:val="002364E5"/>
    <w:rsid w:val="00286454"/>
    <w:rsid w:val="003223FA"/>
    <w:rsid w:val="004F41DC"/>
    <w:rsid w:val="005610E5"/>
    <w:rsid w:val="00645643"/>
    <w:rsid w:val="00685160"/>
    <w:rsid w:val="00696278"/>
    <w:rsid w:val="00750FE7"/>
    <w:rsid w:val="00813BC7"/>
    <w:rsid w:val="00976BE3"/>
    <w:rsid w:val="00B377D3"/>
    <w:rsid w:val="00C26320"/>
    <w:rsid w:val="00C37784"/>
    <w:rsid w:val="00C8704D"/>
    <w:rsid w:val="00CE2E1A"/>
    <w:rsid w:val="00D333CA"/>
    <w:rsid w:val="00D36550"/>
    <w:rsid w:val="00D520F8"/>
    <w:rsid w:val="00E12A7B"/>
    <w:rsid w:val="00E9442C"/>
    <w:rsid w:val="00EA255F"/>
    <w:rsid w:val="00ED105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5BAA6"/>
  <w15:chartTrackingRefBased/>
  <w15:docId w15:val="{E26CFAF0-3FC1-4352-87E0-2FF8EB3D2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0FE7"/>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497</Words>
  <Characters>2837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Arindam Saha</dc:creator>
  <cp:keywords/>
  <dc:description/>
  <cp:lastModifiedBy>Exam Indore</cp:lastModifiedBy>
  <cp:revision>27</cp:revision>
  <dcterms:created xsi:type="dcterms:W3CDTF">2021-10-10T09:14:00Z</dcterms:created>
  <dcterms:modified xsi:type="dcterms:W3CDTF">2021-10-12T04:21:00Z</dcterms:modified>
</cp:coreProperties>
</file>