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9B" w:rsidRDefault="00D6109B" w:rsidP="00D6109B">
      <w:pPr>
        <w:spacing w:line="240" w:lineRule="auto"/>
        <w:jc w:val="center"/>
        <w:rPr>
          <w:rFonts w:ascii="Arial" w:hAnsi="Arial" w:cs="Arial"/>
          <w:b/>
          <w:bCs/>
          <w:sz w:val="28"/>
          <w:szCs w:val="28"/>
        </w:rPr>
      </w:pPr>
    </w:p>
    <w:p w:rsidR="00D6109B" w:rsidRPr="000907C5" w:rsidRDefault="00D6109B" w:rsidP="00D6109B">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D6109B" w:rsidRPr="00C11FF5" w:rsidRDefault="00D6109B" w:rsidP="00D6109B">
      <w:pPr>
        <w:spacing w:line="240" w:lineRule="auto"/>
        <w:jc w:val="center"/>
        <w:rPr>
          <w:rFonts w:ascii="Arial" w:hAnsi="Arial" w:cs="Arial"/>
          <w:b/>
          <w:bCs/>
        </w:rPr>
      </w:pPr>
      <w:r w:rsidRPr="00C11FF5">
        <w:rPr>
          <w:rFonts w:ascii="Arial" w:hAnsi="Arial" w:cs="Arial"/>
          <w:b/>
          <w:bCs/>
        </w:rPr>
        <w:t xml:space="preserve">PGDM </w:t>
      </w:r>
    </w:p>
    <w:p w:rsidR="00D6109B" w:rsidRPr="00C11FF5" w:rsidRDefault="001C5E2D" w:rsidP="00D6109B">
      <w:pPr>
        <w:spacing w:line="240" w:lineRule="auto"/>
        <w:jc w:val="center"/>
        <w:rPr>
          <w:rFonts w:ascii="Arial" w:hAnsi="Arial" w:cs="Arial"/>
          <w:b/>
          <w:bCs/>
        </w:rPr>
      </w:pPr>
      <w:r>
        <w:rPr>
          <w:rFonts w:ascii="Arial" w:hAnsi="Arial" w:cs="Arial"/>
          <w:b/>
          <w:bCs/>
        </w:rPr>
        <w:t>FIRST</w:t>
      </w:r>
      <w:r w:rsidR="00D6109B">
        <w:rPr>
          <w:rFonts w:ascii="Arial" w:hAnsi="Arial" w:cs="Arial"/>
          <w:b/>
          <w:bCs/>
        </w:rPr>
        <w:t xml:space="preserve"> TRIMESTER (Batch 2021</w:t>
      </w:r>
      <w:r w:rsidR="00D6109B" w:rsidRPr="00C11FF5">
        <w:rPr>
          <w:rFonts w:ascii="Arial" w:hAnsi="Arial" w:cs="Arial"/>
          <w:b/>
          <w:bCs/>
        </w:rPr>
        <w:t>-</w:t>
      </w:r>
      <w:r w:rsidR="00D6109B">
        <w:rPr>
          <w:rFonts w:ascii="Arial" w:hAnsi="Arial" w:cs="Arial"/>
          <w:b/>
          <w:bCs/>
        </w:rPr>
        <w:t>23</w:t>
      </w:r>
      <w:r w:rsidR="00D6109B" w:rsidRPr="00C11FF5">
        <w:rPr>
          <w:rFonts w:ascii="Arial" w:hAnsi="Arial" w:cs="Arial"/>
          <w:b/>
          <w:bCs/>
        </w:rPr>
        <w:t>)</w:t>
      </w:r>
    </w:p>
    <w:p w:rsidR="00D6109B" w:rsidRDefault="00D6109B" w:rsidP="00D6109B">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RE-IMPROVEMENT </w:t>
      </w:r>
      <w:r w:rsidRPr="00C11FF5">
        <w:rPr>
          <w:rFonts w:ascii="Arial" w:hAnsi="Arial" w:cs="Arial"/>
          <w:b/>
          <w:bCs/>
        </w:rPr>
        <w:t>EXAM</w:t>
      </w:r>
      <w:r>
        <w:rPr>
          <w:rFonts w:ascii="Arial" w:hAnsi="Arial" w:cs="Arial"/>
          <w:b/>
          <w:bCs/>
        </w:rPr>
        <w:t>INATION, FEB-2022</w:t>
      </w:r>
    </w:p>
    <w:p w:rsidR="00D6109B" w:rsidRDefault="00D6109B" w:rsidP="00D6109B">
      <w:pPr>
        <w:spacing w:line="240" w:lineRule="auto"/>
        <w:jc w:val="center"/>
        <w:rPr>
          <w:rFonts w:ascii="Arial" w:hAnsi="Arial" w:cs="Arial"/>
          <w:b/>
          <w:bCs/>
        </w:rPr>
      </w:pPr>
    </w:p>
    <w:p w:rsidR="00DC6748" w:rsidRPr="00CF5DBE" w:rsidRDefault="00DC6748" w:rsidP="00DC6748">
      <w:pPr>
        <w:spacing w:after="0" w:line="240" w:lineRule="auto"/>
        <w:jc w:val="center"/>
        <w:rPr>
          <w:rFonts w:ascii="Times New Roman" w:hAnsi="Times New Roman" w:cs="Times New Roman"/>
          <w:b/>
          <w:bCs/>
          <w:sz w:val="16"/>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DF1DD7" w:rsidTr="008A0B7E">
        <w:trPr>
          <w:trHeight w:val="440"/>
        </w:trPr>
        <w:tc>
          <w:tcPr>
            <w:tcW w:w="1838"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Course Name</w:t>
            </w:r>
          </w:p>
        </w:tc>
        <w:tc>
          <w:tcPr>
            <w:tcW w:w="4187" w:type="dxa"/>
            <w:vAlign w:val="center"/>
          </w:tcPr>
          <w:p w:rsidR="005E1FE9" w:rsidRPr="005F209C" w:rsidRDefault="00BB17A0" w:rsidP="00CF5DBE">
            <w:pPr>
              <w:jc w:val="center"/>
              <w:rPr>
                <w:rFonts w:ascii="Times New Roman" w:hAnsi="Times New Roman" w:cs="Times New Roman"/>
                <w:b/>
                <w:bCs/>
                <w:sz w:val="24"/>
                <w:szCs w:val="24"/>
              </w:rPr>
            </w:pPr>
            <w:r w:rsidRPr="005F209C">
              <w:rPr>
                <w:rFonts w:ascii="Times New Roman" w:hAnsi="Times New Roman" w:cs="Times New Roman"/>
                <w:b/>
                <w:color w:val="000000" w:themeColor="text1"/>
                <w:spacing w:val="3"/>
                <w:sz w:val="24"/>
                <w:szCs w:val="24"/>
              </w:rPr>
              <w:t xml:space="preserve">Statistics </w:t>
            </w:r>
            <w:r w:rsidR="00CF5DBE" w:rsidRPr="005F209C">
              <w:rPr>
                <w:rFonts w:ascii="Times New Roman" w:hAnsi="Times New Roman" w:cs="Times New Roman"/>
                <w:b/>
                <w:color w:val="000000" w:themeColor="text1"/>
                <w:spacing w:val="3"/>
                <w:sz w:val="24"/>
                <w:szCs w:val="24"/>
              </w:rPr>
              <w:t>F</w:t>
            </w:r>
            <w:r w:rsidRPr="005F209C">
              <w:rPr>
                <w:rFonts w:ascii="Times New Roman" w:hAnsi="Times New Roman" w:cs="Times New Roman"/>
                <w:b/>
                <w:color w:val="000000" w:themeColor="text1"/>
                <w:spacing w:val="3"/>
                <w:sz w:val="24"/>
                <w:szCs w:val="24"/>
              </w:rPr>
              <w:t>or Management</w:t>
            </w:r>
          </w:p>
        </w:tc>
        <w:tc>
          <w:tcPr>
            <w:tcW w:w="1710"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Course Code</w:t>
            </w:r>
          </w:p>
        </w:tc>
        <w:tc>
          <w:tcPr>
            <w:tcW w:w="1710" w:type="dxa"/>
            <w:vAlign w:val="center"/>
          </w:tcPr>
          <w:p w:rsidR="005E1FE9" w:rsidRPr="005F209C" w:rsidRDefault="00BB17A0" w:rsidP="008A0B7E">
            <w:pPr>
              <w:jc w:val="center"/>
              <w:rPr>
                <w:rFonts w:ascii="Times New Roman" w:hAnsi="Times New Roman" w:cs="Times New Roman"/>
                <w:b/>
                <w:bCs/>
                <w:sz w:val="24"/>
                <w:szCs w:val="24"/>
              </w:rPr>
            </w:pPr>
            <w:r w:rsidRPr="005F209C">
              <w:rPr>
                <w:rFonts w:ascii="Times New Roman" w:hAnsi="Times New Roman" w:cs="Times New Roman"/>
                <w:b/>
                <w:color w:val="000000" w:themeColor="text1"/>
                <w:spacing w:val="3"/>
                <w:sz w:val="24"/>
                <w:szCs w:val="24"/>
              </w:rPr>
              <w:t>OM 101</w:t>
            </w:r>
          </w:p>
        </w:tc>
      </w:tr>
      <w:tr w:rsidR="005E1FE9" w:rsidRPr="00DF1DD7" w:rsidTr="008A0B7E">
        <w:trPr>
          <w:trHeight w:val="440"/>
        </w:trPr>
        <w:tc>
          <w:tcPr>
            <w:tcW w:w="1838"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Max. Time</w:t>
            </w:r>
          </w:p>
        </w:tc>
        <w:tc>
          <w:tcPr>
            <w:tcW w:w="4187" w:type="dxa"/>
            <w:vAlign w:val="center"/>
          </w:tcPr>
          <w:p w:rsidR="005E1FE9" w:rsidRPr="00DF1DD7" w:rsidRDefault="0042281E" w:rsidP="008A0B7E">
            <w:pPr>
              <w:jc w:val="center"/>
              <w:rPr>
                <w:rFonts w:ascii="Times New Roman" w:hAnsi="Times New Roman" w:cs="Times New Roman"/>
                <w:b/>
                <w:bCs/>
                <w:sz w:val="24"/>
                <w:szCs w:val="24"/>
              </w:rPr>
            </w:pPr>
            <w:r w:rsidRPr="00DF1DD7">
              <w:rPr>
                <w:rFonts w:ascii="Times New Roman" w:hAnsi="Times New Roman" w:cs="Times New Roman"/>
                <w:b/>
                <w:bCs/>
                <w:sz w:val="24"/>
                <w:szCs w:val="24"/>
              </w:rPr>
              <w:t>2</w:t>
            </w:r>
            <w:r w:rsidR="005E1FE9" w:rsidRPr="00DF1DD7">
              <w:rPr>
                <w:rFonts w:ascii="Times New Roman" w:hAnsi="Times New Roman" w:cs="Times New Roman"/>
                <w:b/>
                <w:bCs/>
                <w:sz w:val="24"/>
                <w:szCs w:val="24"/>
              </w:rPr>
              <w:t xml:space="preserve"> hour</w:t>
            </w:r>
            <w:r w:rsidRPr="00DF1DD7">
              <w:rPr>
                <w:rFonts w:ascii="Times New Roman" w:hAnsi="Times New Roman" w:cs="Times New Roman"/>
                <w:b/>
                <w:bCs/>
                <w:sz w:val="24"/>
                <w:szCs w:val="24"/>
              </w:rPr>
              <w:t>s</w:t>
            </w:r>
          </w:p>
        </w:tc>
        <w:tc>
          <w:tcPr>
            <w:tcW w:w="1710"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Max. Marks</w:t>
            </w:r>
          </w:p>
        </w:tc>
        <w:tc>
          <w:tcPr>
            <w:tcW w:w="1710" w:type="dxa"/>
            <w:vAlign w:val="center"/>
          </w:tcPr>
          <w:p w:rsidR="005E1FE9" w:rsidRPr="00DF1DD7" w:rsidRDefault="0042281E" w:rsidP="008A0B7E">
            <w:pPr>
              <w:jc w:val="center"/>
              <w:rPr>
                <w:rFonts w:ascii="Times New Roman" w:hAnsi="Times New Roman" w:cs="Times New Roman"/>
                <w:b/>
                <w:bCs/>
                <w:sz w:val="24"/>
                <w:szCs w:val="24"/>
              </w:rPr>
            </w:pPr>
            <w:r w:rsidRPr="00DF1DD7">
              <w:rPr>
                <w:rFonts w:ascii="Times New Roman" w:hAnsi="Times New Roman" w:cs="Times New Roman"/>
                <w:b/>
                <w:bCs/>
                <w:sz w:val="24"/>
                <w:szCs w:val="24"/>
              </w:rPr>
              <w:t>4</w:t>
            </w:r>
            <w:r w:rsidR="006B4A1B" w:rsidRPr="00DF1DD7">
              <w:rPr>
                <w:rFonts w:ascii="Times New Roman" w:hAnsi="Times New Roman" w:cs="Times New Roman"/>
                <w:b/>
                <w:bCs/>
                <w:sz w:val="24"/>
                <w:szCs w:val="24"/>
              </w:rPr>
              <w:t>0</w:t>
            </w:r>
          </w:p>
        </w:tc>
      </w:tr>
    </w:tbl>
    <w:p w:rsidR="005E1FE9" w:rsidRPr="00DF1DD7" w:rsidRDefault="005E1FE9" w:rsidP="005E1FE9">
      <w:pPr>
        <w:spacing w:before="240"/>
        <w:rPr>
          <w:rFonts w:ascii="Times New Roman" w:hAnsi="Times New Roman" w:cs="Times New Roman"/>
          <w:b/>
          <w:sz w:val="24"/>
          <w:szCs w:val="24"/>
        </w:rPr>
      </w:pPr>
      <w:r w:rsidRPr="00DF1DD7">
        <w:rPr>
          <w:rFonts w:ascii="Times New Roman" w:hAnsi="Times New Roman" w:cs="Times New Roman"/>
          <w:b/>
          <w:bCs/>
          <w:sz w:val="24"/>
          <w:szCs w:val="24"/>
        </w:rPr>
        <w:t>INSTRUCTIONS:</w:t>
      </w:r>
      <w:r w:rsidRPr="00DF1DD7">
        <w:rPr>
          <w:rFonts w:ascii="Times New Roman" w:hAnsi="Times New Roman" w:cs="Times New Roman"/>
          <w:b/>
          <w:sz w:val="24"/>
          <w:szCs w:val="24"/>
        </w:rPr>
        <w:t xml:space="preserve"> </w:t>
      </w:r>
    </w:p>
    <w:p w:rsidR="00A359EE" w:rsidRPr="005F209C" w:rsidRDefault="00BB17A0" w:rsidP="00E55A9F">
      <w:pPr>
        <w:pStyle w:val="ListParagraph"/>
        <w:numPr>
          <w:ilvl w:val="0"/>
          <w:numId w:val="5"/>
        </w:numPr>
        <w:spacing w:after="0" w:line="240" w:lineRule="auto"/>
        <w:ind w:left="567" w:hanging="425"/>
        <w:jc w:val="both"/>
        <w:rPr>
          <w:rFonts w:cstheme="minorHAnsi"/>
        </w:rPr>
      </w:pPr>
      <w:r w:rsidRPr="005F209C">
        <w:rPr>
          <w:rFonts w:cstheme="minorHAnsi"/>
        </w:rPr>
        <w:t xml:space="preserve">Students can use </w:t>
      </w:r>
      <w:r w:rsidR="00C90C76" w:rsidRPr="005F209C">
        <w:rPr>
          <w:rFonts w:cstheme="minorHAnsi"/>
        </w:rPr>
        <w:t xml:space="preserve">personal Laptops </w:t>
      </w:r>
      <w:r w:rsidR="002672E2" w:rsidRPr="005F209C">
        <w:rPr>
          <w:rFonts w:cstheme="minorHAnsi"/>
        </w:rPr>
        <w:t xml:space="preserve">and </w:t>
      </w:r>
      <w:r w:rsidRPr="005F209C">
        <w:rPr>
          <w:rFonts w:cstheme="minorHAnsi"/>
        </w:rPr>
        <w:t xml:space="preserve">MS-Excel data analysis tool pack in the examination. </w:t>
      </w:r>
    </w:p>
    <w:p w:rsidR="00A359EE" w:rsidRPr="005F209C" w:rsidRDefault="00BB17A0" w:rsidP="00C90C76">
      <w:pPr>
        <w:pStyle w:val="ListParagraph"/>
        <w:numPr>
          <w:ilvl w:val="0"/>
          <w:numId w:val="5"/>
        </w:numPr>
        <w:spacing w:after="0" w:line="240" w:lineRule="auto"/>
        <w:ind w:left="567" w:hanging="425"/>
        <w:jc w:val="both"/>
        <w:rPr>
          <w:rFonts w:cstheme="minorHAnsi"/>
        </w:rPr>
      </w:pPr>
      <w:r w:rsidRPr="005F209C">
        <w:rPr>
          <w:rFonts w:cstheme="minorHAnsi"/>
        </w:rPr>
        <w:t xml:space="preserve">Students should save excel file with their name </w:t>
      </w:r>
      <w:r w:rsidR="00F57B67" w:rsidRPr="005F209C">
        <w:rPr>
          <w:rFonts w:cstheme="minorHAnsi"/>
        </w:rPr>
        <w:t xml:space="preserve">enrollment no. </w:t>
      </w:r>
      <w:r w:rsidRPr="005F209C">
        <w:rPr>
          <w:rFonts w:cstheme="minorHAnsi"/>
        </w:rPr>
        <w:t>and section on the desktop</w:t>
      </w:r>
      <w:r w:rsidR="00A359EE" w:rsidRPr="005F209C">
        <w:rPr>
          <w:rFonts w:cstheme="minorHAnsi"/>
        </w:rPr>
        <w:t xml:space="preserve">. </w:t>
      </w:r>
    </w:p>
    <w:p w:rsidR="00A359EE" w:rsidRPr="005F209C" w:rsidRDefault="00A359EE" w:rsidP="00C90C76">
      <w:pPr>
        <w:pStyle w:val="ListParagraph"/>
        <w:numPr>
          <w:ilvl w:val="0"/>
          <w:numId w:val="5"/>
        </w:numPr>
        <w:spacing w:after="0" w:line="240" w:lineRule="auto"/>
        <w:ind w:left="567" w:hanging="425"/>
        <w:jc w:val="both"/>
        <w:rPr>
          <w:rFonts w:cstheme="minorHAnsi"/>
        </w:rPr>
      </w:pPr>
      <w:r w:rsidRPr="005F209C">
        <w:rPr>
          <w:rFonts w:cstheme="minorHAnsi"/>
        </w:rPr>
        <w:t xml:space="preserve">Students are advised to write their comments in text box along with output in Excel file only. </w:t>
      </w:r>
    </w:p>
    <w:p w:rsidR="00BB17A0" w:rsidRPr="005F209C" w:rsidRDefault="00C90C76" w:rsidP="00C90C76">
      <w:pPr>
        <w:pStyle w:val="ListParagraph"/>
        <w:numPr>
          <w:ilvl w:val="0"/>
          <w:numId w:val="5"/>
        </w:numPr>
        <w:spacing w:after="0" w:line="240" w:lineRule="auto"/>
        <w:ind w:left="567" w:hanging="425"/>
        <w:jc w:val="both"/>
        <w:rPr>
          <w:rFonts w:cstheme="minorHAnsi"/>
        </w:rPr>
      </w:pPr>
      <w:r w:rsidRPr="005F209C">
        <w:rPr>
          <w:rFonts w:cstheme="minorHAnsi"/>
        </w:rPr>
        <w:t xml:space="preserve">Each question should be solved in separate excel sheet. </w:t>
      </w:r>
      <w:r w:rsidR="00A359EE" w:rsidRPr="005F209C">
        <w:rPr>
          <w:rFonts w:cstheme="minorHAnsi"/>
        </w:rPr>
        <w:t>Only ONE Excel file per student should be submitted.</w:t>
      </w:r>
    </w:p>
    <w:p w:rsidR="005F209C" w:rsidRDefault="005F209C" w:rsidP="005F209C">
      <w:pPr>
        <w:jc w:val="both"/>
        <w:rPr>
          <w:rFonts w:cstheme="minorHAnsi"/>
        </w:rPr>
      </w:pPr>
    </w:p>
    <w:p w:rsidR="005F209C" w:rsidRPr="00480785" w:rsidRDefault="005E1FE9" w:rsidP="005F209C">
      <w:pPr>
        <w:jc w:val="both"/>
        <w:rPr>
          <w:rFonts w:cstheme="minorHAnsi"/>
        </w:rPr>
      </w:pPr>
      <w:r w:rsidRPr="005F209C">
        <w:rPr>
          <w:rFonts w:cstheme="minorHAnsi"/>
          <w:b/>
        </w:rPr>
        <w:t>Q</w:t>
      </w:r>
      <w:r w:rsidR="00E37BC0" w:rsidRPr="005F209C">
        <w:rPr>
          <w:rFonts w:cstheme="minorHAnsi"/>
          <w:b/>
        </w:rPr>
        <w:t>1</w:t>
      </w:r>
      <w:r w:rsidR="00CF5DBE" w:rsidRPr="005F209C">
        <w:rPr>
          <w:rFonts w:cstheme="minorHAnsi"/>
        </w:rPr>
        <w:t>.</w:t>
      </w:r>
      <w:r w:rsidR="005F209C" w:rsidRPr="005F209C">
        <w:rPr>
          <w:rFonts w:cstheme="minorHAnsi"/>
        </w:rPr>
        <w:t xml:space="preserve"> </w:t>
      </w:r>
      <w:r w:rsidR="005F209C" w:rsidRPr="00480785">
        <w:rPr>
          <w:rFonts w:cstheme="minorHAnsi"/>
        </w:rPr>
        <w:t>Since the COVID-19 pandemic, central banks worldwide have been following policy of lower interest rates and quantitative easing. Indian policy makers have also walked on similar lines during the period. Taking this policy into consideration, Mr. Mark started investing in couple of banking sector ETFs for nearly 2 years now. His motive for the investment was to earn higher than market returns, from the financial sector, which could be a direct beneficiary during the low interest rate regime in the country. However, because of higher inflation figures during the recent months, the market has been expecting few rate hikes in the financial year to come. Pondering upon this, Mr. Mark considers closing out one of the ETF and hold only one ETF from the banking sector. He has been investing in Aditya Birla Sun Life Banking ETF and Axis Mutual Fund Banking ETF.</w:t>
      </w:r>
    </w:p>
    <w:p w:rsidR="00CF5DBE" w:rsidRPr="00480785" w:rsidRDefault="005F209C" w:rsidP="005F209C">
      <w:pPr>
        <w:jc w:val="both"/>
        <w:rPr>
          <w:rFonts w:cstheme="minorHAnsi"/>
          <w:b/>
        </w:rPr>
      </w:pPr>
      <w:r w:rsidRPr="00480785">
        <w:rPr>
          <w:rFonts w:cstheme="minorHAnsi"/>
        </w:rPr>
        <w:t xml:space="preserve"> As a financial advisor to Mr. Mark, your role is to provide insightful guidance to Mr. Mark, showcasing which ETF should be the better choice for him and why? The price information of the ETFs is provided to you. Consider NIFTY Bank index as the benchmark index for your analysis.   </w:t>
      </w:r>
      <w:r w:rsidR="00CF5DBE" w:rsidRPr="00480785">
        <w:rPr>
          <w:rFonts w:cstheme="minorHAnsi"/>
        </w:rPr>
        <w:tab/>
      </w:r>
      <w:r w:rsidRPr="00480785">
        <w:rPr>
          <w:rFonts w:cstheme="minorHAnsi"/>
        </w:rPr>
        <w:t xml:space="preserve">                                                        </w:t>
      </w:r>
      <w:r w:rsidR="00CF5DBE" w:rsidRPr="00480785">
        <w:rPr>
          <w:rFonts w:cstheme="minorHAnsi"/>
          <w:b/>
        </w:rPr>
        <w:t>(10 Marks)</w:t>
      </w:r>
    </w:p>
    <w:p w:rsidR="005F209C" w:rsidRPr="00480785" w:rsidRDefault="005F209C" w:rsidP="005F209C">
      <w:pPr>
        <w:ind w:firstLine="426"/>
        <w:jc w:val="center"/>
        <w:rPr>
          <w:rFonts w:cstheme="minorHAnsi"/>
          <w:b/>
        </w:rPr>
      </w:pPr>
      <w:r w:rsidRPr="00480785">
        <w:rPr>
          <w:rFonts w:cstheme="minorHAnsi"/>
          <w:i/>
        </w:rPr>
        <w:t>(Use Data from attached Excel File)</w:t>
      </w:r>
    </w:p>
    <w:p w:rsidR="005F209C" w:rsidRPr="00480785" w:rsidRDefault="005F209C" w:rsidP="005F209C">
      <w:pPr>
        <w:jc w:val="both"/>
        <w:rPr>
          <w:rFonts w:cstheme="minorHAnsi"/>
        </w:rPr>
      </w:pPr>
    </w:p>
    <w:p w:rsidR="00494469" w:rsidRPr="00480785" w:rsidRDefault="005E1FE9" w:rsidP="005F209C">
      <w:pPr>
        <w:ind w:left="567" w:hanging="567"/>
        <w:jc w:val="both"/>
        <w:rPr>
          <w:rFonts w:cstheme="minorHAnsi"/>
        </w:rPr>
      </w:pPr>
      <w:r w:rsidRPr="00480785">
        <w:rPr>
          <w:rFonts w:cstheme="minorHAnsi"/>
          <w:b/>
        </w:rPr>
        <w:t>Q2</w:t>
      </w:r>
      <w:r w:rsidR="00CF5DBE" w:rsidRPr="00480785">
        <w:rPr>
          <w:rFonts w:cstheme="minorHAnsi"/>
          <w:b/>
        </w:rPr>
        <w:t>.</w:t>
      </w:r>
      <w:r w:rsidR="005F209C" w:rsidRPr="00480785">
        <w:rPr>
          <w:rFonts w:cstheme="minorHAnsi"/>
        </w:rPr>
        <w:t xml:space="preserve"> </w:t>
      </w:r>
      <w:r w:rsidR="00494469" w:rsidRPr="00480785">
        <w:rPr>
          <w:rFonts w:cstheme="minorHAnsi"/>
        </w:rPr>
        <w:t>“</w:t>
      </w:r>
      <w:r w:rsidR="006C641C" w:rsidRPr="00480785">
        <w:rPr>
          <w:rFonts w:cstheme="minorHAnsi"/>
        </w:rPr>
        <w:t>Best Bazar</w:t>
      </w:r>
      <w:r w:rsidR="00494469" w:rsidRPr="00480785">
        <w:rPr>
          <w:rFonts w:cstheme="minorHAnsi"/>
        </w:rPr>
        <w:t xml:space="preserve">” is a chain of </w:t>
      </w:r>
      <w:r w:rsidR="006C641C" w:rsidRPr="00480785">
        <w:rPr>
          <w:rFonts w:cstheme="minorHAnsi"/>
        </w:rPr>
        <w:t xml:space="preserve">grocery super market across India. </w:t>
      </w:r>
      <w:r w:rsidR="00494469" w:rsidRPr="00480785">
        <w:rPr>
          <w:rFonts w:cstheme="minorHAnsi"/>
        </w:rPr>
        <w:t xml:space="preserve">The </w:t>
      </w:r>
      <w:r w:rsidR="006C641C" w:rsidRPr="00480785">
        <w:rPr>
          <w:rFonts w:cstheme="minorHAnsi"/>
        </w:rPr>
        <w:t xml:space="preserve">store collected </w:t>
      </w:r>
      <w:r w:rsidR="005F209C" w:rsidRPr="00480785">
        <w:rPr>
          <w:rFonts w:cstheme="minorHAnsi"/>
        </w:rPr>
        <w:t xml:space="preserve">random sample of some </w:t>
      </w:r>
      <w:r w:rsidR="00494469" w:rsidRPr="00480785">
        <w:rPr>
          <w:rFonts w:cstheme="minorHAnsi"/>
        </w:rPr>
        <w:t xml:space="preserve">customers </w:t>
      </w:r>
      <w:r w:rsidR="006C641C" w:rsidRPr="00480785">
        <w:rPr>
          <w:rFonts w:cstheme="minorHAnsi"/>
        </w:rPr>
        <w:t xml:space="preserve">across multiple locations in NCR region for customer billing experience and gathered following data. </w:t>
      </w:r>
      <w:r w:rsidR="00494469" w:rsidRPr="00480785">
        <w:rPr>
          <w:rFonts w:cstheme="minorHAnsi"/>
        </w:rPr>
        <w:t>Examine the data, state the null and alternative hypothesis and generate meaningful insights.</w:t>
      </w:r>
      <w:r w:rsidR="00CF5DBE" w:rsidRPr="00480785">
        <w:rPr>
          <w:rFonts w:cstheme="minorHAnsi"/>
        </w:rPr>
        <w:t xml:space="preserve">   </w:t>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A64ADA">
        <w:rPr>
          <w:rFonts w:cstheme="minorHAnsi"/>
        </w:rPr>
        <w:t xml:space="preserve">             </w:t>
      </w:r>
      <w:r w:rsidR="00CF5DBE" w:rsidRPr="00480785">
        <w:rPr>
          <w:rFonts w:cstheme="minorHAnsi"/>
          <w:b/>
        </w:rPr>
        <w:t>(10 Marks)</w:t>
      </w:r>
    </w:p>
    <w:tbl>
      <w:tblPr>
        <w:tblStyle w:val="TableGrid"/>
        <w:tblW w:w="9348" w:type="dxa"/>
        <w:tblInd w:w="415" w:type="dxa"/>
        <w:tblLook w:val="04A0" w:firstRow="1" w:lastRow="0" w:firstColumn="1" w:lastColumn="0" w:noHBand="0" w:noVBand="1"/>
      </w:tblPr>
      <w:tblGrid>
        <w:gridCol w:w="2122"/>
        <w:gridCol w:w="657"/>
        <w:gridCol w:w="657"/>
        <w:gridCol w:w="657"/>
        <w:gridCol w:w="656"/>
        <w:gridCol w:w="657"/>
        <w:gridCol w:w="657"/>
        <w:gridCol w:w="657"/>
        <w:gridCol w:w="657"/>
        <w:gridCol w:w="657"/>
        <w:gridCol w:w="657"/>
        <w:gridCol w:w="657"/>
      </w:tblGrid>
      <w:tr w:rsidR="00494469" w:rsidRPr="00480785" w:rsidTr="00F30633">
        <w:tc>
          <w:tcPr>
            <w:tcW w:w="2122" w:type="dxa"/>
          </w:tcPr>
          <w:p w:rsidR="00494469" w:rsidRPr="00480785" w:rsidRDefault="00494469" w:rsidP="00F57B67">
            <w:pPr>
              <w:jc w:val="center"/>
              <w:rPr>
                <w:rFonts w:cstheme="minorHAnsi"/>
                <w:b/>
              </w:rPr>
            </w:pPr>
            <w:r w:rsidRPr="00480785">
              <w:rPr>
                <w:rFonts w:cstheme="minorHAnsi"/>
                <w:b/>
              </w:rPr>
              <w:t>Location</w:t>
            </w:r>
          </w:p>
        </w:tc>
        <w:tc>
          <w:tcPr>
            <w:tcW w:w="7226" w:type="dxa"/>
            <w:gridSpan w:val="11"/>
          </w:tcPr>
          <w:p w:rsidR="00494469" w:rsidRPr="00480785" w:rsidRDefault="006C641C" w:rsidP="006C641C">
            <w:pPr>
              <w:jc w:val="center"/>
              <w:rPr>
                <w:rFonts w:cstheme="minorHAnsi"/>
                <w:b/>
              </w:rPr>
            </w:pPr>
            <w:r w:rsidRPr="00480785">
              <w:rPr>
                <w:rFonts w:cstheme="minorHAnsi"/>
                <w:b/>
              </w:rPr>
              <w:t xml:space="preserve">Billing </w:t>
            </w:r>
            <w:r w:rsidR="00494469" w:rsidRPr="00480785">
              <w:rPr>
                <w:rFonts w:cstheme="minorHAnsi"/>
                <w:b/>
              </w:rPr>
              <w:t>Time (Minutes)</w:t>
            </w:r>
          </w:p>
        </w:tc>
      </w:tr>
      <w:tr w:rsidR="00494469" w:rsidRPr="00480785" w:rsidTr="00F30633">
        <w:tc>
          <w:tcPr>
            <w:tcW w:w="2122" w:type="dxa"/>
          </w:tcPr>
          <w:p w:rsidR="00494469" w:rsidRPr="00480785" w:rsidRDefault="0044039E" w:rsidP="00B81FBA">
            <w:pPr>
              <w:jc w:val="both"/>
              <w:rPr>
                <w:rFonts w:cstheme="minorHAnsi"/>
              </w:rPr>
            </w:pPr>
            <w:bookmarkStart w:id="0" w:name="OLE_LINK1"/>
            <w:proofErr w:type="spellStart"/>
            <w:r w:rsidRPr="00480785">
              <w:rPr>
                <w:rFonts w:cstheme="minorHAnsi"/>
              </w:rPr>
              <w:t>Rohini</w:t>
            </w:r>
            <w:proofErr w:type="spellEnd"/>
          </w:p>
        </w:tc>
        <w:tc>
          <w:tcPr>
            <w:tcW w:w="657" w:type="dxa"/>
          </w:tcPr>
          <w:p w:rsidR="00494469" w:rsidRPr="00480785" w:rsidRDefault="0044039E" w:rsidP="00B81FBA">
            <w:pPr>
              <w:jc w:val="center"/>
              <w:rPr>
                <w:rFonts w:cstheme="minorHAnsi"/>
              </w:rPr>
            </w:pPr>
            <w:r w:rsidRPr="00480785">
              <w:rPr>
                <w:rFonts w:cstheme="minorHAnsi"/>
              </w:rPr>
              <w:t>8</w:t>
            </w:r>
          </w:p>
        </w:tc>
        <w:tc>
          <w:tcPr>
            <w:tcW w:w="657" w:type="dxa"/>
          </w:tcPr>
          <w:p w:rsidR="00494469" w:rsidRPr="00480785" w:rsidRDefault="0044039E" w:rsidP="00B81FBA">
            <w:pPr>
              <w:jc w:val="center"/>
              <w:rPr>
                <w:rFonts w:cstheme="minorHAnsi"/>
              </w:rPr>
            </w:pPr>
            <w:r w:rsidRPr="00480785">
              <w:rPr>
                <w:rFonts w:cstheme="minorHAnsi"/>
              </w:rPr>
              <w:t>9</w:t>
            </w:r>
          </w:p>
        </w:tc>
        <w:tc>
          <w:tcPr>
            <w:tcW w:w="657" w:type="dxa"/>
          </w:tcPr>
          <w:p w:rsidR="00494469" w:rsidRPr="00480785" w:rsidRDefault="0044039E" w:rsidP="00B81FBA">
            <w:pPr>
              <w:jc w:val="center"/>
              <w:rPr>
                <w:rFonts w:cstheme="minorHAnsi"/>
              </w:rPr>
            </w:pPr>
            <w:r w:rsidRPr="00480785">
              <w:rPr>
                <w:rFonts w:cstheme="minorHAnsi"/>
              </w:rPr>
              <w:t>7</w:t>
            </w:r>
          </w:p>
        </w:tc>
        <w:tc>
          <w:tcPr>
            <w:tcW w:w="656" w:type="dxa"/>
          </w:tcPr>
          <w:p w:rsidR="00494469" w:rsidRPr="00480785" w:rsidRDefault="0044039E" w:rsidP="00B81FBA">
            <w:pPr>
              <w:jc w:val="center"/>
              <w:rPr>
                <w:rFonts w:cstheme="minorHAnsi"/>
              </w:rPr>
            </w:pPr>
            <w:r w:rsidRPr="00480785">
              <w:rPr>
                <w:rFonts w:cstheme="minorHAnsi"/>
              </w:rPr>
              <w:t>11</w:t>
            </w:r>
          </w:p>
        </w:tc>
        <w:tc>
          <w:tcPr>
            <w:tcW w:w="657" w:type="dxa"/>
          </w:tcPr>
          <w:p w:rsidR="00494469" w:rsidRPr="00480785" w:rsidRDefault="0044039E" w:rsidP="00B81FBA">
            <w:pPr>
              <w:jc w:val="center"/>
              <w:rPr>
                <w:rFonts w:cstheme="minorHAnsi"/>
              </w:rPr>
            </w:pPr>
            <w:r w:rsidRPr="00480785">
              <w:rPr>
                <w:rFonts w:cstheme="minorHAnsi"/>
              </w:rPr>
              <w:t>12</w:t>
            </w:r>
          </w:p>
        </w:tc>
        <w:tc>
          <w:tcPr>
            <w:tcW w:w="657" w:type="dxa"/>
          </w:tcPr>
          <w:p w:rsidR="00494469" w:rsidRPr="00480785" w:rsidRDefault="0044039E" w:rsidP="00B81FBA">
            <w:pPr>
              <w:jc w:val="center"/>
              <w:rPr>
                <w:rFonts w:cstheme="minorHAnsi"/>
              </w:rPr>
            </w:pPr>
            <w:r w:rsidRPr="00480785">
              <w:rPr>
                <w:rFonts w:cstheme="minorHAnsi"/>
              </w:rPr>
              <w:t>10</w:t>
            </w:r>
          </w:p>
        </w:tc>
        <w:tc>
          <w:tcPr>
            <w:tcW w:w="657" w:type="dxa"/>
          </w:tcPr>
          <w:p w:rsidR="00494469" w:rsidRPr="00480785" w:rsidRDefault="0044039E" w:rsidP="00B81FBA">
            <w:pPr>
              <w:jc w:val="center"/>
              <w:rPr>
                <w:rFonts w:cstheme="minorHAnsi"/>
              </w:rPr>
            </w:pPr>
            <w:r w:rsidRPr="00480785">
              <w:rPr>
                <w:rFonts w:cstheme="minorHAnsi"/>
              </w:rPr>
              <w:t>15</w:t>
            </w:r>
          </w:p>
        </w:tc>
        <w:tc>
          <w:tcPr>
            <w:tcW w:w="657" w:type="dxa"/>
          </w:tcPr>
          <w:p w:rsidR="00494469" w:rsidRPr="00480785" w:rsidRDefault="0044039E" w:rsidP="0044039E">
            <w:pPr>
              <w:rPr>
                <w:rFonts w:cstheme="minorHAnsi"/>
              </w:rPr>
            </w:pPr>
            <w:r w:rsidRPr="00480785">
              <w:rPr>
                <w:rFonts w:cstheme="minorHAnsi"/>
              </w:rPr>
              <w:t>7</w:t>
            </w:r>
          </w:p>
        </w:tc>
        <w:tc>
          <w:tcPr>
            <w:tcW w:w="657" w:type="dxa"/>
          </w:tcPr>
          <w:p w:rsidR="00494469" w:rsidRPr="00480785" w:rsidRDefault="0044039E" w:rsidP="00103EFC">
            <w:pPr>
              <w:jc w:val="center"/>
              <w:rPr>
                <w:rFonts w:cstheme="minorHAnsi"/>
              </w:rPr>
            </w:pPr>
            <w:r w:rsidRPr="00480785">
              <w:rPr>
                <w:rFonts w:cstheme="minorHAnsi"/>
              </w:rPr>
              <w:t>9</w:t>
            </w:r>
          </w:p>
        </w:tc>
        <w:tc>
          <w:tcPr>
            <w:tcW w:w="657" w:type="dxa"/>
          </w:tcPr>
          <w:p w:rsidR="00494469" w:rsidRPr="00480785" w:rsidRDefault="00494469" w:rsidP="00B81FBA">
            <w:pPr>
              <w:jc w:val="center"/>
              <w:rPr>
                <w:rFonts w:cstheme="minorHAnsi"/>
              </w:rPr>
            </w:pPr>
          </w:p>
        </w:tc>
        <w:tc>
          <w:tcPr>
            <w:tcW w:w="657" w:type="dxa"/>
          </w:tcPr>
          <w:p w:rsidR="00494469" w:rsidRPr="00480785" w:rsidRDefault="00494469" w:rsidP="00B81FBA">
            <w:pPr>
              <w:jc w:val="center"/>
              <w:rPr>
                <w:rFonts w:cstheme="minorHAnsi"/>
              </w:rPr>
            </w:pPr>
          </w:p>
        </w:tc>
      </w:tr>
      <w:tr w:rsidR="00494469" w:rsidRPr="00480785" w:rsidTr="00F30633">
        <w:tc>
          <w:tcPr>
            <w:tcW w:w="2122" w:type="dxa"/>
          </w:tcPr>
          <w:p w:rsidR="00494469" w:rsidRPr="00480785" w:rsidRDefault="0044039E" w:rsidP="00B81FBA">
            <w:pPr>
              <w:jc w:val="both"/>
              <w:rPr>
                <w:rFonts w:cstheme="minorHAnsi"/>
              </w:rPr>
            </w:pPr>
            <w:r w:rsidRPr="00480785">
              <w:rPr>
                <w:rFonts w:cstheme="minorHAnsi"/>
              </w:rPr>
              <w:t>Noida sector 62</w:t>
            </w:r>
          </w:p>
        </w:tc>
        <w:tc>
          <w:tcPr>
            <w:tcW w:w="657" w:type="dxa"/>
          </w:tcPr>
          <w:p w:rsidR="00494469" w:rsidRPr="00480785" w:rsidRDefault="0044039E" w:rsidP="00B81FBA">
            <w:pPr>
              <w:jc w:val="center"/>
              <w:rPr>
                <w:rFonts w:cstheme="minorHAnsi"/>
              </w:rPr>
            </w:pPr>
            <w:r w:rsidRPr="00480785">
              <w:rPr>
                <w:rFonts w:cstheme="minorHAnsi"/>
              </w:rPr>
              <w:t>12</w:t>
            </w:r>
          </w:p>
        </w:tc>
        <w:tc>
          <w:tcPr>
            <w:tcW w:w="657" w:type="dxa"/>
          </w:tcPr>
          <w:p w:rsidR="00494469" w:rsidRPr="00480785" w:rsidRDefault="0044039E" w:rsidP="00B81FBA">
            <w:pPr>
              <w:jc w:val="center"/>
              <w:rPr>
                <w:rFonts w:cstheme="minorHAnsi"/>
              </w:rPr>
            </w:pPr>
            <w:r w:rsidRPr="00480785">
              <w:rPr>
                <w:rFonts w:cstheme="minorHAnsi"/>
              </w:rPr>
              <w:t>11</w:t>
            </w:r>
          </w:p>
        </w:tc>
        <w:tc>
          <w:tcPr>
            <w:tcW w:w="657" w:type="dxa"/>
          </w:tcPr>
          <w:p w:rsidR="00494469" w:rsidRPr="00480785" w:rsidRDefault="0044039E" w:rsidP="00B81FBA">
            <w:pPr>
              <w:jc w:val="center"/>
              <w:rPr>
                <w:rFonts w:cstheme="minorHAnsi"/>
              </w:rPr>
            </w:pPr>
            <w:r w:rsidRPr="00480785">
              <w:rPr>
                <w:rFonts w:cstheme="minorHAnsi"/>
              </w:rPr>
              <w:t>19</w:t>
            </w:r>
          </w:p>
        </w:tc>
        <w:tc>
          <w:tcPr>
            <w:tcW w:w="656" w:type="dxa"/>
          </w:tcPr>
          <w:p w:rsidR="00494469" w:rsidRPr="00480785" w:rsidRDefault="0044039E" w:rsidP="00B81FBA">
            <w:pPr>
              <w:jc w:val="center"/>
              <w:rPr>
                <w:rFonts w:cstheme="minorHAnsi"/>
              </w:rPr>
            </w:pPr>
            <w:r w:rsidRPr="00480785">
              <w:rPr>
                <w:rFonts w:cstheme="minorHAnsi"/>
              </w:rPr>
              <w:t>18</w:t>
            </w:r>
          </w:p>
        </w:tc>
        <w:tc>
          <w:tcPr>
            <w:tcW w:w="657" w:type="dxa"/>
          </w:tcPr>
          <w:p w:rsidR="00494469" w:rsidRPr="00480785" w:rsidRDefault="0044039E" w:rsidP="00B81FBA">
            <w:pPr>
              <w:jc w:val="center"/>
              <w:rPr>
                <w:rFonts w:cstheme="minorHAnsi"/>
              </w:rPr>
            </w:pPr>
            <w:r w:rsidRPr="00480785">
              <w:rPr>
                <w:rFonts w:cstheme="minorHAnsi"/>
              </w:rPr>
              <w:t>9</w:t>
            </w:r>
          </w:p>
        </w:tc>
        <w:tc>
          <w:tcPr>
            <w:tcW w:w="657" w:type="dxa"/>
          </w:tcPr>
          <w:p w:rsidR="00494469" w:rsidRPr="00480785" w:rsidRDefault="0044039E" w:rsidP="00B81FBA">
            <w:pPr>
              <w:jc w:val="center"/>
              <w:rPr>
                <w:rFonts w:cstheme="minorHAnsi"/>
              </w:rPr>
            </w:pPr>
            <w:r w:rsidRPr="00480785">
              <w:rPr>
                <w:rFonts w:cstheme="minorHAnsi"/>
              </w:rPr>
              <w:t>12</w:t>
            </w:r>
          </w:p>
        </w:tc>
        <w:tc>
          <w:tcPr>
            <w:tcW w:w="657" w:type="dxa"/>
          </w:tcPr>
          <w:p w:rsidR="00494469" w:rsidRPr="00480785" w:rsidRDefault="0044039E" w:rsidP="00B81FBA">
            <w:pPr>
              <w:jc w:val="center"/>
              <w:rPr>
                <w:rFonts w:cstheme="minorHAnsi"/>
              </w:rPr>
            </w:pPr>
            <w:r w:rsidRPr="00480785">
              <w:rPr>
                <w:rFonts w:cstheme="minorHAnsi"/>
              </w:rPr>
              <w:t>11</w:t>
            </w:r>
          </w:p>
        </w:tc>
        <w:tc>
          <w:tcPr>
            <w:tcW w:w="657" w:type="dxa"/>
          </w:tcPr>
          <w:p w:rsidR="00494469" w:rsidRPr="00480785" w:rsidRDefault="0044039E" w:rsidP="00B81FBA">
            <w:pPr>
              <w:jc w:val="center"/>
              <w:rPr>
                <w:rFonts w:cstheme="minorHAnsi"/>
              </w:rPr>
            </w:pPr>
            <w:r w:rsidRPr="00480785">
              <w:rPr>
                <w:rFonts w:cstheme="minorHAnsi"/>
              </w:rPr>
              <w:t>13</w:t>
            </w:r>
          </w:p>
        </w:tc>
        <w:tc>
          <w:tcPr>
            <w:tcW w:w="657" w:type="dxa"/>
          </w:tcPr>
          <w:p w:rsidR="00494469" w:rsidRPr="00480785" w:rsidRDefault="0044039E" w:rsidP="00B81FBA">
            <w:pPr>
              <w:jc w:val="center"/>
              <w:rPr>
                <w:rFonts w:cstheme="minorHAnsi"/>
              </w:rPr>
            </w:pPr>
            <w:r w:rsidRPr="00480785">
              <w:rPr>
                <w:rFonts w:cstheme="minorHAnsi"/>
              </w:rPr>
              <w:t>10</w:t>
            </w:r>
          </w:p>
        </w:tc>
        <w:tc>
          <w:tcPr>
            <w:tcW w:w="657" w:type="dxa"/>
          </w:tcPr>
          <w:p w:rsidR="00494469" w:rsidRPr="00480785" w:rsidRDefault="0044039E" w:rsidP="00B81FBA">
            <w:pPr>
              <w:jc w:val="center"/>
              <w:rPr>
                <w:rFonts w:cstheme="minorHAnsi"/>
              </w:rPr>
            </w:pPr>
            <w:r w:rsidRPr="00480785">
              <w:rPr>
                <w:rFonts w:cstheme="minorHAnsi"/>
              </w:rPr>
              <w:t>14</w:t>
            </w:r>
          </w:p>
        </w:tc>
        <w:tc>
          <w:tcPr>
            <w:tcW w:w="657" w:type="dxa"/>
          </w:tcPr>
          <w:p w:rsidR="00494469" w:rsidRPr="00480785" w:rsidRDefault="00494469" w:rsidP="00B81FBA">
            <w:pPr>
              <w:jc w:val="center"/>
              <w:rPr>
                <w:rFonts w:cstheme="minorHAnsi"/>
              </w:rPr>
            </w:pPr>
          </w:p>
        </w:tc>
      </w:tr>
      <w:tr w:rsidR="00494469" w:rsidRPr="00480785" w:rsidTr="00F30633">
        <w:tc>
          <w:tcPr>
            <w:tcW w:w="2122" w:type="dxa"/>
          </w:tcPr>
          <w:p w:rsidR="00494469" w:rsidRPr="00480785" w:rsidRDefault="0044039E" w:rsidP="00B81FBA">
            <w:pPr>
              <w:jc w:val="both"/>
              <w:rPr>
                <w:rFonts w:cstheme="minorHAnsi"/>
              </w:rPr>
            </w:pPr>
            <w:proofErr w:type="spellStart"/>
            <w:r w:rsidRPr="00480785">
              <w:rPr>
                <w:rFonts w:cstheme="minorHAnsi"/>
              </w:rPr>
              <w:t>Gurugram</w:t>
            </w:r>
            <w:proofErr w:type="spellEnd"/>
          </w:p>
        </w:tc>
        <w:tc>
          <w:tcPr>
            <w:tcW w:w="657" w:type="dxa"/>
          </w:tcPr>
          <w:p w:rsidR="00494469" w:rsidRPr="00480785" w:rsidRDefault="0044039E" w:rsidP="00B81FBA">
            <w:pPr>
              <w:jc w:val="center"/>
              <w:rPr>
                <w:rFonts w:cstheme="minorHAnsi"/>
              </w:rPr>
            </w:pPr>
            <w:r w:rsidRPr="00480785">
              <w:rPr>
                <w:rFonts w:cstheme="minorHAnsi"/>
              </w:rPr>
              <w:t>11</w:t>
            </w:r>
          </w:p>
        </w:tc>
        <w:tc>
          <w:tcPr>
            <w:tcW w:w="657" w:type="dxa"/>
          </w:tcPr>
          <w:p w:rsidR="00494469" w:rsidRPr="00480785" w:rsidRDefault="0044039E" w:rsidP="00B81FBA">
            <w:pPr>
              <w:jc w:val="center"/>
              <w:rPr>
                <w:rFonts w:cstheme="minorHAnsi"/>
              </w:rPr>
            </w:pPr>
            <w:r w:rsidRPr="00480785">
              <w:rPr>
                <w:rFonts w:cstheme="minorHAnsi"/>
              </w:rPr>
              <w:t>10</w:t>
            </w:r>
          </w:p>
        </w:tc>
        <w:tc>
          <w:tcPr>
            <w:tcW w:w="657" w:type="dxa"/>
          </w:tcPr>
          <w:p w:rsidR="00494469" w:rsidRPr="00480785" w:rsidRDefault="0044039E" w:rsidP="00B81FBA">
            <w:pPr>
              <w:jc w:val="center"/>
              <w:rPr>
                <w:rFonts w:cstheme="minorHAnsi"/>
              </w:rPr>
            </w:pPr>
            <w:r w:rsidRPr="00480785">
              <w:rPr>
                <w:rFonts w:cstheme="minorHAnsi"/>
              </w:rPr>
              <w:t>17</w:t>
            </w:r>
          </w:p>
        </w:tc>
        <w:tc>
          <w:tcPr>
            <w:tcW w:w="656" w:type="dxa"/>
          </w:tcPr>
          <w:p w:rsidR="00494469" w:rsidRPr="00480785" w:rsidRDefault="0044039E" w:rsidP="00B81FBA">
            <w:pPr>
              <w:jc w:val="center"/>
              <w:rPr>
                <w:rFonts w:cstheme="minorHAnsi"/>
              </w:rPr>
            </w:pPr>
            <w:r w:rsidRPr="00480785">
              <w:rPr>
                <w:rFonts w:cstheme="minorHAnsi"/>
              </w:rPr>
              <w:t>13</w:t>
            </w:r>
          </w:p>
        </w:tc>
        <w:tc>
          <w:tcPr>
            <w:tcW w:w="657" w:type="dxa"/>
          </w:tcPr>
          <w:p w:rsidR="00494469" w:rsidRPr="00480785" w:rsidRDefault="0044039E" w:rsidP="00B81FBA">
            <w:pPr>
              <w:jc w:val="center"/>
              <w:rPr>
                <w:rFonts w:cstheme="minorHAnsi"/>
              </w:rPr>
            </w:pPr>
            <w:r w:rsidRPr="00480785">
              <w:rPr>
                <w:rFonts w:cstheme="minorHAnsi"/>
              </w:rPr>
              <w:t>9</w:t>
            </w:r>
          </w:p>
        </w:tc>
        <w:tc>
          <w:tcPr>
            <w:tcW w:w="657" w:type="dxa"/>
          </w:tcPr>
          <w:p w:rsidR="00494469" w:rsidRPr="00480785" w:rsidRDefault="0044039E" w:rsidP="00B81FBA">
            <w:pPr>
              <w:jc w:val="center"/>
              <w:rPr>
                <w:rFonts w:cstheme="minorHAnsi"/>
              </w:rPr>
            </w:pPr>
            <w:r w:rsidRPr="00480785">
              <w:rPr>
                <w:rFonts w:cstheme="minorHAnsi"/>
              </w:rPr>
              <w:t>17</w:t>
            </w:r>
          </w:p>
        </w:tc>
        <w:tc>
          <w:tcPr>
            <w:tcW w:w="657" w:type="dxa"/>
          </w:tcPr>
          <w:p w:rsidR="00494469" w:rsidRPr="00480785" w:rsidRDefault="0044039E" w:rsidP="00B81FBA">
            <w:pPr>
              <w:jc w:val="center"/>
              <w:rPr>
                <w:rFonts w:cstheme="minorHAnsi"/>
              </w:rPr>
            </w:pPr>
            <w:r w:rsidRPr="00480785">
              <w:rPr>
                <w:rFonts w:cstheme="minorHAnsi"/>
              </w:rPr>
              <w:t>10</w:t>
            </w:r>
          </w:p>
        </w:tc>
        <w:tc>
          <w:tcPr>
            <w:tcW w:w="657" w:type="dxa"/>
          </w:tcPr>
          <w:p w:rsidR="00494469" w:rsidRPr="00480785" w:rsidRDefault="0044039E" w:rsidP="00B81FBA">
            <w:pPr>
              <w:jc w:val="center"/>
              <w:rPr>
                <w:rFonts w:cstheme="minorHAnsi"/>
              </w:rPr>
            </w:pPr>
            <w:r w:rsidRPr="00480785">
              <w:rPr>
                <w:rFonts w:cstheme="minorHAnsi"/>
              </w:rPr>
              <w:t>21</w:t>
            </w:r>
          </w:p>
        </w:tc>
        <w:tc>
          <w:tcPr>
            <w:tcW w:w="657" w:type="dxa"/>
          </w:tcPr>
          <w:p w:rsidR="00494469" w:rsidRPr="00480785" w:rsidRDefault="0044039E" w:rsidP="00B81FBA">
            <w:pPr>
              <w:jc w:val="center"/>
              <w:rPr>
                <w:rFonts w:cstheme="minorHAnsi"/>
              </w:rPr>
            </w:pPr>
            <w:r w:rsidRPr="00480785">
              <w:rPr>
                <w:rFonts w:cstheme="minorHAnsi"/>
              </w:rPr>
              <w:t>22</w:t>
            </w:r>
          </w:p>
        </w:tc>
        <w:tc>
          <w:tcPr>
            <w:tcW w:w="657" w:type="dxa"/>
          </w:tcPr>
          <w:p w:rsidR="00494469" w:rsidRPr="00480785" w:rsidRDefault="0044039E" w:rsidP="00B81FBA">
            <w:pPr>
              <w:jc w:val="center"/>
              <w:rPr>
                <w:rFonts w:cstheme="minorHAnsi"/>
              </w:rPr>
            </w:pPr>
            <w:r w:rsidRPr="00480785">
              <w:rPr>
                <w:rFonts w:cstheme="minorHAnsi"/>
              </w:rPr>
              <w:t>21</w:t>
            </w:r>
          </w:p>
        </w:tc>
        <w:tc>
          <w:tcPr>
            <w:tcW w:w="657" w:type="dxa"/>
          </w:tcPr>
          <w:p w:rsidR="00494469" w:rsidRPr="00480785" w:rsidRDefault="0044039E" w:rsidP="00B81FBA">
            <w:pPr>
              <w:jc w:val="center"/>
              <w:rPr>
                <w:rFonts w:cstheme="minorHAnsi"/>
              </w:rPr>
            </w:pPr>
            <w:r w:rsidRPr="00480785">
              <w:rPr>
                <w:rFonts w:cstheme="minorHAnsi"/>
              </w:rPr>
              <w:t>19</w:t>
            </w:r>
          </w:p>
        </w:tc>
      </w:tr>
      <w:tr w:rsidR="00494469" w:rsidRPr="00480785" w:rsidTr="00F30633">
        <w:tc>
          <w:tcPr>
            <w:tcW w:w="2122" w:type="dxa"/>
          </w:tcPr>
          <w:p w:rsidR="00494469" w:rsidRPr="00480785" w:rsidRDefault="0044039E" w:rsidP="00B81FBA">
            <w:pPr>
              <w:jc w:val="both"/>
              <w:rPr>
                <w:rFonts w:cstheme="minorHAnsi"/>
              </w:rPr>
            </w:pPr>
            <w:proofErr w:type="spellStart"/>
            <w:r w:rsidRPr="00480785">
              <w:rPr>
                <w:rFonts w:cstheme="minorHAnsi"/>
              </w:rPr>
              <w:t>Gaziabaad</w:t>
            </w:r>
            <w:proofErr w:type="spellEnd"/>
          </w:p>
        </w:tc>
        <w:tc>
          <w:tcPr>
            <w:tcW w:w="657" w:type="dxa"/>
          </w:tcPr>
          <w:p w:rsidR="00494469" w:rsidRPr="00480785" w:rsidRDefault="0044039E" w:rsidP="00B81FBA">
            <w:pPr>
              <w:jc w:val="center"/>
              <w:rPr>
                <w:rFonts w:cstheme="minorHAnsi"/>
              </w:rPr>
            </w:pPr>
            <w:r w:rsidRPr="00480785">
              <w:rPr>
                <w:rFonts w:cstheme="minorHAnsi"/>
              </w:rPr>
              <w:t>12</w:t>
            </w:r>
          </w:p>
        </w:tc>
        <w:tc>
          <w:tcPr>
            <w:tcW w:w="657" w:type="dxa"/>
          </w:tcPr>
          <w:p w:rsidR="00494469" w:rsidRPr="00480785" w:rsidRDefault="0044039E" w:rsidP="00B81FBA">
            <w:pPr>
              <w:jc w:val="center"/>
              <w:rPr>
                <w:rFonts w:cstheme="minorHAnsi"/>
              </w:rPr>
            </w:pPr>
            <w:r w:rsidRPr="00480785">
              <w:rPr>
                <w:rFonts w:cstheme="minorHAnsi"/>
              </w:rPr>
              <w:t>23</w:t>
            </w:r>
          </w:p>
        </w:tc>
        <w:tc>
          <w:tcPr>
            <w:tcW w:w="657" w:type="dxa"/>
          </w:tcPr>
          <w:p w:rsidR="00494469" w:rsidRPr="00480785" w:rsidRDefault="0044039E" w:rsidP="00B81FBA">
            <w:pPr>
              <w:jc w:val="center"/>
              <w:rPr>
                <w:rFonts w:cstheme="minorHAnsi"/>
              </w:rPr>
            </w:pPr>
            <w:r w:rsidRPr="00480785">
              <w:rPr>
                <w:rFonts w:cstheme="minorHAnsi"/>
              </w:rPr>
              <w:t>18</w:t>
            </w:r>
          </w:p>
        </w:tc>
        <w:tc>
          <w:tcPr>
            <w:tcW w:w="656" w:type="dxa"/>
          </w:tcPr>
          <w:p w:rsidR="00494469" w:rsidRPr="00480785" w:rsidRDefault="0044039E" w:rsidP="00B81FBA">
            <w:pPr>
              <w:jc w:val="center"/>
              <w:rPr>
                <w:rFonts w:cstheme="minorHAnsi"/>
              </w:rPr>
            </w:pPr>
            <w:r w:rsidRPr="00480785">
              <w:rPr>
                <w:rFonts w:cstheme="minorHAnsi"/>
              </w:rPr>
              <w:t>13</w:t>
            </w:r>
          </w:p>
        </w:tc>
        <w:tc>
          <w:tcPr>
            <w:tcW w:w="657" w:type="dxa"/>
          </w:tcPr>
          <w:p w:rsidR="00494469" w:rsidRPr="00480785" w:rsidRDefault="0044039E" w:rsidP="00B81FBA">
            <w:pPr>
              <w:jc w:val="center"/>
              <w:rPr>
                <w:rFonts w:cstheme="minorHAnsi"/>
              </w:rPr>
            </w:pPr>
            <w:r w:rsidRPr="00480785">
              <w:rPr>
                <w:rFonts w:cstheme="minorHAnsi"/>
              </w:rPr>
              <w:t>10</w:t>
            </w:r>
          </w:p>
        </w:tc>
        <w:tc>
          <w:tcPr>
            <w:tcW w:w="657" w:type="dxa"/>
          </w:tcPr>
          <w:p w:rsidR="00494469" w:rsidRPr="00480785" w:rsidRDefault="0044039E" w:rsidP="00B81FBA">
            <w:pPr>
              <w:jc w:val="center"/>
              <w:rPr>
                <w:rFonts w:cstheme="minorHAnsi"/>
              </w:rPr>
            </w:pPr>
            <w:r w:rsidRPr="00480785">
              <w:rPr>
                <w:rFonts w:cstheme="minorHAnsi"/>
              </w:rPr>
              <w:t>12</w:t>
            </w:r>
          </w:p>
        </w:tc>
        <w:tc>
          <w:tcPr>
            <w:tcW w:w="657" w:type="dxa"/>
          </w:tcPr>
          <w:p w:rsidR="00494469" w:rsidRPr="00480785" w:rsidRDefault="0044039E" w:rsidP="00B81FBA">
            <w:pPr>
              <w:jc w:val="center"/>
              <w:rPr>
                <w:rFonts w:cstheme="minorHAnsi"/>
              </w:rPr>
            </w:pPr>
            <w:r w:rsidRPr="00480785">
              <w:rPr>
                <w:rFonts w:cstheme="minorHAnsi"/>
              </w:rPr>
              <w:t>18</w:t>
            </w:r>
          </w:p>
        </w:tc>
        <w:tc>
          <w:tcPr>
            <w:tcW w:w="657" w:type="dxa"/>
          </w:tcPr>
          <w:p w:rsidR="00494469" w:rsidRPr="00480785" w:rsidRDefault="0044039E" w:rsidP="00B81FBA">
            <w:pPr>
              <w:jc w:val="center"/>
              <w:rPr>
                <w:rFonts w:cstheme="minorHAnsi"/>
              </w:rPr>
            </w:pPr>
            <w:r w:rsidRPr="00480785">
              <w:rPr>
                <w:rFonts w:cstheme="minorHAnsi"/>
              </w:rPr>
              <w:t>16</w:t>
            </w:r>
          </w:p>
        </w:tc>
        <w:tc>
          <w:tcPr>
            <w:tcW w:w="657" w:type="dxa"/>
          </w:tcPr>
          <w:p w:rsidR="00494469" w:rsidRPr="00480785" w:rsidRDefault="0044039E" w:rsidP="00B81FBA">
            <w:pPr>
              <w:jc w:val="center"/>
              <w:rPr>
                <w:rFonts w:cstheme="minorHAnsi"/>
              </w:rPr>
            </w:pPr>
            <w:r w:rsidRPr="00480785">
              <w:rPr>
                <w:rFonts w:cstheme="minorHAnsi"/>
              </w:rPr>
              <w:t>11</w:t>
            </w:r>
          </w:p>
        </w:tc>
        <w:tc>
          <w:tcPr>
            <w:tcW w:w="657" w:type="dxa"/>
          </w:tcPr>
          <w:p w:rsidR="00494469" w:rsidRPr="00480785" w:rsidRDefault="00494469" w:rsidP="00B81FBA">
            <w:pPr>
              <w:jc w:val="center"/>
              <w:rPr>
                <w:rFonts w:cstheme="minorHAnsi"/>
              </w:rPr>
            </w:pPr>
          </w:p>
        </w:tc>
        <w:tc>
          <w:tcPr>
            <w:tcW w:w="657" w:type="dxa"/>
          </w:tcPr>
          <w:p w:rsidR="00494469" w:rsidRPr="00480785" w:rsidRDefault="00494469" w:rsidP="00B81FBA">
            <w:pPr>
              <w:jc w:val="center"/>
              <w:rPr>
                <w:rFonts w:cstheme="minorHAnsi"/>
              </w:rPr>
            </w:pPr>
          </w:p>
        </w:tc>
      </w:tr>
      <w:tr w:rsidR="00494469" w:rsidRPr="00480785" w:rsidTr="00F30633">
        <w:tc>
          <w:tcPr>
            <w:tcW w:w="2122" w:type="dxa"/>
          </w:tcPr>
          <w:p w:rsidR="00494469" w:rsidRPr="00480785" w:rsidRDefault="0044039E" w:rsidP="00B81FBA">
            <w:pPr>
              <w:jc w:val="both"/>
              <w:rPr>
                <w:rFonts w:cstheme="minorHAnsi"/>
              </w:rPr>
            </w:pPr>
            <w:proofErr w:type="spellStart"/>
            <w:r w:rsidRPr="00480785">
              <w:rPr>
                <w:rFonts w:cstheme="minorHAnsi"/>
              </w:rPr>
              <w:t>Sarojini</w:t>
            </w:r>
            <w:proofErr w:type="spellEnd"/>
            <w:r w:rsidRPr="00480785">
              <w:rPr>
                <w:rFonts w:cstheme="minorHAnsi"/>
              </w:rPr>
              <w:t xml:space="preserve"> Nagar</w:t>
            </w:r>
          </w:p>
        </w:tc>
        <w:tc>
          <w:tcPr>
            <w:tcW w:w="657" w:type="dxa"/>
          </w:tcPr>
          <w:p w:rsidR="00494469" w:rsidRPr="00480785" w:rsidRDefault="0044039E" w:rsidP="00B81FBA">
            <w:pPr>
              <w:jc w:val="center"/>
              <w:rPr>
                <w:rFonts w:cstheme="minorHAnsi"/>
              </w:rPr>
            </w:pPr>
            <w:r w:rsidRPr="00480785">
              <w:rPr>
                <w:rFonts w:cstheme="minorHAnsi"/>
              </w:rPr>
              <w:t>12</w:t>
            </w:r>
          </w:p>
        </w:tc>
        <w:tc>
          <w:tcPr>
            <w:tcW w:w="657" w:type="dxa"/>
          </w:tcPr>
          <w:p w:rsidR="00494469" w:rsidRPr="00480785" w:rsidRDefault="0044039E" w:rsidP="00B81FBA">
            <w:pPr>
              <w:jc w:val="center"/>
              <w:rPr>
                <w:rFonts w:cstheme="minorHAnsi"/>
              </w:rPr>
            </w:pPr>
            <w:r w:rsidRPr="00480785">
              <w:rPr>
                <w:rFonts w:cstheme="minorHAnsi"/>
              </w:rPr>
              <w:t>11</w:t>
            </w:r>
          </w:p>
        </w:tc>
        <w:tc>
          <w:tcPr>
            <w:tcW w:w="657" w:type="dxa"/>
          </w:tcPr>
          <w:p w:rsidR="00494469" w:rsidRPr="00480785" w:rsidRDefault="0044039E" w:rsidP="00B81FBA">
            <w:pPr>
              <w:jc w:val="center"/>
              <w:rPr>
                <w:rFonts w:cstheme="minorHAnsi"/>
              </w:rPr>
            </w:pPr>
            <w:r w:rsidRPr="00480785">
              <w:rPr>
                <w:rFonts w:cstheme="minorHAnsi"/>
              </w:rPr>
              <w:t>10</w:t>
            </w:r>
          </w:p>
        </w:tc>
        <w:tc>
          <w:tcPr>
            <w:tcW w:w="656" w:type="dxa"/>
          </w:tcPr>
          <w:p w:rsidR="00494469" w:rsidRPr="00480785" w:rsidRDefault="0044039E" w:rsidP="00B81FBA">
            <w:pPr>
              <w:jc w:val="center"/>
              <w:rPr>
                <w:rFonts w:cstheme="minorHAnsi"/>
              </w:rPr>
            </w:pPr>
            <w:r w:rsidRPr="00480785">
              <w:rPr>
                <w:rFonts w:cstheme="minorHAnsi"/>
              </w:rPr>
              <w:t>9</w:t>
            </w:r>
          </w:p>
        </w:tc>
        <w:tc>
          <w:tcPr>
            <w:tcW w:w="657" w:type="dxa"/>
          </w:tcPr>
          <w:p w:rsidR="00494469" w:rsidRPr="00480785" w:rsidRDefault="0044039E" w:rsidP="00B81FBA">
            <w:pPr>
              <w:jc w:val="center"/>
              <w:rPr>
                <w:rFonts w:cstheme="minorHAnsi"/>
              </w:rPr>
            </w:pPr>
            <w:r w:rsidRPr="00480785">
              <w:rPr>
                <w:rFonts w:cstheme="minorHAnsi"/>
              </w:rPr>
              <w:t>16</w:t>
            </w:r>
          </w:p>
        </w:tc>
        <w:tc>
          <w:tcPr>
            <w:tcW w:w="657" w:type="dxa"/>
          </w:tcPr>
          <w:p w:rsidR="00494469" w:rsidRPr="00480785" w:rsidRDefault="0044039E" w:rsidP="00B81FBA">
            <w:pPr>
              <w:jc w:val="center"/>
              <w:rPr>
                <w:rFonts w:cstheme="minorHAnsi"/>
              </w:rPr>
            </w:pPr>
            <w:r w:rsidRPr="00480785">
              <w:rPr>
                <w:rFonts w:cstheme="minorHAnsi"/>
              </w:rPr>
              <w:t>15</w:t>
            </w:r>
          </w:p>
        </w:tc>
        <w:tc>
          <w:tcPr>
            <w:tcW w:w="657" w:type="dxa"/>
          </w:tcPr>
          <w:p w:rsidR="00494469" w:rsidRPr="00480785" w:rsidRDefault="0044039E" w:rsidP="00B81FBA">
            <w:pPr>
              <w:jc w:val="center"/>
              <w:rPr>
                <w:rFonts w:cstheme="minorHAnsi"/>
              </w:rPr>
            </w:pPr>
            <w:r w:rsidRPr="00480785">
              <w:rPr>
                <w:rFonts w:cstheme="minorHAnsi"/>
              </w:rPr>
              <w:t>13</w:t>
            </w:r>
          </w:p>
        </w:tc>
        <w:tc>
          <w:tcPr>
            <w:tcW w:w="657" w:type="dxa"/>
          </w:tcPr>
          <w:p w:rsidR="00494469" w:rsidRPr="00480785" w:rsidRDefault="0044039E" w:rsidP="00B81FBA">
            <w:pPr>
              <w:jc w:val="center"/>
              <w:rPr>
                <w:rFonts w:cstheme="minorHAnsi"/>
              </w:rPr>
            </w:pPr>
            <w:r w:rsidRPr="00480785">
              <w:rPr>
                <w:rFonts w:cstheme="minorHAnsi"/>
              </w:rPr>
              <w:t>19</w:t>
            </w:r>
          </w:p>
        </w:tc>
        <w:tc>
          <w:tcPr>
            <w:tcW w:w="657" w:type="dxa"/>
          </w:tcPr>
          <w:p w:rsidR="00494469" w:rsidRPr="00480785" w:rsidRDefault="0044039E" w:rsidP="00B81FBA">
            <w:pPr>
              <w:jc w:val="center"/>
              <w:rPr>
                <w:rFonts w:cstheme="minorHAnsi"/>
              </w:rPr>
            </w:pPr>
            <w:r w:rsidRPr="00480785">
              <w:rPr>
                <w:rFonts w:cstheme="minorHAnsi"/>
              </w:rPr>
              <w:t>12</w:t>
            </w:r>
          </w:p>
        </w:tc>
        <w:tc>
          <w:tcPr>
            <w:tcW w:w="657" w:type="dxa"/>
          </w:tcPr>
          <w:p w:rsidR="00494469" w:rsidRPr="00480785" w:rsidRDefault="0044039E" w:rsidP="00B81FBA">
            <w:pPr>
              <w:jc w:val="center"/>
              <w:rPr>
                <w:rFonts w:cstheme="minorHAnsi"/>
              </w:rPr>
            </w:pPr>
            <w:r w:rsidRPr="00480785">
              <w:rPr>
                <w:rFonts w:cstheme="minorHAnsi"/>
              </w:rPr>
              <w:t>19</w:t>
            </w:r>
          </w:p>
        </w:tc>
        <w:tc>
          <w:tcPr>
            <w:tcW w:w="657" w:type="dxa"/>
          </w:tcPr>
          <w:p w:rsidR="00494469" w:rsidRPr="00480785" w:rsidRDefault="00494469" w:rsidP="00B81FBA">
            <w:pPr>
              <w:jc w:val="center"/>
              <w:rPr>
                <w:rFonts w:cstheme="minorHAnsi"/>
              </w:rPr>
            </w:pPr>
          </w:p>
        </w:tc>
      </w:tr>
      <w:tr w:rsidR="006C641C" w:rsidRPr="00480785" w:rsidTr="00F30633">
        <w:tc>
          <w:tcPr>
            <w:tcW w:w="2122" w:type="dxa"/>
          </w:tcPr>
          <w:p w:rsidR="006C641C" w:rsidRPr="00480785" w:rsidRDefault="0044039E" w:rsidP="00B81FBA">
            <w:pPr>
              <w:jc w:val="both"/>
              <w:rPr>
                <w:rFonts w:cstheme="minorHAnsi"/>
              </w:rPr>
            </w:pPr>
            <w:r w:rsidRPr="00480785">
              <w:rPr>
                <w:rFonts w:cstheme="minorHAnsi"/>
              </w:rPr>
              <w:t>South Delhi</w:t>
            </w:r>
          </w:p>
        </w:tc>
        <w:tc>
          <w:tcPr>
            <w:tcW w:w="657" w:type="dxa"/>
          </w:tcPr>
          <w:p w:rsidR="006C641C" w:rsidRPr="00480785" w:rsidRDefault="0044039E" w:rsidP="00B81FBA">
            <w:pPr>
              <w:jc w:val="center"/>
              <w:rPr>
                <w:rFonts w:cstheme="minorHAnsi"/>
              </w:rPr>
            </w:pPr>
            <w:r w:rsidRPr="00480785">
              <w:rPr>
                <w:rFonts w:cstheme="minorHAnsi"/>
              </w:rPr>
              <w:t>23</w:t>
            </w:r>
          </w:p>
        </w:tc>
        <w:tc>
          <w:tcPr>
            <w:tcW w:w="657" w:type="dxa"/>
          </w:tcPr>
          <w:p w:rsidR="006C641C" w:rsidRPr="00480785" w:rsidRDefault="0044039E" w:rsidP="00B81FBA">
            <w:pPr>
              <w:jc w:val="center"/>
              <w:rPr>
                <w:rFonts w:cstheme="minorHAnsi"/>
              </w:rPr>
            </w:pPr>
            <w:r w:rsidRPr="00480785">
              <w:rPr>
                <w:rFonts w:cstheme="minorHAnsi"/>
              </w:rPr>
              <w:t>20</w:t>
            </w:r>
          </w:p>
        </w:tc>
        <w:tc>
          <w:tcPr>
            <w:tcW w:w="657" w:type="dxa"/>
          </w:tcPr>
          <w:p w:rsidR="006C641C" w:rsidRPr="00480785" w:rsidRDefault="0044039E" w:rsidP="00B81FBA">
            <w:pPr>
              <w:jc w:val="center"/>
              <w:rPr>
                <w:rFonts w:cstheme="minorHAnsi"/>
              </w:rPr>
            </w:pPr>
            <w:r w:rsidRPr="00480785">
              <w:rPr>
                <w:rFonts w:cstheme="minorHAnsi"/>
              </w:rPr>
              <w:t>21</w:t>
            </w:r>
          </w:p>
        </w:tc>
        <w:tc>
          <w:tcPr>
            <w:tcW w:w="656" w:type="dxa"/>
          </w:tcPr>
          <w:p w:rsidR="006C641C" w:rsidRPr="00480785" w:rsidRDefault="0044039E" w:rsidP="00B81FBA">
            <w:pPr>
              <w:jc w:val="center"/>
              <w:rPr>
                <w:rFonts w:cstheme="minorHAnsi"/>
              </w:rPr>
            </w:pPr>
            <w:r w:rsidRPr="00480785">
              <w:rPr>
                <w:rFonts w:cstheme="minorHAnsi"/>
              </w:rPr>
              <w:t>24</w:t>
            </w:r>
          </w:p>
        </w:tc>
        <w:tc>
          <w:tcPr>
            <w:tcW w:w="657" w:type="dxa"/>
          </w:tcPr>
          <w:p w:rsidR="006C641C" w:rsidRPr="00480785" w:rsidRDefault="0044039E" w:rsidP="00B81FBA">
            <w:pPr>
              <w:jc w:val="center"/>
              <w:rPr>
                <w:rFonts w:cstheme="minorHAnsi"/>
              </w:rPr>
            </w:pPr>
            <w:r w:rsidRPr="00480785">
              <w:rPr>
                <w:rFonts w:cstheme="minorHAnsi"/>
              </w:rPr>
              <w:t>18</w:t>
            </w:r>
          </w:p>
        </w:tc>
        <w:tc>
          <w:tcPr>
            <w:tcW w:w="657" w:type="dxa"/>
          </w:tcPr>
          <w:p w:rsidR="006C641C" w:rsidRPr="00480785" w:rsidRDefault="0044039E" w:rsidP="00B81FBA">
            <w:pPr>
              <w:jc w:val="center"/>
              <w:rPr>
                <w:rFonts w:cstheme="minorHAnsi"/>
              </w:rPr>
            </w:pPr>
            <w:r w:rsidRPr="00480785">
              <w:rPr>
                <w:rFonts w:cstheme="minorHAnsi"/>
              </w:rPr>
              <w:t>17</w:t>
            </w:r>
          </w:p>
        </w:tc>
        <w:tc>
          <w:tcPr>
            <w:tcW w:w="657" w:type="dxa"/>
          </w:tcPr>
          <w:p w:rsidR="006C641C" w:rsidRPr="00480785" w:rsidRDefault="0044039E" w:rsidP="00B81FBA">
            <w:pPr>
              <w:jc w:val="center"/>
              <w:rPr>
                <w:rFonts w:cstheme="minorHAnsi"/>
              </w:rPr>
            </w:pPr>
            <w:r w:rsidRPr="00480785">
              <w:rPr>
                <w:rFonts w:cstheme="minorHAnsi"/>
              </w:rPr>
              <w:t>16</w:t>
            </w:r>
          </w:p>
        </w:tc>
        <w:tc>
          <w:tcPr>
            <w:tcW w:w="657" w:type="dxa"/>
          </w:tcPr>
          <w:p w:rsidR="006C641C" w:rsidRPr="00480785" w:rsidRDefault="0044039E" w:rsidP="00B81FBA">
            <w:pPr>
              <w:jc w:val="center"/>
              <w:rPr>
                <w:rFonts w:cstheme="minorHAnsi"/>
              </w:rPr>
            </w:pPr>
            <w:r w:rsidRPr="00480785">
              <w:rPr>
                <w:rFonts w:cstheme="minorHAnsi"/>
              </w:rPr>
              <w:t>19</w:t>
            </w:r>
          </w:p>
        </w:tc>
        <w:tc>
          <w:tcPr>
            <w:tcW w:w="657" w:type="dxa"/>
          </w:tcPr>
          <w:p w:rsidR="006C641C" w:rsidRPr="00480785" w:rsidRDefault="0044039E" w:rsidP="00B81FBA">
            <w:pPr>
              <w:jc w:val="center"/>
              <w:rPr>
                <w:rFonts w:cstheme="minorHAnsi"/>
              </w:rPr>
            </w:pPr>
            <w:r w:rsidRPr="00480785">
              <w:rPr>
                <w:rFonts w:cstheme="minorHAnsi"/>
              </w:rPr>
              <w:t>14</w:t>
            </w:r>
          </w:p>
        </w:tc>
        <w:tc>
          <w:tcPr>
            <w:tcW w:w="657" w:type="dxa"/>
          </w:tcPr>
          <w:p w:rsidR="006C641C" w:rsidRPr="00480785" w:rsidRDefault="0044039E" w:rsidP="00B81FBA">
            <w:pPr>
              <w:jc w:val="center"/>
              <w:rPr>
                <w:rFonts w:cstheme="minorHAnsi"/>
              </w:rPr>
            </w:pPr>
            <w:r w:rsidRPr="00480785">
              <w:rPr>
                <w:rFonts w:cstheme="minorHAnsi"/>
              </w:rPr>
              <w:t>15</w:t>
            </w:r>
          </w:p>
        </w:tc>
        <w:tc>
          <w:tcPr>
            <w:tcW w:w="657" w:type="dxa"/>
          </w:tcPr>
          <w:p w:rsidR="006C641C" w:rsidRPr="00480785" w:rsidRDefault="0044039E" w:rsidP="00B81FBA">
            <w:pPr>
              <w:jc w:val="center"/>
              <w:rPr>
                <w:rFonts w:cstheme="minorHAnsi"/>
              </w:rPr>
            </w:pPr>
            <w:r w:rsidRPr="00480785">
              <w:rPr>
                <w:rFonts w:cstheme="minorHAnsi"/>
              </w:rPr>
              <w:t>16</w:t>
            </w:r>
          </w:p>
        </w:tc>
      </w:tr>
      <w:tr w:rsidR="006C641C" w:rsidRPr="00480785" w:rsidTr="00F30633">
        <w:tc>
          <w:tcPr>
            <w:tcW w:w="2122" w:type="dxa"/>
          </w:tcPr>
          <w:p w:rsidR="006C641C" w:rsidRPr="00480785" w:rsidRDefault="0044039E" w:rsidP="00B81FBA">
            <w:pPr>
              <w:jc w:val="both"/>
              <w:rPr>
                <w:rFonts w:cstheme="minorHAnsi"/>
              </w:rPr>
            </w:pPr>
            <w:proofErr w:type="spellStart"/>
            <w:r w:rsidRPr="00480785">
              <w:rPr>
                <w:rFonts w:cstheme="minorHAnsi"/>
              </w:rPr>
              <w:t>Vikas</w:t>
            </w:r>
            <w:proofErr w:type="spellEnd"/>
            <w:r w:rsidRPr="00480785">
              <w:rPr>
                <w:rFonts w:cstheme="minorHAnsi"/>
              </w:rPr>
              <w:t xml:space="preserve"> </w:t>
            </w:r>
            <w:proofErr w:type="spellStart"/>
            <w:r w:rsidRPr="00480785">
              <w:rPr>
                <w:rFonts w:cstheme="minorHAnsi"/>
              </w:rPr>
              <w:t>Puri</w:t>
            </w:r>
            <w:proofErr w:type="spellEnd"/>
          </w:p>
        </w:tc>
        <w:tc>
          <w:tcPr>
            <w:tcW w:w="657" w:type="dxa"/>
          </w:tcPr>
          <w:p w:rsidR="006C641C" w:rsidRPr="00480785" w:rsidRDefault="0044039E" w:rsidP="00B81FBA">
            <w:pPr>
              <w:jc w:val="center"/>
              <w:rPr>
                <w:rFonts w:cstheme="minorHAnsi"/>
              </w:rPr>
            </w:pPr>
            <w:r w:rsidRPr="00480785">
              <w:rPr>
                <w:rFonts w:cstheme="minorHAnsi"/>
              </w:rPr>
              <w:t>13</w:t>
            </w:r>
          </w:p>
        </w:tc>
        <w:tc>
          <w:tcPr>
            <w:tcW w:w="657" w:type="dxa"/>
          </w:tcPr>
          <w:p w:rsidR="006C641C" w:rsidRPr="00480785" w:rsidRDefault="0044039E" w:rsidP="00B81FBA">
            <w:pPr>
              <w:jc w:val="center"/>
              <w:rPr>
                <w:rFonts w:cstheme="minorHAnsi"/>
              </w:rPr>
            </w:pPr>
            <w:r w:rsidRPr="00480785">
              <w:rPr>
                <w:rFonts w:cstheme="minorHAnsi"/>
              </w:rPr>
              <w:t>10</w:t>
            </w:r>
          </w:p>
        </w:tc>
        <w:tc>
          <w:tcPr>
            <w:tcW w:w="657" w:type="dxa"/>
          </w:tcPr>
          <w:p w:rsidR="006C641C" w:rsidRPr="00480785" w:rsidRDefault="0044039E" w:rsidP="00B81FBA">
            <w:pPr>
              <w:jc w:val="center"/>
              <w:rPr>
                <w:rFonts w:cstheme="minorHAnsi"/>
              </w:rPr>
            </w:pPr>
            <w:r w:rsidRPr="00480785">
              <w:rPr>
                <w:rFonts w:cstheme="minorHAnsi"/>
              </w:rPr>
              <w:t>8</w:t>
            </w:r>
          </w:p>
        </w:tc>
        <w:tc>
          <w:tcPr>
            <w:tcW w:w="656" w:type="dxa"/>
          </w:tcPr>
          <w:p w:rsidR="006C641C" w:rsidRPr="00480785" w:rsidRDefault="0044039E" w:rsidP="00B81FBA">
            <w:pPr>
              <w:jc w:val="center"/>
              <w:rPr>
                <w:rFonts w:cstheme="minorHAnsi"/>
              </w:rPr>
            </w:pPr>
            <w:r w:rsidRPr="00480785">
              <w:rPr>
                <w:rFonts w:cstheme="minorHAnsi"/>
              </w:rPr>
              <w:t>14</w:t>
            </w:r>
          </w:p>
        </w:tc>
        <w:tc>
          <w:tcPr>
            <w:tcW w:w="657" w:type="dxa"/>
          </w:tcPr>
          <w:p w:rsidR="006C641C" w:rsidRPr="00480785" w:rsidRDefault="0044039E" w:rsidP="00B81FBA">
            <w:pPr>
              <w:jc w:val="center"/>
              <w:rPr>
                <w:rFonts w:cstheme="minorHAnsi"/>
              </w:rPr>
            </w:pPr>
            <w:r w:rsidRPr="00480785">
              <w:rPr>
                <w:rFonts w:cstheme="minorHAnsi"/>
              </w:rPr>
              <w:t>17</w:t>
            </w:r>
          </w:p>
        </w:tc>
        <w:tc>
          <w:tcPr>
            <w:tcW w:w="657" w:type="dxa"/>
          </w:tcPr>
          <w:p w:rsidR="006C641C" w:rsidRPr="00480785" w:rsidRDefault="0044039E" w:rsidP="00B81FBA">
            <w:pPr>
              <w:jc w:val="center"/>
              <w:rPr>
                <w:rFonts w:cstheme="minorHAnsi"/>
              </w:rPr>
            </w:pPr>
            <w:r w:rsidRPr="00480785">
              <w:rPr>
                <w:rFonts w:cstheme="minorHAnsi"/>
              </w:rPr>
              <w:t>11</w:t>
            </w:r>
          </w:p>
        </w:tc>
        <w:tc>
          <w:tcPr>
            <w:tcW w:w="657" w:type="dxa"/>
          </w:tcPr>
          <w:p w:rsidR="006C641C" w:rsidRPr="00480785" w:rsidRDefault="0044039E" w:rsidP="00B81FBA">
            <w:pPr>
              <w:jc w:val="center"/>
              <w:rPr>
                <w:rFonts w:cstheme="minorHAnsi"/>
              </w:rPr>
            </w:pPr>
            <w:r w:rsidRPr="00480785">
              <w:rPr>
                <w:rFonts w:cstheme="minorHAnsi"/>
              </w:rPr>
              <w:t>12</w:t>
            </w:r>
          </w:p>
        </w:tc>
        <w:tc>
          <w:tcPr>
            <w:tcW w:w="657" w:type="dxa"/>
          </w:tcPr>
          <w:p w:rsidR="006C641C" w:rsidRPr="00480785" w:rsidRDefault="0044039E" w:rsidP="00B81FBA">
            <w:pPr>
              <w:jc w:val="center"/>
              <w:rPr>
                <w:rFonts w:cstheme="minorHAnsi"/>
              </w:rPr>
            </w:pPr>
            <w:r w:rsidRPr="00480785">
              <w:rPr>
                <w:rFonts w:cstheme="minorHAnsi"/>
              </w:rPr>
              <w:t>12</w:t>
            </w:r>
          </w:p>
        </w:tc>
        <w:tc>
          <w:tcPr>
            <w:tcW w:w="657" w:type="dxa"/>
          </w:tcPr>
          <w:p w:rsidR="006C641C" w:rsidRPr="00480785" w:rsidRDefault="0044039E" w:rsidP="00B81FBA">
            <w:pPr>
              <w:jc w:val="center"/>
              <w:rPr>
                <w:rFonts w:cstheme="minorHAnsi"/>
              </w:rPr>
            </w:pPr>
            <w:r w:rsidRPr="00480785">
              <w:rPr>
                <w:rFonts w:cstheme="minorHAnsi"/>
              </w:rPr>
              <w:t>11</w:t>
            </w:r>
          </w:p>
        </w:tc>
        <w:tc>
          <w:tcPr>
            <w:tcW w:w="657" w:type="dxa"/>
          </w:tcPr>
          <w:p w:rsidR="006C641C" w:rsidRPr="00480785" w:rsidRDefault="006C641C" w:rsidP="00B81FBA">
            <w:pPr>
              <w:jc w:val="center"/>
              <w:rPr>
                <w:rFonts w:cstheme="minorHAnsi"/>
              </w:rPr>
            </w:pPr>
          </w:p>
        </w:tc>
        <w:tc>
          <w:tcPr>
            <w:tcW w:w="657" w:type="dxa"/>
          </w:tcPr>
          <w:p w:rsidR="006C641C" w:rsidRPr="00480785" w:rsidRDefault="006C641C" w:rsidP="00B81FBA">
            <w:pPr>
              <w:jc w:val="center"/>
              <w:rPr>
                <w:rFonts w:cstheme="minorHAnsi"/>
              </w:rPr>
            </w:pPr>
          </w:p>
        </w:tc>
      </w:tr>
      <w:tr w:rsidR="006C641C" w:rsidRPr="00480785" w:rsidTr="00F30633">
        <w:tc>
          <w:tcPr>
            <w:tcW w:w="2122" w:type="dxa"/>
          </w:tcPr>
          <w:p w:rsidR="006C641C" w:rsidRPr="00480785" w:rsidRDefault="0044039E" w:rsidP="00B81FBA">
            <w:pPr>
              <w:jc w:val="both"/>
              <w:rPr>
                <w:rFonts w:cstheme="minorHAnsi"/>
              </w:rPr>
            </w:pPr>
            <w:proofErr w:type="spellStart"/>
            <w:r w:rsidRPr="00480785">
              <w:rPr>
                <w:rFonts w:cstheme="minorHAnsi"/>
              </w:rPr>
              <w:t>Hauz</w:t>
            </w:r>
            <w:proofErr w:type="spellEnd"/>
            <w:r w:rsidRPr="00480785">
              <w:rPr>
                <w:rFonts w:cstheme="minorHAnsi"/>
              </w:rPr>
              <w:t xml:space="preserve"> </w:t>
            </w:r>
            <w:proofErr w:type="spellStart"/>
            <w:r w:rsidRPr="00480785">
              <w:rPr>
                <w:rFonts w:cstheme="minorHAnsi"/>
              </w:rPr>
              <w:t>Khas</w:t>
            </w:r>
            <w:proofErr w:type="spellEnd"/>
          </w:p>
        </w:tc>
        <w:tc>
          <w:tcPr>
            <w:tcW w:w="657" w:type="dxa"/>
          </w:tcPr>
          <w:p w:rsidR="006C641C" w:rsidRPr="00480785" w:rsidRDefault="0044039E" w:rsidP="00B81FBA">
            <w:pPr>
              <w:jc w:val="center"/>
              <w:rPr>
                <w:rFonts w:cstheme="minorHAnsi"/>
              </w:rPr>
            </w:pPr>
            <w:r w:rsidRPr="00480785">
              <w:rPr>
                <w:rFonts w:cstheme="minorHAnsi"/>
              </w:rPr>
              <w:t>8</w:t>
            </w:r>
          </w:p>
        </w:tc>
        <w:tc>
          <w:tcPr>
            <w:tcW w:w="657" w:type="dxa"/>
          </w:tcPr>
          <w:p w:rsidR="006C641C" w:rsidRPr="00480785" w:rsidRDefault="0044039E" w:rsidP="00B81FBA">
            <w:pPr>
              <w:jc w:val="center"/>
              <w:rPr>
                <w:rFonts w:cstheme="minorHAnsi"/>
              </w:rPr>
            </w:pPr>
            <w:r w:rsidRPr="00480785">
              <w:rPr>
                <w:rFonts w:cstheme="minorHAnsi"/>
              </w:rPr>
              <w:t>7</w:t>
            </w:r>
          </w:p>
        </w:tc>
        <w:tc>
          <w:tcPr>
            <w:tcW w:w="657" w:type="dxa"/>
          </w:tcPr>
          <w:p w:rsidR="006C641C" w:rsidRPr="00480785" w:rsidRDefault="0044039E" w:rsidP="00B81FBA">
            <w:pPr>
              <w:jc w:val="center"/>
              <w:rPr>
                <w:rFonts w:cstheme="minorHAnsi"/>
              </w:rPr>
            </w:pPr>
            <w:r w:rsidRPr="00480785">
              <w:rPr>
                <w:rFonts w:cstheme="minorHAnsi"/>
              </w:rPr>
              <w:t>12</w:t>
            </w:r>
          </w:p>
        </w:tc>
        <w:tc>
          <w:tcPr>
            <w:tcW w:w="656" w:type="dxa"/>
          </w:tcPr>
          <w:p w:rsidR="006C641C" w:rsidRPr="00480785" w:rsidRDefault="0044039E" w:rsidP="00B81FBA">
            <w:pPr>
              <w:jc w:val="center"/>
              <w:rPr>
                <w:rFonts w:cstheme="minorHAnsi"/>
              </w:rPr>
            </w:pPr>
            <w:r w:rsidRPr="00480785">
              <w:rPr>
                <w:rFonts w:cstheme="minorHAnsi"/>
              </w:rPr>
              <w:t>10</w:t>
            </w:r>
          </w:p>
        </w:tc>
        <w:tc>
          <w:tcPr>
            <w:tcW w:w="657" w:type="dxa"/>
          </w:tcPr>
          <w:p w:rsidR="006C641C" w:rsidRPr="00480785" w:rsidRDefault="0044039E" w:rsidP="00B81FBA">
            <w:pPr>
              <w:jc w:val="center"/>
              <w:rPr>
                <w:rFonts w:cstheme="minorHAnsi"/>
              </w:rPr>
            </w:pPr>
            <w:r w:rsidRPr="00480785">
              <w:rPr>
                <w:rFonts w:cstheme="minorHAnsi"/>
              </w:rPr>
              <w:t>9</w:t>
            </w:r>
          </w:p>
        </w:tc>
        <w:tc>
          <w:tcPr>
            <w:tcW w:w="657" w:type="dxa"/>
          </w:tcPr>
          <w:p w:rsidR="006C641C" w:rsidRPr="00480785" w:rsidRDefault="0044039E" w:rsidP="00B81FBA">
            <w:pPr>
              <w:jc w:val="center"/>
              <w:rPr>
                <w:rFonts w:cstheme="minorHAnsi"/>
              </w:rPr>
            </w:pPr>
            <w:r w:rsidRPr="00480785">
              <w:rPr>
                <w:rFonts w:cstheme="minorHAnsi"/>
              </w:rPr>
              <w:t>8</w:t>
            </w:r>
          </w:p>
        </w:tc>
        <w:tc>
          <w:tcPr>
            <w:tcW w:w="657" w:type="dxa"/>
          </w:tcPr>
          <w:p w:rsidR="006C641C" w:rsidRPr="00480785" w:rsidRDefault="0044039E" w:rsidP="00B81FBA">
            <w:pPr>
              <w:jc w:val="center"/>
              <w:rPr>
                <w:rFonts w:cstheme="minorHAnsi"/>
              </w:rPr>
            </w:pPr>
            <w:r w:rsidRPr="00480785">
              <w:rPr>
                <w:rFonts w:cstheme="minorHAnsi"/>
              </w:rPr>
              <w:t>10</w:t>
            </w:r>
          </w:p>
        </w:tc>
        <w:tc>
          <w:tcPr>
            <w:tcW w:w="657" w:type="dxa"/>
          </w:tcPr>
          <w:p w:rsidR="006C641C" w:rsidRPr="00480785" w:rsidRDefault="0044039E" w:rsidP="00B81FBA">
            <w:pPr>
              <w:jc w:val="center"/>
              <w:rPr>
                <w:rFonts w:cstheme="minorHAnsi"/>
              </w:rPr>
            </w:pPr>
            <w:r w:rsidRPr="00480785">
              <w:rPr>
                <w:rFonts w:cstheme="minorHAnsi"/>
              </w:rPr>
              <w:t>11</w:t>
            </w:r>
          </w:p>
        </w:tc>
        <w:tc>
          <w:tcPr>
            <w:tcW w:w="657" w:type="dxa"/>
          </w:tcPr>
          <w:p w:rsidR="006C641C" w:rsidRPr="00480785" w:rsidRDefault="0044039E" w:rsidP="00B81FBA">
            <w:pPr>
              <w:jc w:val="center"/>
              <w:rPr>
                <w:rFonts w:cstheme="minorHAnsi"/>
              </w:rPr>
            </w:pPr>
            <w:r w:rsidRPr="00480785">
              <w:rPr>
                <w:rFonts w:cstheme="minorHAnsi"/>
              </w:rPr>
              <w:t>8</w:t>
            </w:r>
          </w:p>
        </w:tc>
        <w:tc>
          <w:tcPr>
            <w:tcW w:w="657" w:type="dxa"/>
          </w:tcPr>
          <w:p w:rsidR="006C641C" w:rsidRPr="00480785" w:rsidRDefault="0044039E" w:rsidP="00B81FBA">
            <w:pPr>
              <w:jc w:val="center"/>
              <w:rPr>
                <w:rFonts w:cstheme="minorHAnsi"/>
              </w:rPr>
            </w:pPr>
            <w:r w:rsidRPr="00480785">
              <w:rPr>
                <w:rFonts w:cstheme="minorHAnsi"/>
              </w:rPr>
              <w:t>7</w:t>
            </w:r>
          </w:p>
        </w:tc>
        <w:tc>
          <w:tcPr>
            <w:tcW w:w="657" w:type="dxa"/>
          </w:tcPr>
          <w:p w:rsidR="006C641C" w:rsidRPr="00480785" w:rsidRDefault="006C641C" w:rsidP="00B81FBA">
            <w:pPr>
              <w:jc w:val="center"/>
              <w:rPr>
                <w:rFonts w:cstheme="minorHAnsi"/>
              </w:rPr>
            </w:pPr>
          </w:p>
        </w:tc>
      </w:tr>
      <w:bookmarkEnd w:id="0"/>
    </w:tbl>
    <w:p w:rsidR="0003130D" w:rsidRPr="00480785" w:rsidRDefault="0003130D" w:rsidP="00CF5DBE">
      <w:pPr>
        <w:ind w:left="426" w:hanging="426"/>
        <w:jc w:val="both"/>
        <w:rPr>
          <w:rFonts w:cstheme="minorHAnsi"/>
        </w:rPr>
      </w:pPr>
    </w:p>
    <w:p w:rsidR="0012647A" w:rsidRPr="00480785" w:rsidRDefault="005E1FE9" w:rsidP="00CF5DBE">
      <w:pPr>
        <w:ind w:left="426" w:hanging="426"/>
        <w:jc w:val="both"/>
        <w:rPr>
          <w:rFonts w:cstheme="minorHAnsi"/>
          <w:b/>
        </w:rPr>
      </w:pPr>
      <w:r w:rsidRPr="00480785">
        <w:rPr>
          <w:rFonts w:cstheme="minorHAnsi"/>
          <w:b/>
        </w:rPr>
        <w:t>Q</w:t>
      </w:r>
      <w:r w:rsidR="00894960" w:rsidRPr="00480785">
        <w:rPr>
          <w:rFonts w:cstheme="minorHAnsi"/>
          <w:b/>
        </w:rPr>
        <w:t>3</w:t>
      </w:r>
      <w:r w:rsidR="00CF5DBE" w:rsidRPr="00480785">
        <w:rPr>
          <w:rFonts w:cstheme="minorHAnsi"/>
        </w:rPr>
        <w:t xml:space="preserve">. </w:t>
      </w:r>
      <w:r w:rsidR="0012647A" w:rsidRPr="00480785">
        <w:rPr>
          <w:rFonts w:cstheme="minorHAnsi"/>
        </w:rPr>
        <w:t>“</w:t>
      </w:r>
      <w:r w:rsidR="003013FC" w:rsidRPr="00480785">
        <w:rPr>
          <w:rFonts w:cstheme="minorHAnsi"/>
        </w:rPr>
        <w:t>Critical Pharma</w:t>
      </w:r>
      <w:r w:rsidR="0012647A" w:rsidRPr="00480785">
        <w:rPr>
          <w:rFonts w:cstheme="minorHAnsi"/>
        </w:rPr>
        <w:t xml:space="preserve">” </w:t>
      </w:r>
      <w:r w:rsidR="003013FC" w:rsidRPr="00480785">
        <w:rPr>
          <w:rFonts w:cstheme="minorHAnsi"/>
        </w:rPr>
        <w:t>has developed a new medicine to control blood sugar</w:t>
      </w:r>
      <w:r w:rsidR="0012647A" w:rsidRPr="00480785">
        <w:rPr>
          <w:rFonts w:cstheme="minorHAnsi"/>
        </w:rPr>
        <w:t xml:space="preserve">. The </w:t>
      </w:r>
      <w:r w:rsidR="003013FC" w:rsidRPr="00480785">
        <w:rPr>
          <w:rFonts w:cstheme="minorHAnsi"/>
        </w:rPr>
        <w:t xml:space="preserve">organization claims </w:t>
      </w:r>
      <w:r w:rsidR="00AD6B43" w:rsidRPr="00480785">
        <w:rPr>
          <w:rFonts w:cstheme="minorHAnsi"/>
        </w:rPr>
        <w:t>that on</w:t>
      </w:r>
      <w:r w:rsidR="0012647A" w:rsidRPr="00480785">
        <w:rPr>
          <w:rFonts w:cstheme="minorHAnsi"/>
        </w:rPr>
        <w:t xml:space="preserve"> an average, an individual </w:t>
      </w:r>
      <w:r w:rsidR="003013FC" w:rsidRPr="00480785">
        <w:rPr>
          <w:rFonts w:cstheme="minorHAnsi"/>
        </w:rPr>
        <w:t>reduces his</w:t>
      </w:r>
      <w:r w:rsidR="00262C3C" w:rsidRPr="00480785">
        <w:rPr>
          <w:rFonts w:cstheme="minorHAnsi"/>
        </w:rPr>
        <w:t>/her</w:t>
      </w:r>
      <w:r w:rsidR="003013FC" w:rsidRPr="00480785">
        <w:rPr>
          <w:rFonts w:cstheme="minorHAnsi"/>
        </w:rPr>
        <w:t xml:space="preserve"> blood sugar level </w:t>
      </w:r>
      <w:r w:rsidR="0012647A" w:rsidRPr="00480785">
        <w:rPr>
          <w:rFonts w:cstheme="minorHAnsi"/>
        </w:rPr>
        <w:t xml:space="preserve">after </w:t>
      </w:r>
      <w:r w:rsidR="003013FC" w:rsidRPr="00480785">
        <w:rPr>
          <w:rFonts w:cstheme="minorHAnsi"/>
        </w:rPr>
        <w:t>regular use for one year</w:t>
      </w:r>
      <w:r w:rsidR="0012647A" w:rsidRPr="00480785">
        <w:rPr>
          <w:rFonts w:cstheme="minorHAnsi"/>
        </w:rPr>
        <w:t>. State the null and alternative hypothesis, apply relevant concepts and generate meaningful management insights.</w:t>
      </w:r>
      <w:r w:rsidR="00CF5DBE" w:rsidRPr="00480785">
        <w:rPr>
          <w:rFonts w:cstheme="minorHAnsi"/>
        </w:rPr>
        <w:t xml:space="preserve">  </w:t>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A64ADA">
        <w:rPr>
          <w:rFonts w:cstheme="minorHAnsi"/>
        </w:rPr>
        <w:tab/>
      </w:r>
      <w:r w:rsidR="00A64ADA">
        <w:rPr>
          <w:rFonts w:cstheme="minorHAnsi"/>
        </w:rPr>
        <w:tab/>
      </w:r>
      <w:r w:rsidR="00A64ADA">
        <w:rPr>
          <w:rFonts w:cstheme="minorHAnsi"/>
        </w:rPr>
        <w:tab/>
      </w:r>
      <w:r w:rsidR="00CF5DBE" w:rsidRPr="00480785">
        <w:rPr>
          <w:rFonts w:cstheme="minorHAnsi"/>
          <w:b/>
        </w:rPr>
        <w:t>(10 Marks)</w:t>
      </w:r>
    </w:p>
    <w:p w:rsidR="00CF5DBE" w:rsidRPr="00480785" w:rsidRDefault="0012647A" w:rsidP="00CF5DBE">
      <w:pPr>
        <w:ind w:firstLine="426"/>
        <w:jc w:val="center"/>
        <w:rPr>
          <w:rFonts w:cstheme="minorHAnsi"/>
          <w:b/>
        </w:rPr>
      </w:pPr>
      <w:r w:rsidRPr="00480785">
        <w:rPr>
          <w:rFonts w:cstheme="minorHAnsi"/>
          <w:i/>
        </w:rPr>
        <w:t xml:space="preserve">(Use Data from attached Excel </w:t>
      </w:r>
      <w:r w:rsidR="00A7780B" w:rsidRPr="00480785">
        <w:rPr>
          <w:rFonts w:cstheme="minorHAnsi"/>
          <w:i/>
        </w:rPr>
        <w:t>File</w:t>
      </w:r>
      <w:r w:rsidRPr="00480785">
        <w:rPr>
          <w:rFonts w:cstheme="minorHAnsi"/>
          <w:i/>
        </w:rPr>
        <w:t>)</w:t>
      </w:r>
    </w:p>
    <w:p w:rsidR="00CF5DBE" w:rsidRPr="00480785" w:rsidRDefault="00894960" w:rsidP="00CF5DBE">
      <w:pPr>
        <w:ind w:left="426" w:hanging="426"/>
        <w:jc w:val="both"/>
        <w:rPr>
          <w:rFonts w:cstheme="minorHAnsi"/>
          <w:b/>
        </w:rPr>
      </w:pPr>
      <w:r w:rsidRPr="00480785">
        <w:rPr>
          <w:rFonts w:cstheme="minorHAnsi"/>
          <w:b/>
        </w:rPr>
        <w:t>Q4</w:t>
      </w:r>
      <w:r w:rsidR="00CF5DBE" w:rsidRPr="00480785">
        <w:rPr>
          <w:rFonts w:cstheme="minorHAnsi"/>
          <w:b/>
        </w:rPr>
        <w:t>.</w:t>
      </w:r>
      <w:r w:rsidR="00CF5DBE" w:rsidRPr="00480785">
        <w:rPr>
          <w:rFonts w:cstheme="minorHAnsi"/>
        </w:rPr>
        <w:t xml:space="preserve"> </w:t>
      </w:r>
      <w:r w:rsidR="002672E2" w:rsidRPr="00480785">
        <w:rPr>
          <w:rFonts w:cstheme="minorHAnsi"/>
          <w:color w:val="000000"/>
        </w:rPr>
        <w:t>“Insight Marketing Research” is a market research agency engaged in providing solutions to its customers. The agency has advised expenditures on Advertisement and Sale Promotion to one of its FMCG customer for last 10 years. Analyze the data, a</w:t>
      </w:r>
      <w:r w:rsidR="00752849" w:rsidRPr="00480785">
        <w:rPr>
          <w:rFonts w:cstheme="minorHAnsi"/>
          <w:color w:val="000000"/>
        </w:rPr>
        <w:t xml:space="preserve">pply relevant conceptual frameworks </w:t>
      </w:r>
      <w:r w:rsidR="00752849" w:rsidRPr="00480785">
        <w:rPr>
          <w:rFonts w:cstheme="minorHAnsi"/>
        </w:rPr>
        <w:t>and gener</w:t>
      </w:r>
      <w:bookmarkStart w:id="1" w:name="_GoBack"/>
      <w:bookmarkEnd w:id="1"/>
      <w:r w:rsidR="00752849" w:rsidRPr="00480785">
        <w:rPr>
          <w:rFonts w:cstheme="minorHAnsi"/>
        </w:rPr>
        <w:t xml:space="preserve">ate meaningful </w:t>
      </w:r>
      <w:r w:rsidR="004D73DB" w:rsidRPr="00480785">
        <w:rPr>
          <w:rFonts w:cstheme="minorHAnsi"/>
        </w:rPr>
        <w:t>conclusions</w:t>
      </w:r>
      <w:r w:rsidR="00752849" w:rsidRPr="00480785">
        <w:rPr>
          <w:rFonts w:cstheme="minorHAnsi"/>
        </w:rPr>
        <w:t>.</w:t>
      </w:r>
      <w:r w:rsidR="00CF5DBE" w:rsidRPr="00480785">
        <w:rPr>
          <w:rFonts w:cstheme="minorHAnsi"/>
        </w:rPr>
        <w:t xml:space="preserve"> </w:t>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rPr>
        <w:tab/>
      </w:r>
      <w:r w:rsidR="00CF5DBE" w:rsidRPr="00480785">
        <w:rPr>
          <w:rFonts w:cstheme="minorHAnsi"/>
          <w:b/>
        </w:rPr>
        <w:t>(10 Marks)</w:t>
      </w:r>
    </w:p>
    <w:p w:rsidR="0012647A" w:rsidRPr="005F209C" w:rsidRDefault="0012647A" w:rsidP="00CF5DBE">
      <w:pPr>
        <w:jc w:val="center"/>
        <w:rPr>
          <w:rFonts w:cstheme="minorHAnsi"/>
        </w:rPr>
      </w:pPr>
      <w:r w:rsidRPr="00480785">
        <w:rPr>
          <w:rFonts w:cstheme="minorHAnsi"/>
          <w:i/>
        </w:rPr>
        <w:t>(Use</w:t>
      </w:r>
      <w:r w:rsidRPr="005F209C">
        <w:rPr>
          <w:rFonts w:cstheme="minorHAnsi"/>
          <w:i/>
        </w:rPr>
        <w:t xml:space="preserve"> Data from attached Excel </w:t>
      </w:r>
      <w:r w:rsidR="00A7780B" w:rsidRPr="005F209C">
        <w:rPr>
          <w:rFonts w:cstheme="minorHAnsi"/>
          <w:i/>
        </w:rPr>
        <w:t>File</w:t>
      </w:r>
      <w:r w:rsidRPr="005F209C">
        <w:rPr>
          <w:rFonts w:cstheme="minorHAnsi"/>
          <w:i/>
        </w:rPr>
        <w:t>)</w:t>
      </w:r>
    </w:p>
    <w:sectPr w:rsidR="0012647A" w:rsidRPr="005F209C" w:rsidSect="00CF5DBE">
      <w:pgSz w:w="12240" w:h="15840"/>
      <w:pgMar w:top="709" w:right="1183" w:bottom="567"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62488"/>
    <w:multiLevelType w:val="hybridMultilevel"/>
    <w:tmpl w:val="6CE4E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5" w15:restartNumberingAfterBreak="0">
    <w:nsid w:val="6C0C5FE4"/>
    <w:multiLevelType w:val="hybridMultilevel"/>
    <w:tmpl w:val="D0E802FA"/>
    <w:lvl w:ilvl="0" w:tplc="40090017">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130D"/>
    <w:rsid w:val="00037B1A"/>
    <w:rsid w:val="000A2AB9"/>
    <w:rsid w:val="00103EFC"/>
    <w:rsid w:val="00106A61"/>
    <w:rsid w:val="00124395"/>
    <w:rsid w:val="0012647A"/>
    <w:rsid w:val="001430E5"/>
    <w:rsid w:val="0014665E"/>
    <w:rsid w:val="00152DCD"/>
    <w:rsid w:val="00193593"/>
    <w:rsid w:val="001A7A11"/>
    <w:rsid w:val="001B2304"/>
    <w:rsid w:val="001C5E2D"/>
    <w:rsid w:val="00262C3C"/>
    <w:rsid w:val="002672E2"/>
    <w:rsid w:val="00281B0A"/>
    <w:rsid w:val="002A197C"/>
    <w:rsid w:val="002B32E6"/>
    <w:rsid w:val="002C2D26"/>
    <w:rsid w:val="002D33AF"/>
    <w:rsid w:val="002F43E3"/>
    <w:rsid w:val="002F5D1E"/>
    <w:rsid w:val="003013FC"/>
    <w:rsid w:val="0032070D"/>
    <w:rsid w:val="0032675D"/>
    <w:rsid w:val="00333DE5"/>
    <w:rsid w:val="00343C74"/>
    <w:rsid w:val="0037182B"/>
    <w:rsid w:val="00396829"/>
    <w:rsid w:val="003B07DD"/>
    <w:rsid w:val="003C44B6"/>
    <w:rsid w:val="003F13FE"/>
    <w:rsid w:val="0042281E"/>
    <w:rsid w:val="0044039E"/>
    <w:rsid w:val="004601CA"/>
    <w:rsid w:val="00480785"/>
    <w:rsid w:val="00494469"/>
    <w:rsid w:val="004D73DB"/>
    <w:rsid w:val="0051682C"/>
    <w:rsid w:val="00537DE3"/>
    <w:rsid w:val="00564C75"/>
    <w:rsid w:val="005677BB"/>
    <w:rsid w:val="005E1FE9"/>
    <w:rsid w:val="005E7A1A"/>
    <w:rsid w:val="005F209C"/>
    <w:rsid w:val="00627C91"/>
    <w:rsid w:val="006374BF"/>
    <w:rsid w:val="00652E23"/>
    <w:rsid w:val="00653A7B"/>
    <w:rsid w:val="006B4A1B"/>
    <w:rsid w:val="006C641C"/>
    <w:rsid w:val="006E1660"/>
    <w:rsid w:val="006F297D"/>
    <w:rsid w:val="00752849"/>
    <w:rsid w:val="00762E54"/>
    <w:rsid w:val="007666B4"/>
    <w:rsid w:val="00771F89"/>
    <w:rsid w:val="00777D25"/>
    <w:rsid w:val="007843D6"/>
    <w:rsid w:val="0079411A"/>
    <w:rsid w:val="007B7C96"/>
    <w:rsid w:val="00807073"/>
    <w:rsid w:val="00862E9E"/>
    <w:rsid w:val="00891492"/>
    <w:rsid w:val="00894960"/>
    <w:rsid w:val="008B0B5F"/>
    <w:rsid w:val="008B30A0"/>
    <w:rsid w:val="009727D0"/>
    <w:rsid w:val="0098557B"/>
    <w:rsid w:val="00985F7E"/>
    <w:rsid w:val="00987DC9"/>
    <w:rsid w:val="009A375A"/>
    <w:rsid w:val="009A49E5"/>
    <w:rsid w:val="009D7E4E"/>
    <w:rsid w:val="009F2C06"/>
    <w:rsid w:val="009F6050"/>
    <w:rsid w:val="00A07BC1"/>
    <w:rsid w:val="00A359EE"/>
    <w:rsid w:val="00A64ADA"/>
    <w:rsid w:val="00A7780B"/>
    <w:rsid w:val="00AB2230"/>
    <w:rsid w:val="00AD6B43"/>
    <w:rsid w:val="00AF0EAA"/>
    <w:rsid w:val="00B30131"/>
    <w:rsid w:val="00BA7B58"/>
    <w:rsid w:val="00BB17A0"/>
    <w:rsid w:val="00BC586E"/>
    <w:rsid w:val="00BD616E"/>
    <w:rsid w:val="00C10A79"/>
    <w:rsid w:val="00C15CAD"/>
    <w:rsid w:val="00C453EE"/>
    <w:rsid w:val="00C90C76"/>
    <w:rsid w:val="00C92F63"/>
    <w:rsid w:val="00CD7696"/>
    <w:rsid w:val="00CF098C"/>
    <w:rsid w:val="00CF5DBE"/>
    <w:rsid w:val="00CF6431"/>
    <w:rsid w:val="00D270FB"/>
    <w:rsid w:val="00D6109B"/>
    <w:rsid w:val="00D97BBC"/>
    <w:rsid w:val="00DC6748"/>
    <w:rsid w:val="00DF1DD7"/>
    <w:rsid w:val="00E03CB9"/>
    <w:rsid w:val="00E17543"/>
    <w:rsid w:val="00E37BC0"/>
    <w:rsid w:val="00F22EA9"/>
    <w:rsid w:val="00F30633"/>
    <w:rsid w:val="00F57B67"/>
    <w:rsid w:val="00FA6B5D"/>
    <w:rsid w:val="00FC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DBC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49680">
      <w:bodyDiv w:val="1"/>
      <w:marLeft w:val="0"/>
      <w:marRight w:val="0"/>
      <w:marTop w:val="0"/>
      <w:marBottom w:val="0"/>
      <w:divBdr>
        <w:top w:val="none" w:sz="0" w:space="0" w:color="auto"/>
        <w:left w:val="none" w:sz="0" w:space="0" w:color="auto"/>
        <w:bottom w:val="none" w:sz="0" w:space="0" w:color="auto"/>
        <w:right w:val="none" w:sz="0" w:space="0" w:color="auto"/>
      </w:divBdr>
    </w:div>
    <w:div w:id="960381294">
      <w:bodyDiv w:val="1"/>
      <w:marLeft w:val="0"/>
      <w:marRight w:val="0"/>
      <w:marTop w:val="0"/>
      <w:marBottom w:val="0"/>
      <w:divBdr>
        <w:top w:val="none" w:sz="0" w:space="0" w:color="auto"/>
        <w:left w:val="none" w:sz="0" w:space="0" w:color="auto"/>
        <w:bottom w:val="none" w:sz="0" w:space="0" w:color="auto"/>
        <w:right w:val="none" w:sz="0" w:space="0" w:color="auto"/>
      </w:divBdr>
    </w:div>
    <w:div w:id="1033775497">
      <w:bodyDiv w:val="1"/>
      <w:marLeft w:val="0"/>
      <w:marRight w:val="0"/>
      <w:marTop w:val="0"/>
      <w:marBottom w:val="0"/>
      <w:divBdr>
        <w:top w:val="none" w:sz="0" w:space="0" w:color="auto"/>
        <w:left w:val="none" w:sz="0" w:space="0" w:color="auto"/>
        <w:bottom w:val="none" w:sz="0" w:space="0" w:color="auto"/>
        <w:right w:val="none" w:sz="0" w:space="0" w:color="auto"/>
      </w:divBdr>
    </w:div>
    <w:div w:id="12916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21</cp:revision>
  <cp:lastPrinted>2018-09-26T10:46:00Z</cp:lastPrinted>
  <dcterms:created xsi:type="dcterms:W3CDTF">2022-02-02T08:44:00Z</dcterms:created>
  <dcterms:modified xsi:type="dcterms:W3CDTF">2022-02-05T10:16:00Z</dcterms:modified>
</cp:coreProperties>
</file>