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B2" w:rsidRPr="000907C5" w:rsidRDefault="00F417B2" w:rsidP="00F417B2">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F417B2" w:rsidRPr="00C11FF5" w:rsidRDefault="00F417B2" w:rsidP="00F417B2">
      <w:pPr>
        <w:spacing w:line="240" w:lineRule="auto"/>
        <w:jc w:val="center"/>
        <w:rPr>
          <w:rFonts w:ascii="Arial" w:hAnsi="Arial" w:cs="Arial"/>
          <w:b/>
          <w:bCs/>
        </w:rPr>
      </w:pPr>
      <w:r w:rsidRPr="00C11FF5">
        <w:rPr>
          <w:rFonts w:ascii="Arial" w:hAnsi="Arial" w:cs="Arial"/>
          <w:b/>
          <w:bCs/>
        </w:rPr>
        <w:t xml:space="preserve">PGDM </w:t>
      </w:r>
    </w:p>
    <w:p w:rsidR="00F417B2" w:rsidRPr="00C11FF5" w:rsidRDefault="00F417B2" w:rsidP="00F417B2">
      <w:pPr>
        <w:spacing w:line="240" w:lineRule="auto"/>
        <w:jc w:val="center"/>
        <w:rPr>
          <w:rFonts w:ascii="Arial" w:hAnsi="Arial" w:cs="Arial"/>
          <w:b/>
          <w:bCs/>
        </w:rPr>
      </w:pPr>
      <w:r>
        <w:rPr>
          <w:rFonts w:ascii="Arial" w:hAnsi="Arial" w:cs="Arial"/>
          <w:b/>
          <w:bCs/>
        </w:rPr>
        <w:t>THIRD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F417B2" w:rsidRDefault="00F417B2" w:rsidP="00F417B2">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MAY-2022</w:t>
      </w:r>
    </w:p>
    <w:p w:rsidR="003D3D1C" w:rsidRPr="00F417B2" w:rsidRDefault="003D3D1C" w:rsidP="00F417B2">
      <w:pPr>
        <w:spacing w:line="240" w:lineRule="auto"/>
        <w:rPr>
          <w:rFonts w:cstheme="minorHAnsi"/>
          <w:b/>
          <w:bCs/>
        </w:rPr>
      </w:pPr>
    </w:p>
    <w:tbl>
      <w:tblPr>
        <w:tblStyle w:val="TableGrid"/>
        <w:tblW w:w="9445" w:type="dxa"/>
        <w:tblLook w:val="04A0" w:firstRow="1" w:lastRow="0" w:firstColumn="1" w:lastColumn="0" w:noHBand="0" w:noVBand="1"/>
      </w:tblPr>
      <w:tblGrid>
        <w:gridCol w:w="1838"/>
        <w:gridCol w:w="4187"/>
        <w:gridCol w:w="1710"/>
        <w:gridCol w:w="1710"/>
      </w:tblGrid>
      <w:tr w:rsidR="003D3D1C" w:rsidRPr="00F417B2" w:rsidTr="0047505D">
        <w:trPr>
          <w:trHeight w:val="440"/>
        </w:trPr>
        <w:tc>
          <w:tcPr>
            <w:tcW w:w="1838" w:type="dxa"/>
            <w:vAlign w:val="center"/>
          </w:tcPr>
          <w:p w:rsidR="003D3D1C" w:rsidRPr="00F417B2" w:rsidRDefault="003D3D1C" w:rsidP="0047505D">
            <w:pPr>
              <w:rPr>
                <w:rFonts w:cstheme="minorHAnsi"/>
                <w:bCs/>
              </w:rPr>
            </w:pPr>
            <w:r w:rsidRPr="00F417B2">
              <w:rPr>
                <w:rFonts w:cstheme="minorHAnsi"/>
                <w:bCs/>
              </w:rPr>
              <w:t>Course Name</w:t>
            </w:r>
          </w:p>
        </w:tc>
        <w:tc>
          <w:tcPr>
            <w:tcW w:w="4187" w:type="dxa"/>
            <w:vAlign w:val="center"/>
          </w:tcPr>
          <w:p w:rsidR="003D3D1C" w:rsidRPr="00F417B2" w:rsidRDefault="003D3D1C" w:rsidP="0047505D">
            <w:pPr>
              <w:jc w:val="center"/>
              <w:rPr>
                <w:rFonts w:cstheme="minorHAnsi"/>
                <w:b/>
                <w:bCs/>
              </w:rPr>
            </w:pPr>
            <w:r w:rsidRPr="00F417B2">
              <w:rPr>
                <w:rFonts w:cstheme="minorHAnsi"/>
                <w:b/>
                <w:bCs/>
                <w:lang w:val="en-IN"/>
              </w:rPr>
              <w:t>Advanced Human Resource Management</w:t>
            </w:r>
          </w:p>
        </w:tc>
        <w:tc>
          <w:tcPr>
            <w:tcW w:w="1710" w:type="dxa"/>
            <w:vAlign w:val="center"/>
          </w:tcPr>
          <w:p w:rsidR="003D3D1C" w:rsidRPr="00F417B2" w:rsidRDefault="003D3D1C" w:rsidP="0047505D">
            <w:pPr>
              <w:rPr>
                <w:rFonts w:cstheme="minorHAnsi"/>
                <w:bCs/>
              </w:rPr>
            </w:pPr>
            <w:r w:rsidRPr="00F417B2">
              <w:rPr>
                <w:rFonts w:cstheme="minorHAnsi"/>
                <w:bCs/>
              </w:rPr>
              <w:t>Course Code</w:t>
            </w:r>
          </w:p>
        </w:tc>
        <w:tc>
          <w:tcPr>
            <w:tcW w:w="1710" w:type="dxa"/>
            <w:vAlign w:val="center"/>
          </w:tcPr>
          <w:p w:rsidR="003D3D1C" w:rsidRPr="00F417B2" w:rsidRDefault="003D3D1C" w:rsidP="0047505D">
            <w:pPr>
              <w:jc w:val="center"/>
              <w:rPr>
                <w:rFonts w:cstheme="minorHAnsi"/>
                <w:b/>
                <w:bCs/>
              </w:rPr>
            </w:pPr>
            <w:r w:rsidRPr="00F417B2">
              <w:rPr>
                <w:rFonts w:cstheme="minorHAnsi"/>
                <w:b/>
                <w:bCs/>
                <w:lang w:val="en-IN"/>
              </w:rPr>
              <w:t>40321</w:t>
            </w:r>
          </w:p>
        </w:tc>
      </w:tr>
      <w:tr w:rsidR="003D3D1C" w:rsidRPr="00F417B2" w:rsidTr="0047505D">
        <w:trPr>
          <w:trHeight w:val="440"/>
        </w:trPr>
        <w:tc>
          <w:tcPr>
            <w:tcW w:w="1838" w:type="dxa"/>
            <w:vAlign w:val="center"/>
          </w:tcPr>
          <w:p w:rsidR="003D3D1C" w:rsidRPr="00F417B2" w:rsidRDefault="003D3D1C" w:rsidP="0047505D">
            <w:pPr>
              <w:rPr>
                <w:rFonts w:cstheme="minorHAnsi"/>
                <w:bCs/>
              </w:rPr>
            </w:pPr>
            <w:r w:rsidRPr="00F417B2">
              <w:rPr>
                <w:rFonts w:cstheme="minorHAnsi"/>
                <w:bCs/>
              </w:rPr>
              <w:t>Max. Time</w:t>
            </w:r>
          </w:p>
        </w:tc>
        <w:tc>
          <w:tcPr>
            <w:tcW w:w="4187" w:type="dxa"/>
            <w:vAlign w:val="center"/>
          </w:tcPr>
          <w:p w:rsidR="003D3D1C" w:rsidRPr="00F417B2" w:rsidRDefault="003D3D1C" w:rsidP="0047505D">
            <w:pPr>
              <w:jc w:val="center"/>
              <w:rPr>
                <w:rFonts w:cstheme="minorHAnsi"/>
                <w:b/>
                <w:bCs/>
              </w:rPr>
            </w:pPr>
            <w:r w:rsidRPr="00F417B2">
              <w:rPr>
                <w:rFonts w:cstheme="minorHAnsi"/>
                <w:b/>
                <w:bCs/>
              </w:rPr>
              <w:t>2 hours</w:t>
            </w:r>
          </w:p>
        </w:tc>
        <w:tc>
          <w:tcPr>
            <w:tcW w:w="1710" w:type="dxa"/>
            <w:vAlign w:val="center"/>
          </w:tcPr>
          <w:p w:rsidR="003D3D1C" w:rsidRPr="00F417B2" w:rsidRDefault="003D3D1C" w:rsidP="0047505D">
            <w:pPr>
              <w:rPr>
                <w:rFonts w:cstheme="minorHAnsi"/>
                <w:bCs/>
              </w:rPr>
            </w:pPr>
            <w:r w:rsidRPr="00F417B2">
              <w:rPr>
                <w:rFonts w:cstheme="minorHAnsi"/>
                <w:bCs/>
              </w:rPr>
              <w:t>Max. Marks</w:t>
            </w:r>
          </w:p>
        </w:tc>
        <w:tc>
          <w:tcPr>
            <w:tcW w:w="1710" w:type="dxa"/>
            <w:vAlign w:val="center"/>
          </w:tcPr>
          <w:p w:rsidR="003D3D1C" w:rsidRPr="00F417B2" w:rsidRDefault="003D3D1C" w:rsidP="0047505D">
            <w:pPr>
              <w:jc w:val="center"/>
              <w:rPr>
                <w:rFonts w:cstheme="minorHAnsi"/>
                <w:b/>
                <w:bCs/>
              </w:rPr>
            </w:pPr>
            <w:r w:rsidRPr="00F417B2">
              <w:rPr>
                <w:rFonts w:cstheme="minorHAnsi"/>
                <w:b/>
                <w:bCs/>
              </w:rPr>
              <w:t>40</w:t>
            </w:r>
          </w:p>
        </w:tc>
      </w:tr>
    </w:tbl>
    <w:p w:rsidR="00F417B2" w:rsidRDefault="00F417B2" w:rsidP="000D7AE9">
      <w:pPr>
        <w:spacing w:line="360" w:lineRule="auto"/>
        <w:jc w:val="both"/>
        <w:rPr>
          <w:rFonts w:cstheme="minorHAnsi"/>
          <w:b/>
        </w:rPr>
      </w:pPr>
    </w:p>
    <w:p w:rsidR="00F417B2" w:rsidRDefault="00F417B2" w:rsidP="000D7AE9">
      <w:pPr>
        <w:spacing w:line="360" w:lineRule="auto"/>
        <w:jc w:val="both"/>
        <w:rPr>
          <w:rFonts w:cstheme="minorHAnsi"/>
          <w:b/>
        </w:rPr>
      </w:pPr>
      <w:r>
        <w:rPr>
          <w:rFonts w:cstheme="minorHAnsi"/>
          <w:b/>
        </w:rPr>
        <w:t>C</w:t>
      </w:r>
      <w:r w:rsidR="007B5F94" w:rsidRPr="00F417B2">
        <w:rPr>
          <w:rFonts w:cstheme="minorHAnsi"/>
          <w:b/>
        </w:rPr>
        <w:t>ase Scenario 1</w:t>
      </w:r>
    </w:p>
    <w:p w:rsidR="007B5F94" w:rsidRPr="00F417B2" w:rsidRDefault="003D083D" w:rsidP="000D7AE9">
      <w:pPr>
        <w:spacing w:line="360" w:lineRule="auto"/>
        <w:jc w:val="both"/>
        <w:rPr>
          <w:rFonts w:cstheme="minorHAnsi"/>
          <w:b/>
        </w:rPr>
      </w:pPr>
      <w:r w:rsidRPr="00F417B2">
        <w:rPr>
          <w:rFonts w:cstheme="minorHAnsi"/>
        </w:rPr>
        <w:t>You are the recently hired HR manager at an organization that completed a merger roughly two months ago. While the two organizations are still in the transition period, you have noticed that the number of employees who have been coming to you with workplace concer</w:t>
      </w:r>
      <w:r w:rsidR="00EB6594" w:rsidRPr="00F417B2">
        <w:rPr>
          <w:rFonts w:cstheme="minorHAnsi"/>
        </w:rPr>
        <w:t>ns and issues has risen dramati</w:t>
      </w:r>
      <w:r w:rsidRPr="00F417B2">
        <w:rPr>
          <w:rFonts w:cstheme="minorHAnsi"/>
        </w:rPr>
        <w:t xml:space="preserve">cally. Most of the complaints surround the culture clash between the two merging companies. Prior to coming on board, you were given the history of these two organizations and the background on the management style of both leaders. It became quite clear that this merger was going to be challenging, given the drastically different cultures of the two organizations. One of the companies was headed by a gentleman known for his casual, fatherly and employee-centric approach to business. This CEO allowed for an informal work environment that included all-staff coffee breaks and casual attire. The other company was run by a gentleman who was known for his thousand-dollar suits and a “take no prisoner” approach to business. This CEO wanted the job done, and he wanted it done yesterday. </w:t>
      </w:r>
    </w:p>
    <w:p w:rsidR="007B5F94" w:rsidRPr="00F417B2" w:rsidRDefault="007B5F94" w:rsidP="000D7AE9">
      <w:pPr>
        <w:spacing w:line="360" w:lineRule="auto"/>
        <w:jc w:val="both"/>
        <w:rPr>
          <w:rFonts w:cstheme="minorHAnsi"/>
          <w:i/>
        </w:rPr>
      </w:pPr>
      <w:r w:rsidRPr="00F417B2">
        <w:rPr>
          <w:rFonts w:cstheme="minorHAnsi"/>
          <w:i/>
        </w:rPr>
        <w:t xml:space="preserve">Source: </w:t>
      </w:r>
      <w:hyperlink r:id="rId4" w:history="1">
        <w:proofErr w:type="spellStart"/>
        <w:r w:rsidRPr="00F417B2">
          <w:rPr>
            <w:rStyle w:val="Hyperlink"/>
            <w:rFonts w:cstheme="minorHAnsi"/>
            <w:i/>
            <w:color w:val="auto"/>
          </w:rPr>
          <w:t>MnA</w:t>
        </w:r>
        <w:proofErr w:type="spellEnd"/>
        <w:r w:rsidRPr="00F417B2">
          <w:rPr>
            <w:rStyle w:val="Hyperlink"/>
            <w:rFonts w:cstheme="minorHAnsi"/>
            <w:i/>
            <w:color w:val="auto"/>
          </w:rPr>
          <w:t xml:space="preserve"> case for AHRM.pdf</w:t>
        </w:r>
      </w:hyperlink>
    </w:p>
    <w:p w:rsidR="007B5F94" w:rsidRPr="00F417B2" w:rsidRDefault="007B5F94" w:rsidP="000D7AE9">
      <w:pPr>
        <w:spacing w:line="360" w:lineRule="auto"/>
        <w:jc w:val="both"/>
        <w:rPr>
          <w:rFonts w:cstheme="minorHAnsi"/>
          <w:b/>
        </w:rPr>
      </w:pPr>
      <w:r w:rsidRPr="00F417B2">
        <w:rPr>
          <w:rFonts w:cstheme="minorHAnsi"/>
          <w:b/>
        </w:rPr>
        <w:t>Q 1.</w:t>
      </w:r>
      <w:r w:rsidRPr="00F417B2">
        <w:rPr>
          <w:rFonts w:cstheme="minorHAnsi"/>
        </w:rPr>
        <w:t xml:space="preserve"> </w:t>
      </w:r>
      <w:r w:rsidR="003D083D" w:rsidRPr="00F417B2">
        <w:rPr>
          <w:rFonts w:cstheme="minorHAnsi"/>
        </w:rPr>
        <w:t xml:space="preserve">In addressing this situation, what is the first thing you would do as the HR manager? How would you address the two vastly different approaches to business management? </w:t>
      </w:r>
      <w:r w:rsidR="008151F4" w:rsidRPr="00F417B2">
        <w:rPr>
          <w:rFonts w:cstheme="minorHAnsi"/>
        </w:rPr>
        <w:tab/>
      </w:r>
      <w:r w:rsidR="00606A92" w:rsidRPr="00F417B2">
        <w:rPr>
          <w:rFonts w:cstheme="minorHAnsi"/>
        </w:rPr>
        <w:tab/>
      </w:r>
      <w:r w:rsidR="008151F4" w:rsidRPr="00F417B2">
        <w:rPr>
          <w:rFonts w:cstheme="minorHAnsi"/>
          <w:b/>
        </w:rPr>
        <w:t>(10 marks)</w:t>
      </w:r>
    </w:p>
    <w:p w:rsidR="003D083D" w:rsidRPr="00F417B2" w:rsidRDefault="007B5F94" w:rsidP="000D7AE9">
      <w:pPr>
        <w:spacing w:line="360" w:lineRule="auto"/>
        <w:jc w:val="both"/>
        <w:rPr>
          <w:rFonts w:cstheme="minorHAnsi"/>
          <w:b/>
        </w:rPr>
      </w:pPr>
      <w:r w:rsidRPr="00F417B2">
        <w:rPr>
          <w:rFonts w:cstheme="minorHAnsi"/>
          <w:b/>
        </w:rPr>
        <w:t>Q 2</w:t>
      </w:r>
      <w:r w:rsidRPr="00F417B2">
        <w:rPr>
          <w:rFonts w:cstheme="minorHAnsi"/>
        </w:rPr>
        <w:t xml:space="preserve">. </w:t>
      </w:r>
      <w:r w:rsidR="003D083D" w:rsidRPr="00F417B2">
        <w:rPr>
          <w:rFonts w:cstheme="minorHAnsi"/>
        </w:rPr>
        <w:t>What can an organization do prior to the merging of two companies to address the issue of culture management?</w:t>
      </w:r>
      <w:r w:rsidR="008061B4" w:rsidRPr="00F417B2">
        <w:rPr>
          <w:rFonts w:cstheme="minorHAnsi"/>
        </w:rPr>
        <w:t xml:space="preserve"> </w:t>
      </w:r>
      <w:r w:rsidR="008061B4" w:rsidRPr="00F417B2">
        <w:rPr>
          <w:rFonts w:cstheme="minorHAnsi"/>
          <w:i/>
        </w:rPr>
        <w:t>Your answer should include the role of HR team</w:t>
      </w:r>
      <w:r w:rsidR="004D3295" w:rsidRPr="00F417B2">
        <w:rPr>
          <w:rFonts w:cstheme="minorHAnsi"/>
          <w:i/>
        </w:rPr>
        <w:t>s</w:t>
      </w:r>
      <w:r w:rsidR="008061B4" w:rsidRPr="00F417B2">
        <w:rPr>
          <w:rFonts w:cstheme="minorHAnsi"/>
          <w:i/>
        </w:rPr>
        <w:t xml:space="preserve"> of both the organisations in this kind of a</w:t>
      </w:r>
      <w:r w:rsidR="00F417B2" w:rsidRPr="00F417B2">
        <w:rPr>
          <w:rFonts w:cstheme="minorHAnsi"/>
          <w:i/>
        </w:rPr>
        <w:t xml:space="preserve"> M</w:t>
      </w:r>
      <w:r w:rsidR="00E9282F" w:rsidRPr="00F417B2">
        <w:rPr>
          <w:rFonts w:cstheme="minorHAnsi"/>
          <w:i/>
        </w:rPr>
        <w:t>erger</w:t>
      </w:r>
      <w:r w:rsidR="008061B4" w:rsidRPr="00F417B2">
        <w:rPr>
          <w:rFonts w:cstheme="minorHAnsi"/>
          <w:i/>
        </w:rPr>
        <w:t xml:space="preserve"> situation</w:t>
      </w:r>
      <w:r w:rsidR="008061B4" w:rsidRPr="00F417B2">
        <w:rPr>
          <w:rFonts w:cstheme="minorHAnsi"/>
        </w:rPr>
        <w:t xml:space="preserve">. </w:t>
      </w:r>
      <w:r w:rsidR="008151F4" w:rsidRPr="00F417B2">
        <w:rPr>
          <w:rFonts w:cstheme="minorHAnsi"/>
        </w:rPr>
        <w:tab/>
      </w:r>
      <w:r w:rsidR="008151F4" w:rsidRPr="00F417B2">
        <w:rPr>
          <w:rFonts w:cstheme="minorHAnsi"/>
        </w:rPr>
        <w:tab/>
      </w:r>
      <w:r w:rsidR="008151F4" w:rsidRPr="00F417B2">
        <w:rPr>
          <w:rFonts w:cstheme="minorHAnsi"/>
        </w:rPr>
        <w:tab/>
      </w:r>
      <w:r w:rsidR="008151F4" w:rsidRPr="00F417B2">
        <w:rPr>
          <w:rFonts w:cstheme="minorHAnsi"/>
        </w:rPr>
        <w:tab/>
      </w:r>
      <w:r w:rsidR="008151F4" w:rsidRPr="00F417B2">
        <w:rPr>
          <w:rFonts w:cstheme="minorHAnsi"/>
        </w:rPr>
        <w:tab/>
      </w:r>
      <w:r w:rsidR="00606A92" w:rsidRPr="00F417B2">
        <w:rPr>
          <w:rFonts w:cstheme="minorHAnsi"/>
        </w:rPr>
        <w:tab/>
      </w:r>
      <w:r w:rsidR="00606A92" w:rsidRPr="00F417B2">
        <w:rPr>
          <w:rFonts w:cstheme="minorHAnsi"/>
        </w:rPr>
        <w:tab/>
      </w:r>
      <w:r w:rsidR="00606A92" w:rsidRPr="00F417B2">
        <w:rPr>
          <w:rFonts w:cstheme="minorHAnsi"/>
        </w:rPr>
        <w:tab/>
      </w:r>
      <w:r w:rsidR="00606A92" w:rsidRPr="00F417B2">
        <w:rPr>
          <w:rFonts w:cstheme="minorHAnsi"/>
        </w:rPr>
        <w:tab/>
      </w:r>
      <w:r w:rsidR="008151F4" w:rsidRPr="00F417B2">
        <w:rPr>
          <w:rFonts w:cstheme="minorHAnsi"/>
          <w:b/>
        </w:rPr>
        <w:t>(10 marks)</w:t>
      </w:r>
    </w:p>
    <w:p w:rsidR="00F417B2" w:rsidRPr="00F417B2" w:rsidRDefault="00A53CF4" w:rsidP="000D7AE9">
      <w:pPr>
        <w:spacing w:line="360" w:lineRule="auto"/>
        <w:jc w:val="both"/>
        <w:rPr>
          <w:rFonts w:cstheme="minorHAnsi"/>
          <w:b/>
        </w:rPr>
      </w:pPr>
      <w:r w:rsidRPr="00F417B2">
        <w:rPr>
          <w:rFonts w:cstheme="minorHAnsi"/>
          <w:b/>
        </w:rPr>
        <w:t>Case Scenario 2</w:t>
      </w:r>
      <w:r w:rsidR="00F417B2">
        <w:rPr>
          <w:rFonts w:cstheme="minorHAnsi"/>
          <w:b/>
        </w:rPr>
        <w:t xml:space="preserve"> </w:t>
      </w:r>
      <w:bookmarkStart w:id="0" w:name="_GoBack"/>
      <w:bookmarkEnd w:id="0"/>
      <w:r w:rsidR="00706311" w:rsidRPr="00F417B2">
        <w:rPr>
          <w:rFonts w:cstheme="minorHAnsi"/>
        </w:rPr>
        <w:t>Review the attached case based article (</w:t>
      </w:r>
      <w:hyperlink r:id="rId5" w:history="1">
        <w:r w:rsidR="00706311" w:rsidRPr="00F417B2">
          <w:rPr>
            <w:rStyle w:val="Hyperlink"/>
            <w:rFonts w:cstheme="minorHAnsi"/>
            <w:i/>
            <w:color w:val="auto"/>
          </w:rPr>
          <w:t>How IBM Is Changing Its HR Game (hbr.org)</w:t>
        </w:r>
      </w:hyperlink>
      <w:r w:rsidR="00706311" w:rsidRPr="00F417B2">
        <w:rPr>
          <w:rFonts w:cstheme="minorHAnsi"/>
          <w:i/>
        </w:rPr>
        <w:t>.</w:t>
      </w:r>
      <w:r w:rsidR="00706311" w:rsidRPr="00F417B2">
        <w:rPr>
          <w:rFonts w:cstheme="minorHAnsi"/>
        </w:rPr>
        <w:t xml:space="preserve"> </w:t>
      </w:r>
    </w:p>
    <w:p w:rsidR="00F417B2" w:rsidRPr="00F417B2" w:rsidRDefault="00706311" w:rsidP="000D7AE9">
      <w:pPr>
        <w:spacing w:line="360" w:lineRule="auto"/>
        <w:jc w:val="both"/>
        <w:rPr>
          <w:rFonts w:cstheme="minorHAnsi"/>
        </w:rPr>
      </w:pPr>
      <w:r w:rsidRPr="00F417B2">
        <w:rPr>
          <w:rFonts w:cstheme="minorHAnsi"/>
          <w:b/>
        </w:rPr>
        <w:t>Q 3.</w:t>
      </w:r>
      <w:r w:rsidRPr="00F417B2">
        <w:rPr>
          <w:rFonts w:cstheme="minorHAnsi"/>
        </w:rPr>
        <w:t xml:space="preserve"> Illustrate five ways in which IBM is bringing about changes in its HR endeavours, based on your understanding of the case</w:t>
      </w:r>
      <w:r w:rsidR="008151F4" w:rsidRPr="00F417B2">
        <w:rPr>
          <w:rFonts w:cstheme="minorHAnsi"/>
        </w:rPr>
        <w:t>.</w:t>
      </w:r>
      <w:r w:rsidR="008151F4" w:rsidRPr="00F417B2">
        <w:rPr>
          <w:rFonts w:cstheme="minorHAnsi"/>
        </w:rPr>
        <w:tab/>
      </w:r>
      <w:r w:rsidR="008151F4" w:rsidRPr="00F417B2">
        <w:rPr>
          <w:rFonts w:cstheme="minorHAnsi"/>
        </w:rPr>
        <w:tab/>
      </w:r>
      <w:r w:rsidR="008151F4" w:rsidRPr="00F417B2">
        <w:rPr>
          <w:rFonts w:cstheme="minorHAnsi"/>
        </w:rPr>
        <w:tab/>
      </w:r>
      <w:r w:rsidR="008151F4" w:rsidRPr="00F417B2">
        <w:rPr>
          <w:rFonts w:cstheme="minorHAnsi"/>
        </w:rPr>
        <w:tab/>
      </w:r>
      <w:r w:rsidR="008151F4" w:rsidRPr="00F417B2">
        <w:rPr>
          <w:rFonts w:cstheme="minorHAnsi"/>
        </w:rPr>
        <w:tab/>
      </w:r>
      <w:r w:rsidR="008151F4" w:rsidRPr="00F417B2">
        <w:rPr>
          <w:rFonts w:cstheme="minorHAnsi"/>
        </w:rPr>
        <w:tab/>
      </w:r>
      <w:r w:rsidR="008151F4" w:rsidRPr="00F417B2">
        <w:rPr>
          <w:rFonts w:cstheme="minorHAnsi"/>
        </w:rPr>
        <w:tab/>
      </w:r>
      <w:r w:rsidR="00606A92" w:rsidRPr="00F417B2">
        <w:rPr>
          <w:rFonts w:cstheme="minorHAnsi"/>
        </w:rPr>
        <w:tab/>
      </w:r>
      <w:r w:rsidR="008151F4" w:rsidRPr="00F417B2">
        <w:rPr>
          <w:rFonts w:cstheme="minorHAnsi"/>
          <w:b/>
        </w:rPr>
        <w:t>(10 marks)</w:t>
      </w:r>
    </w:p>
    <w:p w:rsidR="00706311" w:rsidRPr="00F417B2" w:rsidRDefault="003B4295" w:rsidP="000D7AE9">
      <w:pPr>
        <w:spacing w:line="360" w:lineRule="auto"/>
        <w:jc w:val="both"/>
        <w:rPr>
          <w:rFonts w:cstheme="minorHAnsi"/>
          <w:b/>
        </w:rPr>
      </w:pPr>
      <w:r w:rsidRPr="00F417B2">
        <w:rPr>
          <w:rFonts w:cstheme="minorHAnsi"/>
          <w:b/>
        </w:rPr>
        <w:t xml:space="preserve">Q </w:t>
      </w:r>
      <w:r w:rsidR="00706311" w:rsidRPr="00F417B2">
        <w:rPr>
          <w:rFonts w:cstheme="minorHAnsi"/>
          <w:b/>
        </w:rPr>
        <w:t>4</w:t>
      </w:r>
      <w:r w:rsidR="00706311" w:rsidRPr="00F417B2">
        <w:rPr>
          <w:rFonts w:cstheme="minorHAnsi"/>
        </w:rPr>
        <w:t xml:space="preserve">. How do you see the future of HR in technology oriented firms, such as IBM? In what ways </w:t>
      </w:r>
      <w:r w:rsidR="00B60A4F" w:rsidRPr="00F417B2">
        <w:rPr>
          <w:rFonts w:cstheme="minorHAnsi"/>
        </w:rPr>
        <w:t>do you think AI based HR processes are changing</w:t>
      </w:r>
      <w:r w:rsidR="00706311" w:rsidRPr="00F417B2">
        <w:rPr>
          <w:rFonts w:cstheme="minorHAnsi"/>
        </w:rPr>
        <w:t xml:space="preserve"> HR roles in such firms? </w:t>
      </w:r>
      <w:r w:rsidR="00843D60" w:rsidRPr="00F417B2">
        <w:rPr>
          <w:rFonts w:cstheme="minorHAnsi"/>
        </w:rPr>
        <w:tab/>
      </w:r>
      <w:r w:rsidR="00606A92" w:rsidRPr="00F417B2">
        <w:rPr>
          <w:rFonts w:cstheme="minorHAnsi"/>
        </w:rPr>
        <w:tab/>
      </w:r>
      <w:r w:rsidR="00606A92" w:rsidRPr="00F417B2">
        <w:rPr>
          <w:rFonts w:cstheme="minorHAnsi"/>
        </w:rPr>
        <w:tab/>
      </w:r>
      <w:r w:rsidR="008151F4" w:rsidRPr="00F417B2">
        <w:rPr>
          <w:rFonts w:cstheme="minorHAnsi"/>
          <w:b/>
        </w:rPr>
        <w:t>(10 marks)</w:t>
      </w:r>
    </w:p>
    <w:p w:rsidR="003D083D" w:rsidRPr="00F417B2" w:rsidRDefault="00774C2F" w:rsidP="00774C2F">
      <w:pPr>
        <w:spacing w:line="360" w:lineRule="auto"/>
        <w:jc w:val="center"/>
        <w:rPr>
          <w:rFonts w:cstheme="minorHAnsi"/>
        </w:rPr>
      </w:pPr>
      <w:r w:rsidRPr="00F417B2">
        <w:rPr>
          <w:rFonts w:cstheme="minorHAnsi"/>
        </w:rPr>
        <w:lastRenderedPageBreak/>
        <w:t>*****</w:t>
      </w:r>
    </w:p>
    <w:sectPr w:rsidR="003D083D" w:rsidRPr="00F417B2" w:rsidSect="00F417B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3D"/>
    <w:rsid w:val="000A303B"/>
    <w:rsid w:val="000D7AE9"/>
    <w:rsid w:val="00335683"/>
    <w:rsid w:val="00346D7D"/>
    <w:rsid w:val="003B4295"/>
    <w:rsid w:val="003D083D"/>
    <w:rsid w:val="003D3D1C"/>
    <w:rsid w:val="00465DB3"/>
    <w:rsid w:val="004D3295"/>
    <w:rsid w:val="005D3F67"/>
    <w:rsid w:val="00606A92"/>
    <w:rsid w:val="00706311"/>
    <w:rsid w:val="00774C2F"/>
    <w:rsid w:val="007B5F94"/>
    <w:rsid w:val="008061B4"/>
    <w:rsid w:val="008151F4"/>
    <w:rsid w:val="00843D60"/>
    <w:rsid w:val="00A53CF4"/>
    <w:rsid w:val="00AC2EF6"/>
    <w:rsid w:val="00B0064F"/>
    <w:rsid w:val="00B60A4F"/>
    <w:rsid w:val="00E9282F"/>
    <w:rsid w:val="00EB6594"/>
    <w:rsid w:val="00F417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27B1"/>
  <w15:chartTrackingRefBased/>
  <w15:docId w15:val="{34966C21-1ED6-4136-A9B7-79CB583B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5F94"/>
    <w:rPr>
      <w:color w:val="0000FF"/>
      <w:u w:val="single"/>
    </w:rPr>
  </w:style>
  <w:style w:type="table" w:styleId="TableGrid">
    <w:name w:val="Table Grid"/>
    <w:basedOn w:val="TableNormal"/>
    <w:uiPriority w:val="39"/>
    <w:rsid w:val="003D3D1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41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br.org/2011/08/how-ibm-is-changing-its-hr-gam" TargetMode="External"/><Relationship Id="rId4" Type="http://schemas.openxmlformats.org/officeDocument/2006/relationships/hyperlink" Target="file:///C:\Users\arindam.saha\Desktop\AHRM%20(21-23)\MnA%20case%20for%20AH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 Saha</dc:creator>
  <cp:keywords/>
  <dc:description/>
  <cp:lastModifiedBy>admin</cp:lastModifiedBy>
  <cp:revision>23</cp:revision>
  <cp:lastPrinted>2022-04-19T05:47:00Z</cp:lastPrinted>
  <dcterms:created xsi:type="dcterms:W3CDTF">2022-04-09T17:03:00Z</dcterms:created>
  <dcterms:modified xsi:type="dcterms:W3CDTF">2022-04-19T05:49:00Z</dcterms:modified>
</cp:coreProperties>
</file>