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7B8" w:rsidRPr="000907C5" w:rsidRDefault="00EA47B8" w:rsidP="00EA47B8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07C5">
        <w:rPr>
          <w:rFonts w:ascii="Arial" w:hAnsi="Arial" w:cs="Arial"/>
          <w:b/>
          <w:bCs/>
          <w:sz w:val="28"/>
          <w:szCs w:val="28"/>
        </w:rPr>
        <w:t>JAIPURIA INSTITUTE OF MANAGEMENT, INDORE</w:t>
      </w:r>
    </w:p>
    <w:p w:rsidR="00EA47B8" w:rsidRPr="00C11FF5" w:rsidRDefault="00EA47B8" w:rsidP="00EA47B8">
      <w:pPr>
        <w:spacing w:line="240" w:lineRule="auto"/>
        <w:jc w:val="center"/>
        <w:rPr>
          <w:rFonts w:ascii="Arial" w:hAnsi="Arial" w:cs="Arial"/>
          <w:b/>
          <w:bCs/>
        </w:rPr>
      </w:pPr>
      <w:r w:rsidRPr="00C11FF5">
        <w:rPr>
          <w:rFonts w:ascii="Arial" w:hAnsi="Arial" w:cs="Arial"/>
          <w:b/>
          <w:bCs/>
        </w:rPr>
        <w:t xml:space="preserve">PGDM </w:t>
      </w:r>
    </w:p>
    <w:p w:rsidR="00EA47B8" w:rsidRPr="00C11FF5" w:rsidRDefault="00EA47B8" w:rsidP="00EA47B8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FIRST TRIMESTER (Batch 2022</w:t>
      </w:r>
      <w:r w:rsidRPr="00C11FF5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24</w:t>
      </w:r>
      <w:r w:rsidRPr="00C11FF5">
        <w:rPr>
          <w:rFonts w:ascii="Arial" w:hAnsi="Arial" w:cs="Arial"/>
          <w:b/>
          <w:bCs/>
        </w:rPr>
        <w:t>)</w:t>
      </w:r>
      <w:bookmarkStart w:id="0" w:name="_GoBack"/>
      <w:bookmarkEnd w:id="0"/>
    </w:p>
    <w:p w:rsidR="00DC6748" w:rsidRDefault="00EA47B8" w:rsidP="00EA47B8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</w:t>
      </w:r>
      <w:r w:rsidRPr="00C11FF5">
        <w:rPr>
          <w:rFonts w:ascii="Arial" w:hAnsi="Arial" w:cs="Arial"/>
          <w:b/>
          <w:bCs/>
        </w:rPr>
        <w:t xml:space="preserve"> TERM </w:t>
      </w:r>
      <w:r>
        <w:rPr>
          <w:rFonts w:ascii="Arial" w:hAnsi="Arial" w:cs="Arial"/>
          <w:b/>
          <w:bCs/>
        </w:rPr>
        <w:t xml:space="preserve">IMPROVEMENT </w:t>
      </w:r>
      <w:r w:rsidRPr="00C11FF5">
        <w:rPr>
          <w:rFonts w:ascii="Arial" w:hAnsi="Arial" w:cs="Arial"/>
          <w:b/>
          <w:bCs/>
        </w:rPr>
        <w:t>EXAM</w:t>
      </w:r>
      <w:r>
        <w:rPr>
          <w:rFonts w:ascii="Arial" w:hAnsi="Arial" w:cs="Arial"/>
          <w:b/>
          <w:bCs/>
        </w:rPr>
        <w:t xml:space="preserve">INATION, </w:t>
      </w:r>
      <w:r>
        <w:rPr>
          <w:rFonts w:ascii="Arial" w:hAnsi="Arial" w:cs="Arial"/>
          <w:b/>
          <w:bCs/>
        </w:rPr>
        <w:t>Dec</w:t>
      </w:r>
      <w:r>
        <w:rPr>
          <w:rFonts w:ascii="Arial" w:hAnsi="Arial" w:cs="Arial"/>
          <w:b/>
          <w:bCs/>
        </w:rPr>
        <w:t>-2022</w:t>
      </w:r>
    </w:p>
    <w:p w:rsidR="00EA47B8" w:rsidRPr="002D79A3" w:rsidRDefault="00EA47B8" w:rsidP="00EA47B8">
      <w:pPr>
        <w:spacing w:after="0" w:line="240" w:lineRule="auto"/>
        <w:jc w:val="center"/>
        <w:rPr>
          <w:rFonts w:cstheme="minorHAnsi"/>
          <w:b/>
          <w:bCs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5E1FE9" w:rsidRPr="002D79A3" w:rsidTr="008A0B7E">
        <w:trPr>
          <w:trHeight w:val="440"/>
        </w:trPr>
        <w:tc>
          <w:tcPr>
            <w:tcW w:w="1838" w:type="dxa"/>
            <w:vAlign w:val="center"/>
          </w:tcPr>
          <w:p w:rsidR="005E1FE9" w:rsidRPr="002D79A3" w:rsidRDefault="005E1FE9" w:rsidP="008A0B7E">
            <w:pPr>
              <w:rPr>
                <w:rFonts w:cstheme="minorHAnsi"/>
                <w:bCs/>
              </w:rPr>
            </w:pPr>
            <w:r w:rsidRPr="002D79A3">
              <w:rPr>
                <w:rFonts w:cstheme="minorHAnsi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:rsidR="005E1FE9" w:rsidRPr="002D79A3" w:rsidRDefault="00BB17A0" w:rsidP="008A0B7E">
            <w:pPr>
              <w:jc w:val="center"/>
              <w:rPr>
                <w:rFonts w:cstheme="minorHAnsi"/>
                <w:b/>
                <w:bCs/>
              </w:rPr>
            </w:pPr>
            <w:r w:rsidRPr="002D79A3">
              <w:rPr>
                <w:rFonts w:cstheme="minorHAnsi"/>
                <w:color w:val="000000" w:themeColor="text1"/>
                <w:spacing w:val="3"/>
              </w:rPr>
              <w:t>Statistics for Management</w:t>
            </w:r>
          </w:p>
        </w:tc>
        <w:tc>
          <w:tcPr>
            <w:tcW w:w="1710" w:type="dxa"/>
            <w:vAlign w:val="center"/>
          </w:tcPr>
          <w:p w:rsidR="005E1FE9" w:rsidRPr="002D79A3" w:rsidRDefault="005E1FE9" w:rsidP="008A0B7E">
            <w:pPr>
              <w:rPr>
                <w:rFonts w:cstheme="minorHAnsi"/>
                <w:bCs/>
              </w:rPr>
            </w:pPr>
            <w:r w:rsidRPr="002D79A3">
              <w:rPr>
                <w:rFonts w:cstheme="minorHAnsi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:rsidR="005E1FE9" w:rsidRPr="002D79A3" w:rsidRDefault="00D50A21" w:rsidP="008A0B7E">
            <w:pPr>
              <w:jc w:val="center"/>
              <w:rPr>
                <w:rFonts w:cstheme="minorHAnsi"/>
                <w:b/>
                <w:bCs/>
              </w:rPr>
            </w:pPr>
            <w:r w:rsidRPr="002D79A3">
              <w:rPr>
                <w:rFonts w:cstheme="minorHAnsi"/>
                <w:color w:val="000000" w:themeColor="text1"/>
                <w:spacing w:val="3"/>
              </w:rPr>
              <w:t>40501</w:t>
            </w:r>
          </w:p>
        </w:tc>
      </w:tr>
      <w:tr w:rsidR="005E1FE9" w:rsidRPr="002D79A3" w:rsidTr="008A0B7E">
        <w:trPr>
          <w:trHeight w:val="440"/>
        </w:trPr>
        <w:tc>
          <w:tcPr>
            <w:tcW w:w="1838" w:type="dxa"/>
            <w:vAlign w:val="center"/>
          </w:tcPr>
          <w:p w:rsidR="005E1FE9" w:rsidRPr="002D79A3" w:rsidRDefault="005E1FE9" w:rsidP="008A0B7E">
            <w:pPr>
              <w:rPr>
                <w:rFonts w:cstheme="minorHAnsi"/>
                <w:bCs/>
              </w:rPr>
            </w:pPr>
            <w:r w:rsidRPr="002D79A3">
              <w:rPr>
                <w:rFonts w:cstheme="minorHAnsi"/>
                <w:bCs/>
              </w:rPr>
              <w:t>Max. Time</w:t>
            </w:r>
          </w:p>
        </w:tc>
        <w:tc>
          <w:tcPr>
            <w:tcW w:w="4187" w:type="dxa"/>
            <w:vAlign w:val="center"/>
          </w:tcPr>
          <w:p w:rsidR="005E1FE9" w:rsidRPr="002D79A3" w:rsidRDefault="0042281E" w:rsidP="008A0B7E">
            <w:pPr>
              <w:jc w:val="center"/>
              <w:rPr>
                <w:rFonts w:cstheme="minorHAnsi"/>
                <w:b/>
                <w:bCs/>
              </w:rPr>
            </w:pPr>
            <w:r w:rsidRPr="002D79A3">
              <w:rPr>
                <w:rFonts w:cstheme="minorHAnsi"/>
                <w:b/>
                <w:bCs/>
              </w:rPr>
              <w:t>2</w:t>
            </w:r>
            <w:r w:rsidR="005E1FE9" w:rsidRPr="002D79A3">
              <w:rPr>
                <w:rFonts w:cstheme="minorHAnsi"/>
                <w:b/>
                <w:bCs/>
              </w:rPr>
              <w:t xml:space="preserve"> hour</w:t>
            </w:r>
            <w:r w:rsidRPr="002D79A3">
              <w:rPr>
                <w:rFonts w:cstheme="minorHAnsi"/>
                <w:b/>
                <w:bCs/>
              </w:rPr>
              <w:t>s</w:t>
            </w:r>
          </w:p>
        </w:tc>
        <w:tc>
          <w:tcPr>
            <w:tcW w:w="1710" w:type="dxa"/>
            <w:vAlign w:val="center"/>
          </w:tcPr>
          <w:p w:rsidR="005E1FE9" w:rsidRPr="002D79A3" w:rsidRDefault="005E1FE9" w:rsidP="008A0B7E">
            <w:pPr>
              <w:rPr>
                <w:rFonts w:cstheme="minorHAnsi"/>
                <w:bCs/>
              </w:rPr>
            </w:pPr>
            <w:r w:rsidRPr="002D79A3">
              <w:rPr>
                <w:rFonts w:cstheme="minorHAnsi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:rsidR="005E1FE9" w:rsidRPr="002D79A3" w:rsidRDefault="0042281E" w:rsidP="008A0B7E">
            <w:pPr>
              <w:jc w:val="center"/>
              <w:rPr>
                <w:rFonts w:cstheme="minorHAnsi"/>
                <w:b/>
                <w:bCs/>
              </w:rPr>
            </w:pPr>
            <w:r w:rsidRPr="002D79A3">
              <w:rPr>
                <w:rFonts w:cstheme="minorHAnsi"/>
                <w:b/>
                <w:bCs/>
              </w:rPr>
              <w:t>4</w:t>
            </w:r>
            <w:r w:rsidR="006B4A1B" w:rsidRPr="002D79A3">
              <w:rPr>
                <w:rFonts w:cstheme="minorHAnsi"/>
                <w:b/>
                <w:bCs/>
              </w:rPr>
              <w:t>0</w:t>
            </w:r>
          </w:p>
        </w:tc>
      </w:tr>
    </w:tbl>
    <w:p w:rsidR="005E1FE9" w:rsidRPr="002D79A3" w:rsidRDefault="005E1FE9" w:rsidP="005E1FE9">
      <w:pPr>
        <w:spacing w:before="240"/>
        <w:rPr>
          <w:rFonts w:cstheme="minorHAnsi"/>
          <w:b/>
        </w:rPr>
      </w:pPr>
      <w:r w:rsidRPr="002D79A3">
        <w:rPr>
          <w:rFonts w:cstheme="minorHAnsi"/>
          <w:b/>
          <w:bCs/>
        </w:rPr>
        <w:t>INSTRUCTIONS:</w:t>
      </w:r>
      <w:r w:rsidRPr="002D79A3">
        <w:rPr>
          <w:rFonts w:cstheme="minorHAnsi"/>
          <w:b/>
        </w:rPr>
        <w:t xml:space="preserve"> </w:t>
      </w:r>
    </w:p>
    <w:p w:rsidR="00C90C76" w:rsidRPr="002D79A3" w:rsidRDefault="00BB17A0" w:rsidP="00C90C76">
      <w:pPr>
        <w:pStyle w:val="ListParagraph"/>
        <w:numPr>
          <w:ilvl w:val="0"/>
          <w:numId w:val="5"/>
        </w:numPr>
        <w:spacing w:after="0" w:line="240" w:lineRule="auto"/>
        <w:ind w:left="567" w:hanging="425"/>
        <w:jc w:val="both"/>
        <w:rPr>
          <w:rFonts w:cstheme="minorHAnsi"/>
          <w:i/>
        </w:rPr>
      </w:pPr>
      <w:r w:rsidRPr="002D79A3">
        <w:rPr>
          <w:rFonts w:cstheme="minorHAnsi"/>
          <w:i/>
        </w:rPr>
        <w:t xml:space="preserve">Students can use </w:t>
      </w:r>
      <w:r w:rsidR="00C90C76" w:rsidRPr="002D79A3">
        <w:rPr>
          <w:rFonts w:cstheme="minorHAnsi"/>
          <w:i/>
        </w:rPr>
        <w:t>personal Laptops in examination.</w:t>
      </w:r>
    </w:p>
    <w:p w:rsidR="00A359EE" w:rsidRPr="002D79A3" w:rsidRDefault="00C90C76" w:rsidP="00C90C76">
      <w:pPr>
        <w:pStyle w:val="ListParagraph"/>
        <w:numPr>
          <w:ilvl w:val="0"/>
          <w:numId w:val="5"/>
        </w:numPr>
        <w:spacing w:after="0" w:line="240" w:lineRule="auto"/>
        <w:ind w:left="567" w:hanging="425"/>
        <w:jc w:val="both"/>
        <w:rPr>
          <w:rFonts w:cstheme="minorHAnsi"/>
          <w:i/>
        </w:rPr>
      </w:pPr>
      <w:r w:rsidRPr="002D79A3">
        <w:rPr>
          <w:rFonts w:cstheme="minorHAnsi"/>
          <w:i/>
        </w:rPr>
        <w:t xml:space="preserve">Students can use </w:t>
      </w:r>
      <w:r w:rsidR="00BB17A0" w:rsidRPr="002D79A3">
        <w:rPr>
          <w:rFonts w:cstheme="minorHAnsi"/>
          <w:i/>
        </w:rPr>
        <w:t xml:space="preserve">MS-Excel data analysis tool pack in the examination. </w:t>
      </w:r>
    </w:p>
    <w:p w:rsidR="00A359EE" w:rsidRPr="002D79A3" w:rsidRDefault="00BB17A0" w:rsidP="00C90C76">
      <w:pPr>
        <w:pStyle w:val="ListParagraph"/>
        <w:numPr>
          <w:ilvl w:val="0"/>
          <w:numId w:val="5"/>
        </w:numPr>
        <w:spacing w:after="0" w:line="240" w:lineRule="auto"/>
        <w:ind w:left="567" w:hanging="425"/>
        <w:jc w:val="both"/>
        <w:rPr>
          <w:rFonts w:cstheme="minorHAnsi"/>
          <w:i/>
        </w:rPr>
      </w:pPr>
      <w:r w:rsidRPr="002D79A3">
        <w:rPr>
          <w:rFonts w:cstheme="minorHAnsi"/>
          <w:i/>
        </w:rPr>
        <w:t xml:space="preserve">Students should save excel file with their name </w:t>
      </w:r>
      <w:r w:rsidR="00F57B67" w:rsidRPr="002D79A3">
        <w:rPr>
          <w:rFonts w:cstheme="minorHAnsi"/>
          <w:i/>
        </w:rPr>
        <w:t xml:space="preserve">enrollment no. </w:t>
      </w:r>
      <w:r w:rsidRPr="002D79A3">
        <w:rPr>
          <w:rFonts w:cstheme="minorHAnsi"/>
          <w:i/>
        </w:rPr>
        <w:t>and section on the desktop</w:t>
      </w:r>
      <w:r w:rsidR="00A359EE" w:rsidRPr="002D79A3">
        <w:rPr>
          <w:rFonts w:cstheme="minorHAnsi"/>
          <w:i/>
        </w:rPr>
        <w:t xml:space="preserve">. </w:t>
      </w:r>
    </w:p>
    <w:p w:rsidR="00A359EE" w:rsidRPr="002D79A3" w:rsidRDefault="00A359EE" w:rsidP="00C90C76">
      <w:pPr>
        <w:pStyle w:val="ListParagraph"/>
        <w:numPr>
          <w:ilvl w:val="0"/>
          <w:numId w:val="5"/>
        </w:numPr>
        <w:spacing w:after="0" w:line="240" w:lineRule="auto"/>
        <w:ind w:left="567" w:hanging="425"/>
        <w:jc w:val="both"/>
        <w:rPr>
          <w:rFonts w:cstheme="minorHAnsi"/>
          <w:i/>
        </w:rPr>
      </w:pPr>
      <w:r w:rsidRPr="002D79A3">
        <w:rPr>
          <w:rFonts w:cstheme="minorHAnsi"/>
          <w:i/>
        </w:rPr>
        <w:t xml:space="preserve">Students are advised to write their comments in text box along with output in Excel file only. </w:t>
      </w:r>
    </w:p>
    <w:p w:rsidR="00BB17A0" w:rsidRPr="002D79A3" w:rsidRDefault="00C90C76" w:rsidP="00C90C76">
      <w:pPr>
        <w:pStyle w:val="ListParagraph"/>
        <w:numPr>
          <w:ilvl w:val="0"/>
          <w:numId w:val="5"/>
        </w:numPr>
        <w:spacing w:after="0" w:line="240" w:lineRule="auto"/>
        <w:ind w:left="567" w:hanging="425"/>
        <w:jc w:val="both"/>
        <w:rPr>
          <w:rFonts w:cstheme="minorHAnsi"/>
          <w:i/>
        </w:rPr>
      </w:pPr>
      <w:r w:rsidRPr="002D79A3">
        <w:rPr>
          <w:rFonts w:cstheme="minorHAnsi"/>
          <w:i/>
        </w:rPr>
        <w:t xml:space="preserve">Each question should be solved in separate excel sheet. </w:t>
      </w:r>
      <w:r w:rsidR="00A359EE" w:rsidRPr="002D79A3">
        <w:rPr>
          <w:rFonts w:cstheme="minorHAnsi"/>
          <w:i/>
        </w:rPr>
        <w:t>Only ONE Excel file per student should be submitted.</w:t>
      </w:r>
    </w:p>
    <w:p w:rsidR="005E1FE9" w:rsidRPr="002D79A3" w:rsidRDefault="005E1FE9" w:rsidP="00C90C76">
      <w:pPr>
        <w:ind w:left="567" w:hanging="425"/>
        <w:jc w:val="both"/>
        <w:rPr>
          <w:rFonts w:cstheme="minorHAnsi"/>
          <w:sz w:val="14"/>
        </w:rPr>
      </w:pPr>
    </w:p>
    <w:p w:rsidR="005E1FE9" w:rsidRPr="002D79A3" w:rsidRDefault="005E1FE9" w:rsidP="005E1FE9">
      <w:pPr>
        <w:jc w:val="both"/>
        <w:rPr>
          <w:rFonts w:cstheme="minorHAnsi"/>
          <w:b/>
        </w:rPr>
      </w:pPr>
      <w:r w:rsidRPr="002D79A3">
        <w:rPr>
          <w:rFonts w:cstheme="minorHAnsi"/>
          <w:b/>
          <w:u w:val="single"/>
        </w:rPr>
        <w:t>Question</w:t>
      </w:r>
      <w:r w:rsidR="002F43E3" w:rsidRPr="002D79A3">
        <w:rPr>
          <w:rFonts w:cstheme="minorHAnsi"/>
          <w:b/>
          <w:u w:val="single"/>
        </w:rPr>
        <w:t xml:space="preserve"> No. </w:t>
      </w:r>
      <w:r w:rsidR="00E37BC0" w:rsidRPr="002D79A3">
        <w:rPr>
          <w:rFonts w:cstheme="minorHAnsi"/>
          <w:b/>
          <w:u w:val="single"/>
        </w:rPr>
        <w:t>1</w:t>
      </w:r>
      <w:r w:rsidRPr="002D79A3">
        <w:rPr>
          <w:rFonts w:cstheme="minorHAnsi"/>
          <w:b/>
        </w:rPr>
        <w:tab/>
      </w:r>
      <w:r w:rsidRPr="002D79A3">
        <w:rPr>
          <w:rFonts w:cstheme="minorHAnsi"/>
          <w:b/>
        </w:rPr>
        <w:tab/>
      </w:r>
      <w:r w:rsidRPr="002D79A3">
        <w:rPr>
          <w:rFonts w:cstheme="minorHAnsi"/>
          <w:b/>
        </w:rPr>
        <w:tab/>
      </w:r>
      <w:r w:rsidRPr="002D79A3">
        <w:rPr>
          <w:rFonts w:cstheme="minorHAnsi"/>
          <w:b/>
        </w:rPr>
        <w:tab/>
      </w:r>
      <w:r w:rsidRPr="002D79A3">
        <w:rPr>
          <w:rFonts w:cstheme="minorHAnsi"/>
          <w:b/>
        </w:rPr>
        <w:tab/>
      </w:r>
      <w:r w:rsidRPr="002D79A3">
        <w:rPr>
          <w:rFonts w:cstheme="minorHAnsi"/>
          <w:b/>
        </w:rPr>
        <w:tab/>
      </w:r>
      <w:r w:rsidRPr="002D79A3">
        <w:rPr>
          <w:rFonts w:cstheme="minorHAnsi"/>
          <w:b/>
        </w:rPr>
        <w:tab/>
      </w:r>
      <w:r w:rsidRPr="002D79A3">
        <w:rPr>
          <w:rFonts w:cstheme="minorHAnsi"/>
          <w:b/>
        </w:rPr>
        <w:tab/>
      </w:r>
      <w:r w:rsidRPr="002D79A3">
        <w:rPr>
          <w:rFonts w:cstheme="minorHAnsi"/>
          <w:b/>
        </w:rPr>
        <w:tab/>
      </w:r>
      <w:r w:rsidR="005677BB" w:rsidRPr="002D79A3">
        <w:rPr>
          <w:rFonts w:cstheme="minorHAnsi"/>
          <w:b/>
        </w:rPr>
        <w:tab/>
      </w:r>
      <w:r w:rsidR="00F852C7">
        <w:rPr>
          <w:rFonts w:cstheme="minorHAnsi"/>
          <w:b/>
        </w:rPr>
        <w:t xml:space="preserve">      </w:t>
      </w:r>
      <w:proofErr w:type="gramStart"/>
      <w:r w:rsidR="00F852C7">
        <w:rPr>
          <w:rFonts w:cstheme="minorHAnsi"/>
          <w:b/>
        </w:rPr>
        <w:t xml:space="preserve">   </w:t>
      </w:r>
      <w:r w:rsidRPr="002D79A3">
        <w:rPr>
          <w:rFonts w:cstheme="minorHAnsi"/>
          <w:b/>
        </w:rPr>
        <w:t>(</w:t>
      </w:r>
      <w:proofErr w:type="gramEnd"/>
      <w:r w:rsidR="00F852C7">
        <w:rPr>
          <w:rFonts w:cstheme="minorHAnsi"/>
          <w:b/>
        </w:rPr>
        <w:t xml:space="preserve">2 + 5 </w:t>
      </w:r>
      <w:r w:rsidR="006374BF" w:rsidRPr="002D79A3">
        <w:rPr>
          <w:rFonts w:cstheme="minorHAnsi"/>
          <w:b/>
        </w:rPr>
        <w:t xml:space="preserve"> </w:t>
      </w:r>
      <w:r w:rsidRPr="002D79A3">
        <w:rPr>
          <w:rFonts w:cstheme="minorHAnsi"/>
          <w:b/>
        </w:rPr>
        <w:t>Marks)</w:t>
      </w:r>
    </w:p>
    <w:p w:rsidR="002F43E3" w:rsidRPr="002D79A3" w:rsidRDefault="005F57A9" w:rsidP="00D270FB">
      <w:pPr>
        <w:jc w:val="both"/>
        <w:rPr>
          <w:rFonts w:cstheme="minorHAnsi"/>
        </w:rPr>
      </w:pPr>
      <w:r>
        <w:rPr>
          <w:rFonts w:cstheme="minorHAnsi"/>
        </w:rPr>
        <w:t xml:space="preserve">Indian Research Bureau currently received a project from a big FMCG company involved in manufacturing of </w:t>
      </w:r>
      <w:r w:rsidR="00F064C3">
        <w:rPr>
          <w:rFonts w:cstheme="minorHAnsi"/>
        </w:rPr>
        <w:t>frozen</w:t>
      </w:r>
      <w:r>
        <w:rPr>
          <w:rFonts w:cstheme="minorHAnsi"/>
        </w:rPr>
        <w:t xml:space="preserve"> </w:t>
      </w:r>
      <w:r w:rsidR="00F064C3">
        <w:rPr>
          <w:rFonts w:cstheme="minorHAnsi"/>
        </w:rPr>
        <w:t>dessert</w:t>
      </w:r>
      <w:r w:rsidR="00D270FB" w:rsidRPr="002D79A3">
        <w:rPr>
          <w:rFonts w:cstheme="minorHAnsi"/>
        </w:rPr>
        <w:t xml:space="preserve">. </w:t>
      </w:r>
      <w:r w:rsidR="00F064C3">
        <w:rPr>
          <w:rFonts w:cstheme="minorHAnsi"/>
        </w:rPr>
        <w:t xml:space="preserve">The research company collected data on consumption of frozen dessert among 50 customers. </w:t>
      </w:r>
      <w:r w:rsidR="00D270FB" w:rsidRPr="002D79A3">
        <w:rPr>
          <w:rFonts w:cstheme="minorHAnsi"/>
        </w:rPr>
        <w:t xml:space="preserve">Examine </w:t>
      </w:r>
      <w:r w:rsidR="000A6602">
        <w:rPr>
          <w:rFonts w:cstheme="minorHAnsi"/>
        </w:rPr>
        <w:t xml:space="preserve">(Explore) </w:t>
      </w:r>
      <w:r w:rsidR="00D270FB" w:rsidRPr="002D79A3">
        <w:rPr>
          <w:rFonts w:cstheme="minorHAnsi"/>
        </w:rPr>
        <w:t>the data</w:t>
      </w:r>
      <w:r w:rsidR="00F852C7">
        <w:rPr>
          <w:rFonts w:cstheme="minorHAnsi"/>
        </w:rPr>
        <w:t>. S</w:t>
      </w:r>
      <w:r w:rsidR="00D270FB" w:rsidRPr="002D79A3">
        <w:rPr>
          <w:rFonts w:cstheme="minorHAnsi"/>
        </w:rPr>
        <w:t>tate the null and alternative hypothesis</w:t>
      </w:r>
      <w:r w:rsidR="00425776">
        <w:rPr>
          <w:rFonts w:cstheme="minorHAnsi"/>
        </w:rPr>
        <w:t>, use appropriate statistical tool (at α = 0.02)</w:t>
      </w:r>
      <w:r w:rsidR="00425776" w:rsidRPr="002D79A3">
        <w:rPr>
          <w:rFonts w:cstheme="minorHAnsi"/>
        </w:rPr>
        <w:t xml:space="preserve"> </w:t>
      </w:r>
      <w:r w:rsidR="00D270FB" w:rsidRPr="002D79A3">
        <w:rPr>
          <w:rFonts w:cstheme="minorHAnsi"/>
        </w:rPr>
        <w:t>and generate meaningful insights</w:t>
      </w:r>
      <w:r w:rsidR="00347509">
        <w:rPr>
          <w:rFonts w:cstheme="minorHAnsi"/>
        </w:rPr>
        <w:t>.</w:t>
      </w:r>
      <w:r w:rsidR="00D270FB" w:rsidRPr="002D79A3">
        <w:rPr>
          <w:rFonts w:cstheme="minorHAnsi"/>
        </w:rPr>
        <w:t xml:space="preserve"> </w:t>
      </w:r>
    </w:p>
    <w:tbl>
      <w:tblPr>
        <w:tblW w:w="9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09"/>
        <w:gridCol w:w="709"/>
        <w:gridCol w:w="708"/>
        <w:gridCol w:w="709"/>
        <w:gridCol w:w="709"/>
        <w:gridCol w:w="709"/>
        <w:gridCol w:w="708"/>
        <w:gridCol w:w="709"/>
        <w:gridCol w:w="703"/>
        <w:gridCol w:w="755"/>
      </w:tblGrid>
      <w:tr w:rsidR="00D50A21" w:rsidRPr="002D79A3" w:rsidTr="00F064C3">
        <w:trPr>
          <w:trHeight w:val="300"/>
          <w:jc w:val="center"/>
        </w:trPr>
        <w:tc>
          <w:tcPr>
            <w:tcW w:w="2263" w:type="dxa"/>
            <w:shd w:val="clear" w:color="auto" w:fill="auto"/>
            <w:noWrap/>
            <w:vAlign w:val="bottom"/>
          </w:tcPr>
          <w:p w:rsidR="00D50A21" w:rsidRPr="002D79A3" w:rsidRDefault="00F064C3" w:rsidP="00D50A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IN" w:eastAsia="en-IN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IN" w:eastAsia="en-IN"/>
              </w:rPr>
              <w:t>Dessert consumption per year (units)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50A21" w:rsidRPr="00F064C3" w:rsidRDefault="00F064C3" w:rsidP="00D50A21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val="en-IN" w:eastAsia="en-IN"/>
              </w:rPr>
            </w:pPr>
            <w:r w:rsidRPr="00F064C3">
              <w:rPr>
                <w:rFonts w:eastAsia="Times New Roman" w:cstheme="minorHAnsi"/>
                <w:bCs/>
                <w:color w:val="000000"/>
                <w:lang w:val="en-IN" w:eastAsia="en-IN"/>
              </w:rPr>
              <w:t>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50A21" w:rsidRPr="00F064C3" w:rsidRDefault="00F064C3" w:rsidP="00D50A21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val="en-IN" w:eastAsia="en-IN"/>
              </w:rPr>
            </w:pPr>
            <w:r>
              <w:rPr>
                <w:rFonts w:eastAsia="Times New Roman" w:cstheme="minorHAnsi"/>
                <w:bCs/>
                <w:color w:val="000000"/>
                <w:lang w:val="en-IN" w:eastAsia="en-IN"/>
              </w:rPr>
              <w:t>130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D50A21" w:rsidRPr="00F064C3" w:rsidRDefault="00F064C3" w:rsidP="00D50A21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val="en-IN" w:eastAsia="en-IN"/>
              </w:rPr>
            </w:pPr>
            <w:r>
              <w:rPr>
                <w:rFonts w:eastAsia="Times New Roman" w:cstheme="minorHAnsi"/>
                <w:bCs/>
                <w:color w:val="000000"/>
                <w:lang w:val="en-IN" w:eastAsia="en-IN"/>
              </w:rPr>
              <w:t>150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50A21" w:rsidRPr="00F064C3" w:rsidRDefault="00F064C3" w:rsidP="00D50A21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val="en-IN" w:eastAsia="en-IN"/>
              </w:rPr>
            </w:pPr>
            <w:r>
              <w:rPr>
                <w:rFonts w:eastAsia="Times New Roman" w:cstheme="minorHAnsi"/>
                <w:bCs/>
                <w:color w:val="000000"/>
                <w:lang w:val="en-IN" w:eastAsia="en-IN"/>
              </w:rPr>
              <w:t>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50A21" w:rsidRPr="00F064C3" w:rsidRDefault="00F064C3" w:rsidP="00D50A21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val="en-IN" w:eastAsia="en-IN"/>
              </w:rPr>
            </w:pPr>
            <w:r>
              <w:rPr>
                <w:rFonts w:eastAsia="Times New Roman" w:cstheme="minorHAnsi"/>
                <w:bCs/>
                <w:color w:val="000000"/>
                <w:lang w:val="en-IN" w:eastAsia="en-IN"/>
              </w:rPr>
              <w:t>210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50A21" w:rsidRPr="00F064C3" w:rsidRDefault="00F064C3" w:rsidP="00D50A21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val="en-IN" w:eastAsia="en-IN"/>
              </w:rPr>
            </w:pPr>
            <w:r>
              <w:rPr>
                <w:rFonts w:eastAsia="Times New Roman" w:cstheme="minorHAnsi"/>
                <w:bCs/>
                <w:color w:val="000000"/>
                <w:lang w:val="en-IN" w:eastAsia="en-IN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D50A21" w:rsidRPr="00F064C3" w:rsidRDefault="00F064C3" w:rsidP="00D50A21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val="en-IN" w:eastAsia="en-IN"/>
              </w:rPr>
            </w:pPr>
            <w:r>
              <w:rPr>
                <w:rFonts w:eastAsia="Times New Roman" w:cstheme="minorHAnsi"/>
                <w:bCs/>
                <w:color w:val="000000"/>
                <w:lang w:val="en-IN" w:eastAsia="en-IN"/>
              </w:rPr>
              <w:t>178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50A21" w:rsidRPr="00F064C3" w:rsidRDefault="00F064C3" w:rsidP="00D50A21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val="en-IN" w:eastAsia="en-IN"/>
              </w:rPr>
            </w:pPr>
            <w:r>
              <w:rPr>
                <w:rFonts w:eastAsia="Times New Roman" w:cstheme="minorHAnsi"/>
                <w:bCs/>
                <w:color w:val="000000"/>
                <w:lang w:val="en-IN" w:eastAsia="en-IN"/>
              </w:rPr>
              <w:t>198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D50A21" w:rsidRPr="00F064C3" w:rsidRDefault="00F064C3" w:rsidP="00D50A21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val="en-IN" w:eastAsia="en-IN"/>
              </w:rPr>
            </w:pPr>
            <w:r>
              <w:rPr>
                <w:rFonts w:eastAsia="Times New Roman" w:cstheme="minorHAnsi"/>
                <w:bCs/>
                <w:color w:val="000000"/>
                <w:lang w:val="en-IN" w:eastAsia="en-IN"/>
              </w:rPr>
              <w:t>200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 w:rsidR="00D50A21" w:rsidRPr="00F064C3" w:rsidRDefault="00F064C3" w:rsidP="00D50A21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val="en-IN" w:eastAsia="en-IN"/>
              </w:rPr>
            </w:pPr>
            <w:r>
              <w:rPr>
                <w:rFonts w:eastAsia="Times New Roman" w:cstheme="minorHAnsi"/>
                <w:bCs/>
                <w:color w:val="000000"/>
                <w:lang w:val="en-IN" w:eastAsia="en-IN"/>
              </w:rPr>
              <w:t>97</w:t>
            </w:r>
          </w:p>
        </w:tc>
      </w:tr>
      <w:tr w:rsidR="00D270FB" w:rsidRPr="002D79A3" w:rsidTr="00F064C3">
        <w:trPr>
          <w:trHeight w:val="300"/>
          <w:jc w:val="center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270FB" w:rsidRPr="00F064C3" w:rsidRDefault="00F064C3" w:rsidP="00F064C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val="en-IN" w:eastAsia="en-IN"/>
              </w:rPr>
            </w:pPr>
            <w:r w:rsidRPr="00F064C3">
              <w:rPr>
                <w:rFonts w:eastAsia="Times New Roman" w:cstheme="minorHAnsi"/>
                <w:b/>
                <w:color w:val="000000"/>
                <w:lang w:val="en-IN" w:eastAsia="en-IN"/>
              </w:rPr>
              <w:t>Gender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270FB" w:rsidRPr="00F064C3" w:rsidRDefault="00F064C3" w:rsidP="00D270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>
              <w:rPr>
                <w:rFonts w:eastAsia="Times New Roman" w:cstheme="minorHAnsi"/>
                <w:color w:val="000000"/>
                <w:lang w:val="en-IN" w:eastAsia="en-IN"/>
              </w:rPr>
              <w:t>F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270FB" w:rsidRPr="00F064C3" w:rsidRDefault="00F064C3" w:rsidP="00D270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>
              <w:rPr>
                <w:rFonts w:eastAsia="Times New Roman" w:cstheme="minorHAnsi"/>
                <w:color w:val="000000"/>
                <w:lang w:val="en-IN" w:eastAsia="en-IN"/>
              </w:rPr>
              <w:t>M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270FB" w:rsidRPr="00F064C3" w:rsidRDefault="00F064C3" w:rsidP="00D270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>
              <w:rPr>
                <w:rFonts w:eastAsia="Times New Roman" w:cstheme="minorHAnsi"/>
                <w:color w:val="000000"/>
                <w:lang w:val="en-IN" w:eastAsia="en-IN"/>
              </w:rPr>
              <w:t>F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270FB" w:rsidRPr="00F064C3" w:rsidRDefault="00F064C3" w:rsidP="00D270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>
              <w:rPr>
                <w:rFonts w:eastAsia="Times New Roman" w:cstheme="minorHAnsi"/>
                <w:color w:val="000000"/>
                <w:lang w:val="en-IN" w:eastAsia="en-IN"/>
              </w:rPr>
              <w:t>F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270FB" w:rsidRPr="00F064C3" w:rsidRDefault="00F064C3" w:rsidP="00D270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>
              <w:rPr>
                <w:rFonts w:eastAsia="Times New Roman" w:cstheme="minorHAnsi"/>
                <w:color w:val="000000"/>
                <w:lang w:val="en-IN" w:eastAsia="en-IN"/>
              </w:rPr>
              <w:t>M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270FB" w:rsidRPr="00F064C3" w:rsidRDefault="00F064C3" w:rsidP="00D270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>
              <w:rPr>
                <w:rFonts w:eastAsia="Times New Roman" w:cstheme="minorHAnsi"/>
                <w:color w:val="000000"/>
                <w:lang w:val="en-IN" w:eastAsia="en-IN"/>
              </w:rPr>
              <w:t>M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270FB" w:rsidRPr="00F064C3" w:rsidRDefault="00F064C3" w:rsidP="00D270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>
              <w:rPr>
                <w:rFonts w:eastAsia="Times New Roman" w:cstheme="minorHAnsi"/>
                <w:color w:val="000000"/>
                <w:lang w:val="en-IN" w:eastAsia="en-IN"/>
              </w:rPr>
              <w:t>M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270FB" w:rsidRPr="00F064C3" w:rsidRDefault="00F064C3" w:rsidP="00D270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>
              <w:rPr>
                <w:rFonts w:eastAsia="Times New Roman" w:cstheme="minorHAnsi"/>
                <w:color w:val="000000"/>
                <w:lang w:val="en-IN" w:eastAsia="en-IN"/>
              </w:rPr>
              <w:t>M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270FB" w:rsidRPr="00F064C3" w:rsidRDefault="00F064C3" w:rsidP="00D270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>
              <w:rPr>
                <w:rFonts w:eastAsia="Times New Roman" w:cstheme="minorHAnsi"/>
                <w:color w:val="000000"/>
                <w:lang w:val="en-IN" w:eastAsia="en-IN"/>
              </w:rPr>
              <w:t>M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270FB" w:rsidRPr="00F064C3" w:rsidRDefault="00F064C3" w:rsidP="00D270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>
              <w:rPr>
                <w:rFonts w:eastAsia="Times New Roman" w:cstheme="minorHAnsi"/>
                <w:color w:val="000000"/>
                <w:lang w:val="en-IN" w:eastAsia="en-IN"/>
              </w:rPr>
              <w:t>F</w:t>
            </w:r>
          </w:p>
        </w:tc>
      </w:tr>
      <w:tr w:rsidR="00D270FB" w:rsidRPr="002D79A3" w:rsidTr="00F064C3">
        <w:trPr>
          <w:trHeight w:val="300"/>
          <w:jc w:val="center"/>
        </w:trPr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270FB" w:rsidRPr="00F064C3" w:rsidRDefault="00D270FB" w:rsidP="002A363E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lang w:val="en-IN" w:eastAsia="en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70FB" w:rsidRPr="00F064C3" w:rsidRDefault="00D270FB" w:rsidP="00D270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lang w:val="en-IN" w:eastAsia="en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70FB" w:rsidRPr="00F064C3" w:rsidRDefault="00D270FB" w:rsidP="00D270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lang w:val="en-IN" w:eastAsia="en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70FB" w:rsidRPr="00F064C3" w:rsidRDefault="00D270FB" w:rsidP="00D270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lang w:val="en-IN" w:eastAsia="en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70FB" w:rsidRPr="00F064C3" w:rsidRDefault="00D270FB" w:rsidP="00D270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lang w:val="en-IN" w:eastAsia="en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70FB" w:rsidRPr="00F064C3" w:rsidRDefault="00D270FB" w:rsidP="00D270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lang w:val="en-IN" w:eastAsia="en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70FB" w:rsidRPr="00F064C3" w:rsidRDefault="00D270FB" w:rsidP="00D270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lang w:val="en-IN" w:eastAsia="en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70FB" w:rsidRPr="00F064C3" w:rsidRDefault="00D270FB" w:rsidP="00D270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lang w:val="en-IN" w:eastAsia="en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70FB" w:rsidRPr="00F064C3" w:rsidRDefault="00D270FB" w:rsidP="00D270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lang w:val="en-IN" w:eastAsia="en-IN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70FB" w:rsidRPr="00F064C3" w:rsidRDefault="00D270FB" w:rsidP="00D270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lang w:val="en-IN" w:eastAsia="en-IN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70FB" w:rsidRPr="00F064C3" w:rsidRDefault="00D270FB" w:rsidP="00D270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lang w:val="en-IN" w:eastAsia="en-IN"/>
              </w:rPr>
            </w:pPr>
          </w:p>
        </w:tc>
      </w:tr>
      <w:tr w:rsidR="00F064C3" w:rsidRPr="002D79A3" w:rsidTr="00F064C3">
        <w:trPr>
          <w:trHeight w:val="300"/>
          <w:jc w:val="center"/>
        </w:trPr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064C3" w:rsidRPr="002D79A3" w:rsidRDefault="00F064C3" w:rsidP="00F064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IN" w:eastAsia="en-IN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IN" w:eastAsia="en-IN"/>
              </w:rPr>
              <w:t>Dessert consumption per year (units)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064C3" w:rsidRPr="00F064C3" w:rsidRDefault="00F064C3" w:rsidP="00F064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>
              <w:rPr>
                <w:rFonts w:eastAsia="Times New Roman" w:cstheme="minorHAnsi"/>
                <w:color w:val="000000"/>
                <w:lang w:val="en-IN" w:eastAsia="en-IN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064C3" w:rsidRPr="00F064C3" w:rsidRDefault="00F064C3" w:rsidP="00F064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>
              <w:rPr>
                <w:rFonts w:eastAsia="Times New Roman" w:cstheme="minorHAnsi"/>
                <w:color w:val="000000"/>
                <w:lang w:val="en-IN" w:eastAsia="en-IN"/>
              </w:rPr>
              <w:t>381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064C3" w:rsidRPr="00F064C3" w:rsidRDefault="00F064C3" w:rsidP="00F064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>
              <w:rPr>
                <w:rFonts w:eastAsia="Times New Roman" w:cstheme="minorHAnsi"/>
                <w:color w:val="000000"/>
                <w:lang w:val="en-IN" w:eastAsia="en-IN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064C3" w:rsidRPr="00F064C3" w:rsidRDefault="00F064C3" w:rsidP="00F064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>
              <w:rPr>
                <w:rFonts w:eastAsia="Times New Roman" w:cstheme="minorHAnsi"/>
                <w:color w:val="000000"/>
                <w:lang w:val="en-IN" w:eastAsia="en-IN"/>
              </w:rPr>
              <w:t>177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064C3" w:rsidRPr="00F064C3" w:rsidRDefault="00F064C3" w:rsidP="00F064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>
              <w:rPr>
                <w:rFonts w:eastAsia="Times New Roman" w:cstheme="minorHAnsi"/>
                <w:color w:val="000000"/>
                <w:lang w:val="en-IN" w:eastAsia="en-IN"/>
              </w:rPr>
              <w:t>168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064C3" w:rsidRPr="00F064C3" w:rsidRDefault="00F064C3" w:rsidP="00F064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>
              <w:rPr>
                <w:rFonts w:eastAsia="Times New Roman" w:cstheme="minorHAnsi"/>
                <w:color w:val="000000"/>
                <w:lang w:val="en-IN" w:eastAsia="en-IN"/>
              </w:rPr>
              <w:t>167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064C3" w:rsidRPr="00F064C3" w:rsidRDefault="00F064C3" w:rsidP="00F064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>
              <w:rPr>
                <w:rFonts w:eastAsia="Times New Roman" w:cstheme="minorHAnsi"/>
                <w:color w:val="000000"/>
                <w:lang w:val="en-IN" w:eastAsia="en-IN"/>
              </w:rPr>
              <w:t>169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064C3" w:rsidRPr="00F064C3" w:rsidRDefault="00F064C3" w:rsidP="00F064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>
              <w:rPr>
                <w:rFonts w:eastAsia="Times New Roman" w:cstheme="minorHAnsi"/>
                <w:color w:val="000000"/>
                <w:lang w:val="en-IN" w:eastAsia="en-IN"/>
              </w:rPr>
              <w:t>100</w:t>
            </w:r>
          </w:p>
        </w:tc>
        <w:tc>
          <w:tcPr>
            <w:tcW w:w="7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064C3" w:rsidRPr="00F064C3" w:rsidRDefault="00F064C3" w:rsidP="00F064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>
              <w:rPr>
                <w:rFonts w:eastAsia="Times New Roman" w:cstheme="minorHAnsi"/>
                <w:color w:val="000000"/>
                <w:lang w:val="en-IN" w:eastAsia="en-IN"/>
              </w:rPr>
              <w:t>120</w:t>
            </w:r>
          </w:p>
        </w:tc>
        <w:tc>
          <w:tcPr>
            <w:tcW w:w="75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064C3" w:rsidRPr="00F064C3" w:rsidRDefault="00F064C3" w:rsidP="00F064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>
              <w:rPr>
                <w:rFonts w:eastAsia="Times New Roman" w:cstheme="minorHAnsi"/>
                <w:color w:val="000000"/>
                <w:lang w:val="en-IN" w:eastAsia="en-IN"/>
              </w:rPr>
              <w:t>201</w:t>
            </w:r>
          </w:p>
        </w:tc>
      </w:tr>
      <w:tr w:rsidR="00F064C3" w:rsidRPr="002D79A3" w:rsidTr="00F064C3">
        <w:trPr>
          <w:trHeight w:val="300"/>
          <w:jc w:val="center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064C3" w:rsidRPr="00F064C3" w:rsidRDefault="00F064C3" w:rsidP="00F064C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val="en-IN" w:eastAsia="en-IN"/>
              </w:rPr>
            </w:pPr>
            <w:r w:rsidRPr="00F064C3">
              <w:rPr>
                <w:rFonts w:eastAsia="Times New Roman" w:cstheme="minorHAnsi"/>
                <w:b/>
                <w:color w:val="000000"/>
                <w:lang w:val="en-IN" w:eastAsia="en-IN"/>
              </w:rPr>
              <w:t>Gender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064C3" w:rsidRPr="00F064C3" w:rsidRDefault="00F064C3" w:rsidP="00F064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>
              <w:rPr>
                <w:rFonts w:eastAsia="Times New Roman" w:cstheme="minorHAnsi"/>
                <w:color w:val="000000"/>
                <w:lang w:val="en-IN" w:eastAsia="en-IN"/>
              </w:rPr>
              <w:t>F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064C3" w:rsidRPr="00F064C3" w:rsidRDefault="00F064C3" w:rsidP="00F064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>
              <w:rPr>
                <w:rFonts w:eastAsia="Times New Roman" w:cstheme="minorHAnsi"/>
                <w:color w:val="000000"/>
                <w:lang w:val="en-IN" w:eastAsia="en-IN"/>
              </w:rPr>
              <w:t>M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064C3" w:rsidRPr="00F064C3" w:rsidRDefault="00F064C3" w:rsidP="00F064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>
              <w:rPr>
                <w:rFonts w:eastAsia="Times New Roman" w:cstheme="minorHAnsi"/>
                <w:color w:val="000000"/>
                <w:lang w:val="en-IN" w:eastAsia="en-IN"/>
              </w:rPr>
              <w:t>M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064C3" w:rsidRPr="00F064C3" w:rsidRDefault="00F064C3" w:rsidP="00F064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>
              <w:rPr>
                <w:rFonts w:eastAsia="Times New Roman" w:cstheme="minorHAnsi"/>
                <w:color w:val="000000"/>
                <w:lang w:val="en-IN" w:eastAsia="en-IN"/>
              </w:rPr>
              <w:t>F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064C3" w:rsidRPr="00F064C3" w:rsidRDefault="00F064C3" w:rsidP="00F064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>
              <w:rPr>
                <w:rFonts w:eastAsia="Times New Roman" w:cstheme="minorHAnsi"/>
                <w:color w:val="000000"/>
                <w:lang w:val="en-IN" w:eastAsia="en-IN"/>
              </w:rPr>
              <w:t>M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064C3" w:rsidRPr="00F064C3" w:rsidRDefault="00F064C3" w:rsidP="00F064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>
              <w:rPr>
                <w:rFonts w:eastAsia="Times New Roman" w:cstheme="minorHAnsi"/>
                <w:color w:val="000000"/>
                <w:lang w:val="en-IN" w:eastAsia="en-IN"/>
              </w:rPr>
              <w:t>M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064C3" w:rsidRPr="00F064C3" w:rsidRDefault="00F064C3" w:rsidP="00F064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>
              <w:rPr>
                <w:rFonts w:eastAsia="Times New Roman" w:cstheme="minorHAnsi"/>
                <w:color w:val="000000"/>
                <w:lang w:val="en-IN" w:eastAsia="en-IN"/>
              </w:rPr>
              <w:t>F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064C3" w:rsidRPr="00F064C3" w:rsidRDefault="00F064C3" w:rsidP="00F064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>
              <w:rPr>
                <w:rFonts w:eastAsia="Times New Roman" w:cstheme="minorHAnsi"/>
                <w:color w:val="000000"/>
                <w:lang w:val="en-IN" w:eastAsia="en-IN"/>
              </w:rPr>
              <w:t>F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064C3" w:rsidRPr="00F064C3" w:rsidRDefault="00F064C3" w:rsidP="00F064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>
              <w:rPr>
                <w:rFonts w:eastAsia="Times New Roman" w:cstheme="minorHAnsi"/>
                <w:color w:val="000000"/>
                <w:lang w:val="en-IN" w:eastAsia="en-IN"/>
              </w:rPr>
              <w:t>F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064C3" w:rsidRPr="00F064C3" w:rsidRDefault="00F064C3" w:rsidP="00F064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>
              <w:rPr>
                <w:rFonts w:eastAsia="Times New Roman" w:cstheme="minorHAnsi"/>
                <w:color w:val="000000"/>
                <w:lang w:val="en-IN" w:eastAsia="en-IN"/>
              </w:rPr>
              <w:t>M</w:t>
            </w:r>
          </w:p>
        </w:tc>
      </w:tr>
      <w:tr w:rsidR="00F064C3" w:rsidRPr="00F064C3" w:rsidTr="00F064C3">
        <w:trPr>
          <w:trHeight w:val="300"/>
          <w:jc w:val="center"/>
        </w:trPr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064C3" w:rsidRPr="00F064C3" w:rsidRDefault="00F064C3" w:rsidP="002A363E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lang w:val="en-IN" w:eastAsia="en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064C3" w:rsidRPr="00F064C3" w:rsidRDefault="00F064C3" w:rsidP="00D270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lang w:val="en-IN" w:eastAsia="en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064C3" w:rsidRPr="00F064C3" w:rsidRDefault="00F064C3" w:rsidP="00D270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lang w:val="en-IN" w:eastAsia="en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064C3" w:rsidRPr="00F064C3" w:rsidRDefault="00F064C3" w:rsidP="00D270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lang w:val="en-IN" w:eastAsia="en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064C3" w:rsidRPr="00F064C3" w:rsidRDefault="00F064C3" w:rsidP="00D270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lang w:val="en-IN" w:eastAsia="en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064C3" w:rsidRPr="00F064C3" w:rsidRDefault="00F064C3" w:rsidP="00D270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lang w:val="en-IN" w:eastAsia="en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064C3" w:rsidRPr="00F064C3" w:rsidRDefault="00F064C3" w:rsidP="00D270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lang w:val="en-IN" w:eastAsia="en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064C3" w:rsidRPr="00F064C3" w:rsidRDefault="00F064C3" w:rsidP="00D270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lang w:val="en-IN" w:eastAsia="en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064C3" w:rsidRPr="00F064C3" w:rsidRDefault="00F064C3" w:rsidP="00D270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lang w:val="en-IN" w:eastAsia="en-IN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064C3" w:rsidRPr="00F064C3" w:rsidRDefault="00F064C3" w:rsidP="00D270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lang w:val="en-IN" w:eastAsia="en-IN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064C3" w:rsidRPr="00F064C3" w:rsidRDefault="00F064C3" w:rsidP="00D270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lang w:val="en-IN" w:eastAsia="en-IN"/>
              </w:rPr>
            </w:pPr>
          </w:p>
        </w:tc>
      </w:tr>
      <w:tr w:rsidR="00F064C3" w:rsidRPr="002D79A3" w:rsidTr="00F064C3">
        <w:trPr>
          <w:trHeight w:val="300"/>
          <w:jc w:val="center"/>
        </w:trPr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064C3" w:rsidRPr="002D79A3" w:rsidRDefault="00F064C3" w:rsidP="00F064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IN" w:eastAsia="en-IN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IN" w:eastAsia="en-IN"/>
              </w:rPr>
              <w:t>Dessert consumption per year (units)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064C3" w:rsidRPr="00F064C3" w:rsidRDefault="00F064C3" w:rsidP="00F064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>
              <w:rPr>
                <w:rFonts w:eastAsia="Times New Roman" w:cstheme="minorHAnsi"/>
                <w:color w:val="000000"/>
                <w:lang w:val="en-IN" w:eastAsia="en-IN"/>
              </w:rPr>
              <w:t>151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064C3" w:rsidRPr="00F064C3" w:rsidRDefault="00F064C3" w:rsidP="00F064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>
              <w:rPr>
                <w:rFonts w:eastAsia="Times New Roman" w:cstheme="minorHAnsi"/>
                <w:color w:val="000000"/>
                <w:lang w:val="en-IN" w:eastAsia="en-IN"/>
              </w:rPr>
              <w:t>167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064C3" w:rsidRPr="00F064C3" w:rsidRDefault="00F064C3" w:rsidP="00F064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>
              <w:rPr>
                <w:rFonts w:eastAsia="Times New Roman" w:cstheme="minorHAnsi"/>
                <w:color w:val="000000"/>
                <w:lang w:val="en-IN" w:eastAsia="en-IN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064C3" w:rsidRPr="00F064C3" w:rsidRDefault="00F064C3" w:rsidP="00F064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>
              <w:rPr>
                <w:rFonts w:eastAsia="Times New Roman" w:cstheme="minorHAnsi"/>
                <w:color w:val="000000"/>
                <w:lang w:val="en-IN" w:eastAsia="en-IN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064C3" w:rsidRPr="00F064C3" w:rsidRDefault="00F064C3" w:rsidP="00F064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>
              <w:rPr>
                <w:rFonts w:eastAsia="Times New Roman" w:cstheme="minorHAnsi"/>
                <w:color w:val="000000"/>
                <w:lang w:val="en-IN" w:eastAsia="en-IN"/>
              </w:rPr>
              <w:t>131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064C3" w:rsidRPr="00F064C3" w:rsidRDefault="00F064C3" w:rsidP="00F064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>
              <w:rPr>
                <w:rFonts w:eastAsia="Times New Roman" w:cstheme="minorHAnsi"/>
                <w:color w:val="000000"/>
                <w:lang w:val="en-IN" w:eastAsia="en-IN"/>
              </w:rPr>
              <w:t>190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064C3" w:rsidRPr="00F064C3" w:rsidRDefault="00F064C3" w:rsidP="00F064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>
              <w:rPr>
                <w:rFonts w:eastAsia="Times New Roman" w:cstheme="minorHAnsi"/>
                <w:color w:val="000000"/>
                <w:lang w:val="en-IN" w:eastAsia="en-IN"/>
              </w:rPr>
              <w:t>128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064C3" w:rsidRPr="00F064C3" w:rsidRDefault="00F064C3" w:rsidP="00F064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>
              <w:rPr>
                <w:rFonts w:eastAsia="Times New Roman" w:cstheme="minorHAnsi"/>
                <w:color w:val="000000"/>
                <w:lang w:val="en-IN" w:eastAsia="en-IN"/>
              </w:rPr>
              <w:t>164</w:t>
            </w:r>
          </w:p>
        </w:tc>
        <w:tc>
          <w:tcPr>
            <w:tcW w:w="7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064C3" w:rsidRPr="00F064C3" w:rsidRDefault="00F064C3" w:rsidP="00F064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>
              <w:rPr>
                <w:rFonts w:eastAsia="Times New Roman" w:cstheme="minorHAnsi"/>
                <w:color w:val="000000"/>
                <w:lang w:val="en-IN" w:eastAsia="en-IN"/>
              </w:rPr>
              <w:t>189</w:t>
            </w:r>
          </w:p>
        </w:tc>
        <w:tc>
          <w:tcPr>
            <w:tcW w:w="75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064C3" w:rsidRPr="00F064C3" w:rsidRDefault="00F064C3" w:rsidP="00F064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>
              <w:rPr>
                <w:rFonts w:eastAsia="Times New Roman" w:cstheme="minorHAnsi"/>
                <w:color w:val="000000"/>
                <w:lang w:val="en-IN" w:eastAsia="en-IN"/>
              </w:rPr>
              <w:t>203</w:t>
            </w:r>
          </w:p>
        </w:tc>
      </w:tr>
      <w:tr w:rsidR="00F064C3" w:rsidRPr="002D79A3" w:rsidTr="00F064C3">
        <w:trPr>
          <w:trHeight w:val="300"/>
          <w:jc w:val="center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064C3" w:rsidRPr="00F064C3" w:rsidRDefault="00F064C3" w:rsidP="00F064C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val="en-IN" w:eastAsia="en-IN"/>
              </w:rPr>
            </w:pPr>
            <w:r w:rsidRPr="00F064C3">
              <w:rPr>
                <w:rFonts w:eastAsia="Times New Roman" w:cstheme="minorHAnsi"/>
                <w:b/>
                <w:color w:val="000000"/>
                <w:lang w:val="en-IN" w:eastAsia="en-IN"/>
              </w:rPr>
              <w:t>Gender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064C3" w:rsidRPr="00F064C3" w:rsidRDefault="00F064C3" w:rsidP="00F064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>
              <w:rPr>
                <w:rFonts w:eastAsia="Times New Roman" w:cstheme="minorHAnsi"/>
                <w:color w:val="000000"/>
                <w:lang w:val="en-IN" w:eastAsia="en-IN"/>
              </w:rPr>
              <w:t>M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064C3" w:rsidRPr="00F064C3" w:rsidRDefault="00F064C3" w:rsidP="00F064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>
              <w:rPr>
                <w:rFonts w:eastAsia="Times New Roman" w:cstheme="minorHAnsi"/>
                <w:color w:val="000000"/>
                <w:lang w:val="en-IN" w:eastAsia="en-IN"/>
              </w:rPr>
              <w:t>M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064C3" w:rsidRPr="00F064C3" w:rsidRDefault="00F064C3" w:rsidP="00F064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>
              <w:rPr>
                <w:rFonts w:eastAsia="Times New Roman" w:cstheme="minorHAnsi"/>
                <w:color w:val="000000"/>
                <w:lang w:val="en-IN" w:eastAsia="en-IN"/>
              </w:rPr>
              <w:t>F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064C3" w:rsidRPr="00F064C3" w:rsidRDefault="00F064C3" w:rsidP="00F064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>
              <w:rPr>
                <w:rFonts w:eastAsia="Times New Roman" w:cstheme="minorHAnsi"/>
                <w:color w:val="000000"/>
                <w:lang w:val="en-IN" w:eastAsia="en-IN"/>
              </w:rPr>
              <w:t>F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064C3" w:rsidRPr="00F064C3" w:rsidRDefault="00F064C3" w:rsidP="00F064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>
              <w:rPr>
                <w:rFonts w:eastAsia="Times New Roman" w:cstheme="minorHAnsi"/>
                <w:color w:val="000000"/>
                <w:lang w:val="en-IN" w:eastAsia="en-IN"/>
              </w:rPr>
              <w:t>F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064C3" w:rsidRPr="00F064C3" w:rsidRDefault="00F064C3" w:rsidP="00F064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>
              <w:rPr>
                <w:rFonts w:eastAsia="Times New Roman" w:cstheme="minorHAnsi"/>
                <w:color w:val="000000"/>
                <w:lang w:val="en-IN" w:eastAsia="en-IN"/>
              </w:rPr>
              <w:t>M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064C3" w:rsidRPr="00F064C3" w:rsidRDefault="00F064C3" w:rsidP="00F064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>
              <w:rPr>
                <w:rFonts w:eastAsia="Times New Roman" w:cstheme="minorHAnsi"/>
                <w:color w:val="000000"/>
                <w:lang w:val="en-IN" w:eastAsia="en-IN"/>
              </w:rPr>
              <w:t>F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064C3" w:rsidRPr="00F064C3" w:rsidRDefault="00F064C3" w:rsidP="00F064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>
              <w:rPr>
                <w:rFonts w:eastAsia="Times New Roman" w:cstheme="minorHAnsi"/>
                <w:color w:val="000000"/>
                <w:lang w:val="en-IN" w:eastAsia="en-IN"/>
              </w:rPr>
              <w:t>F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064C3" w:rsidRPr="00F064C3" w:rsidRDefault="00F064C3" w:rsidP="00F064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>
              <w:rPr>
                <w:rFonts w:eastAsia="Times New Roman" w:cstheme="minorHAnsi"/>
                <w:color w:val="000000"/>
                <w:lang w:val="en-IN" w:eastAsia="en-IN"/>
              </w:rPr>
              <w:t>M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064C3" w:rsidRPr="00F064C3" w:rsidRDefault="00F064C3" w:rsidP="00F064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>
              <w:rPr>
                <w:rFonts w:eastAsia="Times New Roman" w:cstheme="minorHAnsi"/>
                <w:color w:val="000000"/>
                <w:lang w:val="en-IN" w:eastAsia="en-IN"/>
              </w:rPr>
              <w:t>M</w:t>
            </w:r>
          </w:p>
        </w:tc>
      </w:tr>
      <w:tr w:rsidR="00F064C3" w:rsidRPr="002D79A3" w:rsidTr="00F064C3">
        <w:trPr>
          <w:trHeight w:val="300"/>
          <w:jc w:val="center"/>
        </w:trPr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064C3" w:rsidRPr="00F064C3" w:rsidRDefault="00F064C3" w:rsidP="002A363E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lang w:val="en-IN" w:eastAsia="en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064C3" w:rsidRPr="00F064C3" w:rsidRDefault="00F064C3" w:rsidP="00D270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lang w:val="en-IN" w:eastAsia="en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064C3" w:rsidRPr="00F064C3" w:rsidRDefault="00F064C3" w:rsidP="00D270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lang w:val="en-IN" w:eastAsia="en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064C3" w:rsidRPr="00F064C3" w:rsidRDefault="00F064C3" w:rsidP="00D270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lang w:val="en-IN" w:eastAsia="en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064C3" w:rsidRPr="00F064C3" w:rsidRDefault="00F064C3" w:rsidP="00D270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lang w:val="en-IN" w:eastAsia="en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064C3" w:rsidRPr="00F064C3" w:rsidRDefault="00F064C3" w:rsidP="00D270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lang w:val="en-IN" w:eastAsia="en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064C3" w:rsidRPr="00F064C3" w:rsidRDefault="00F064C3" w:rsidP="00D270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lang w:val="en-IN" w:eastAsia="en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064C3" w:rsidRPr="00F064C3" w:rsidRDefault="00F064C3" w:rsidP="00D270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lang w:val="en-IN" w:eastAsia="en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064C3" w:rsidRPr="00F064C3" w:rsidRDefault="00F064C3" w:rsidP="00D270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lang w:val="en-IN" w:eastAsia="en-IN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064C3" w:rsidRPr="00F064C3" w:rsidRDefault="00F064C3" w:rsidP="00D270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lang w:val="en-IN" w:eastAsia="en-IN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064C3" w:rsidRPr="00F064C3" w:rsidRDefault="00F064C3" w:rsidP="00D270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lang w:val="en-IN" w:eastAsia="en-IN"/>
              </w:rPr>
            </w:pPr>
          </w:p>
        </w:tc>
      </w:tr>
      <w:tr w:rsidR="00F064C3" w:rsidRPr="002D79A3" w:rsidTr="00F064C3">
        <w:trPr>
          <w:trHeight w:val="300"/>
          <w:jc w:val="center"/>
        </w:trPr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064C3" w:rsidRPr="002D79A3" w:rsidRDefault="00F064C3" w:rsidP="00F064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IN" w:eastAsia="en-IN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IN" w:eastAsia="en-IN"/>
              </w:rPr>
              <w:t>Dessert consumption per year (units)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064C3" w:rsidRPr="00F064C3" w:rsidRDefault="00F064C3" w:rsidP="00F064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>
              <w:rPr>
                <w:rFonts w:eastAsia="Times New Roman" w:cstheme="minorHAnsi"/>
                <w:color w:val="000000"/>
                <w:lang w:val="en-IN" w:eastAsia="en-IN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064C3" w:rsidRPr="00F064C3" w:rsidRDefault="00F064C3" w:rsidP="00F064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>
              <w:rPr>
                <w:rFonts w:eastAsia="Times New Roman" w:cstheme="minorHAnsi"/>
                <w:color w:val="000000"/>
                <w:lang w:val="en-IN" w:eastAsia="en-IN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064C3" w:rsidRPr="00F064C3" w:rsidRDefault="00F064C3" w:rsidP="00F064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>
              <w:rPr>
                <w:rFonts w:eastAsia="Times New Roman" w:cstheme="minorHAnsi"/>
                <w:color w:val="000000"/>
                <w:lang w:val="en-IN" w:eastAsia="en-IN"/>
              </w:rPr>
              <w:t>291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064C3" w:rsidRPr="00F064C3" w:rsidRDefault="00F064C3" w:rsidP="00F064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>
              <w:rPr>
                <w:rFonts w:eastAsia="Times New Roman" w:cstheme="minorHAnsi"/>
                <w:color w:val="000000"/>
                <w:lang w:val="en-IN" w:eastAsia="en-IN"/>
              </w:rPr>
              <w:t>197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064C3" w:rsidRPr="00F064C3" w:rsidRDefault="00F064C3" w:rsidP="00F064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>
              <w:rPr>
                <w:rFonts w:eastAsia="Times New Roman" w:cstheme="minorHAnsi"/>
                <w:color w:val="000000"/>
                <w:lang w:val="en-IN" w:eastAsia="en-IN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064C3" w:rsidRPr="00F064C3" w:rsidRDefault="00F064C3" w:rsidP="00F064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>
              <w:rPr>
                <w:rFonts w:eastAsia="Times New Roman" w:cstheme="minorHAnsi"/>
                <w:color w:val="000000"/>
                <w:lang w:val="en-IN" w:eastAsia="en-IN"/>
              </w:rPr>
              <w:t>130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064C3" w:rsidRPr="00F064C3" w:rsidRDefault="00F064C3" w:rsidP="00F064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>
              <w:rPr>
                <w:rFonts w:eastAsia="Times New Roman" w:cstheme="minorHAnsi"/>
                <w:color w:val="000000"/>
                <w:lang w:val="en-IN" w:eastAsia="en-IN"/>
              </w:rPr>
              <w:t>145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064C3" w:rsidRPr="00F064C3" w:rsidRDefault="00F064C3" w:rsidP="00F064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>
              <w:rPr>
                <w:rFonts w:eastAsia="Times New Roman" w:cstheme="minorHAnsi"/>
                <w:color w:val="000000"/>
                <w:lang w:val="en-IN" w:eastAsia="en-IN"/>
              </w:rPr>
              <w:t>186</w:t>
            </w:r>
          </w:p>
        </w:tc>
        <w:tc>
          <w:tcPr>
            <w:tcW w:w="7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064C3" w:rsidRPr="00F064C3" w:rsidRDefault="00F064C3" w:rsidP="00F064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>
              <w:rPr>
                <w:rFonts w:eastAsia="Times New Roman" w:cstheme="minorHAnsi"/>
                <w:color w:val="000000"/>
                <w:lang w:val="en-IN" w:eastAsia="en-IN"/>
              </w:rPr>
              <w:t>139</w:t>
            </w:r>
          </w:p>
        </w:tc>
        <w:tc>
          <w:tcPr>
            <w:tcW w:w="75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064C3" w:rsidRPr="00F064C3" w:rsidRDefault="00F064C3" w:rsidP="00F064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>
              <w:rPr>
                <w:rFonts w:eastAsia="Times New Roman" w:cstheme="minorHAnsi"/>
                <w:color w:val="000000"/>
                <w:lang w:val="en-IN" w:eastAsia="en-IN"/>
              </w:rPr>
              <w:t>141</w:t>
            </w:r>
          </w:p>
        </w:tc>
      </w:tr>
      <w:tr w:rsidR="00F064C3" w:rsidRPr="002D79A3" w:rsidTr="00F064C3">
        <w:trPr>
          <w:trHeight w:val="300"/>
          <w:jc w:val="center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064C3" w:rsidRPr="00F064C3" w:rsidRDefault="00F064C3" w:rsidP="00F064C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val="en-IN" w:eastAsia="en-IN"/>
              </w:rPr>
            </w:pPr>
            <w:r w:rsidRPr="00F064C3">
              <w:rPr>
                <w:rFonts w:eastAsia="Times New Roman" w:cstheme="minorHAnsi"/>
                <w:b/>
                <w:color w:val="000000"/>
                <w:lang w:val="en-IN" w:eastAsia="en-IN"/>
              </w:rPr>
              <w:t>Gender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064C3" w:rsidRPr="00F064C3" w:rsidRDefault="00F064C3" w:rsidP="00F064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>
              <w:rPr>
                <w:rFonts w:eastAsia="Times New Roman" w:cstheme="minorHAnsi"/>
                <w:color w:val="000000"/>
                <w:lang w:val="en-IN" w:eastAsia="en-IN"/>
              </w:rPr>
              <w:t>M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064C3" w:rsidRPr="00F064C3" w:rsidRDefault="00F064C3" w:rsidP="00F064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>
              <w:rPr>
                <w:rFonts w:eastAsia="Times New Roman" w:cstheme="minorHAnsi"/>
                <w:color w:val="000000"/>
                <w:lang w:val="en-IN" w:eastAsia="en-IN"/>
              </w:rPr>
              <w:t>F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064C3" w:rsidRPr="00F064C3" w:rsidRDefault="00F064C3" w:rsidP="00F064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>
              <w:rPr>
                <w:rFonts w:eastAsia="Times New Roman" w:cstheme="minorHAnsi"/>
                <w:color w:val="000000"/>
                <w:lang w:val="en-IN" w:eastAsia="en-IN"/>
              </w:rPr>
              <w:t>M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064C3" w:rsidRPr="00F064C3" w:rsidRDefault="00F064C3" w:rsidP="00F064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>
              <w:rPr>
                <w:rFonts w:eastAsia="Times New Roman" w:cstheme="minorHAnsi"/>
                <w:color w:val="000000"/>
                <w:lang w:val="en-IN" w:eastAsia="en-IN"/>
              </w:rPr>
              <w:t>M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064C3" w:rsidRPr="00F064C3" w:rsidRDefault="00F064C3" w:rsidP="00F064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>
              <w:rPr>
                <w:rFonts w:eastAsia="Times New Roman" w:cstheme="minorHAnsi"/>
                <w:color w:val="000000"/>
                <w:lang w:val="en-IN" w:eastAsia="en-IN"/>
              </w:rPr>
              <w:t>F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064C3" w:rsidRPr="00F064C3" w:rsidRDefault="00F064C3" w:rsidP="00F064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>
              <w:rPr>
                <w:rFonts w:eastAsia="Times New Roman" w:cstheme="minorHAnsi"/>
                <w:color w:val="000000"/>
                <w:lang w:val="en-IN" w:eastAsia="en-IN"/>
              </w:rPr>
              <w:t>F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064C3" w:rsidRPr="00F064C3" w:rsidRDefault="00F064C3" w:rsidP="00F064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>
              <w:rPr>
                <w:rFonts w:eastAsia="Times New Roman" w:cstheme="minorHAnsi"/>
                <w:color w:val="000000"/>
                <w:lang w:val="en-IN" w:eastAsia="en-IN"/>
              </w:rPr>
              <w:t>F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064C3" w:rsidRPr="00F064C3" w:rsidRDefault="00F064C3" w:rsidP="00F064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>
              <w:rPr>
                <w:rFonts w:eastAsia="Times New Roman" w:cstheme="minorHAnsi"/>
                <w:color w:val="000000"/>
                <w:lang w:val="en-IN" w:eastAsia="en-IN"/>
              </w:rPr>
              <w:t>M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064C3" w:rsidRPr="00F064C3" w:rsidRDefault="00F064C3" w:rsidP="00F064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>
              <w:rPr>
                <w:rFonts w:eastAsia="Times New Roman" w:cstheme="minorHAnsi"/>
                <w:color w:val="000000"/>
                <w:lang w:val="en-IN" w:eastAsia="en-IN"/>
              </w:rPr>
              <w:t>F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064C3" w:rsidRPr="00F064C3" w:rsidRDefault="00F064C3" w:rsidP="00F064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>
              <w:rPr>
                <w:rFonts w:eastAsia="Times New Roman" w:cstheme="minorHAnsi"/>
                <w:color w:val="000000"/>
                <w:lang w:val="en-IN" w:eastAsia="en-IN"/>
              </w:rPr>
              <w:t>F</w:t>
            </w:r>
          </w:p>
        </w:tc>
      </w:tr>
      <w:tr w:rsidR="00F064C3" w:rsidRPr="002D79A3" w:rsidTr="00F064C3">
        <w:trPr>
          <w:trHeight w:val="300"/>
          <w:jc w:val="center"/>
        </w:trPr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064C3" w:rsidRPr="00F064C3" w:rsidRDefault="00F064C3" w:rsidP="002A363E">
            <w:pPr>
              <w:spacing w:after="0" w:line="240" w:lineRule="auto"/>
              <w:rPr>
                <w:rFonts w:eastAsia="Times New Roman" w:cstheme="minorHAnsi"/>
                <w:color w:val="000000"/>
                <w:sz w:val="10"/>
                <w:lang w:val="en-IN" w:eastAsia="en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064C3" w:rsidRPr="00F064C3" w:rsidRDefault="00F064C3" w:rsidP="00D270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lang w:val="en-IN" w:eastAsia="en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064C3" w:rsidRPr="00F064C3" w:rsidRDefault="00F064C3" w:rsidP="00D270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lang w:val="en-IN" w:eastAsia="en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064C3" w:rsidRPr="00F064C3" w:rsidRDefault="00F064C3" w:rsidP="00D270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lang w:val="en-IN" w:eastAsia="en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064C3" w:rsidRPr="00F064C3" w:rsidRDefault="00F064C3" w:rsidP="00D270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lang w:val="en-IN" w:eastAsia="en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064C3" w:rsidRPr="00F064C3" w:rsidRDefault="00F064C3" w:rsidP="00D270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lang w:val="en-IN" w:eastAsia="en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064C3" w:rsidRPr="00F064C3" w:rsidRDefault="00F064C3" w:rsidP="00D270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lang w:val="en-IN" w:eastAsia="en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064C3" w:rsidRPr="00F064C3" w:rsidRDefault="00F064C3" w:rsidP="00D270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lang w:val="en-IN" w:eastAsia="en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064C3" w:rsidRPr="00F064C3" w:rsidRDefault="00F064C3" w:rsidP="00D270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lang w:val="en-IN" w:eastAsia="en-IN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064C3" w:rsidRPr="00F064C3" w:rsidRDefault="00F064C3" w:rsidP="00D270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lang w:val="en-IN" w:eastAsia="en-IN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064C3" w:rsidRPr="00F064C3" w:rsidRDefault="00F064C3" w:rsidP="00D270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0"/>
                <w:lang w:val="en-IN" w:eastAsia="en-IN"/>
              </w:rPr>
            </w:pPr>
          </w:p>
        </w:tc>
      </w:tr>
      <w:tr w:rsidR="00F064C3" w:rsidRPr="002D79A3" w:rsidTr="00F064C3">
        <w:trPr>
          <w:trHeight w:val="300"/>
          <w:jc w:val="center"/>
        </w:trPr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064C3" w:rsidRPr="002D79A3" w:rsidRDefault="00F064C3" w:rsidP="00F064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IN" w:eastAsia="en-IN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IN" w:eastAsia="en-IN"/>
              </w:rPr>
              <w:t>Dessert consumption per year (units)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064C3" w:rsidRPr="00F064C3" w:rsidRDefault="00F064C3" w:rsidP="00F064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>
              <w:rPr>
                <w:rFonts w:eastAsia="Times New Roman" w:cstheme="minorHAnsi"/>
                <w:color w:val="000000"/>
                <w:lang w:val="en-IN" w:eastAsia="en-IN"/>
              </w:rPr>
              <w:t>189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064C3" w:rsidRPr="00F064C3" w:rsidRDefault="00F064C3" w:rsidP="00F064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>
              <w:rPr>
                <w:rFonts w:eastAsia="Times New Roman" w:cstheme="minorHAnsi"/>
                <w:color w:val="000000"/>
                <w:lang w:val="en-IN" w:eastAsia="en-IN"/>
              </w:rPr>
              <w:t>131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064C3" w:rsidRPr="00F064C3" w:rsidRDefault="00F064C3" w:rsidP="00F064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>
              <w:rPr>
                <w:rFonts w:eastAsia="Times New Roman" w:cstheme="minorHAnsi"/>
                <w:color w:val="000000"/>
                <w:lang w:val="en-IN" w:eastAsia="en-IN"/>
              </w:rPr>
              <w:t>176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064C3" w:rsidRPr="00F064C3" w:rsidRDefault="00F064C3" w:rsidP="00F064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>
              <w:rPr>
                <w:rFonts w:eastAsia="Times New Roman" w:cstheme="minorHAnsi"/>
                <w:color w:val="000000"/>
                <w:lang w:val="en-IN" w:eastAsia="en-IN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064C3" w:rsidRPr="00F064C3" w:rsidRDefault="00F064C3" w:rsidP="00F064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>
              <w:rPr>
                <w:rFonts w:eastAsia="Times New Roman" w:cstheme="minorHAnsi"/>
                <w:color w:val="000000"/>
                <w:lang w:val="en-IN" w:eastAsia="en-IN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064C3" w:rsidRPr="00F064C3" w:rsidRDefault="00F064C3" w:rsidP="00F064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>
              <w:rPr>
                <w:rFonts w:eastAsia="Times New Roman" w:cstheme="minorHAnsi"/>
                <w:color w:val="000000"/>
                <w:lang w:val="en-IN" w:eastAsia="en-IN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064C3" w:rsidRPr="00F064C3" w:rsidRDefault="00F064C3" w:rsidP="00F064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>
              <w:rPr>
                <w:rFonts w:eastAsia="Times New Roman" w:cstheme="minorHAnsi"/>
                <w:color w:val="000000"/>
                <w:lang w:val="en-IN" w:eastAsia="en-IN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064C3" w:rsidRPr="00F064C3" w:rsidRDefault="00F064C3" w:rsidP="00F064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>
              <w:rPr>
                <w:rFonts w:eastAsia="Times New Roman" w:cstheme="minorHAnsi"/>
                <w:color w:val="000000"/>
                <w:lang w:val="en-IN" w:eastAsia="en-IN"/>
              </w:rPr>
              <w:t>108</w:t>
            </w:r>
          </w:p>
        </w:tc>
        <w:tc>
          <w:tcPr>
            <w:tcW w:w="70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064C3" w:rsidRPr="00F064C3" w:rsidRDefault="00F064C3" w:rsidP="00F064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>
              <w:rPr>
                <w:rFonts w:eastAsia="Times New Roman" w:cstheme="minorHAnsi"/>
                <w:color w:val="000000"/>
                <w:lang w:val="en-IN" w:eastAsia="en-IN"/>
              </w:rPr>
              <w:t>200</w:t>
            </w:r>
          </w:p>
        </w:tc>
        <w:tc>
          <w:tcPr>
            <w:tcW w:w="75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064C3" w:rsidRPr="00F064C3" w:rsidRDefault="00F064C3" w:rsidP="00F064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>
              <w:rPr>
                <w:rFonts w:eastAsia="Times New Roman" w:cstheme="minorHAnsi"/>
                <w:color w:val="000000"/>
                <w:lang w:val="en-IN" w:eastAsia="en-IN"/>
              </w:rPr>
              <w:t>301</w:t>
            </w:r>
          </w:p>
        </w:tc>
      </w:tr>
      <w:tr w:rsidR="00F064C3" w:rsidRPr="002D79A3" w:rsidTr="00F064C3">
        <w:trPr>
          <w:trHeight w:val="275"/>
          <w:jc w:val="center"/>
        </w:trPr>
        <w:tc>
          <w:tcPr>
            <w:tcW w:w="2263" w:type="dxa"/>
            <w:shd w:val="clear" w:color="auto" w:fill="auto"/>
            <w:noWrap/>
            <w:vAlign w:val="bottom"/>
          </w:tcPr>
          <w:p w:rsidR="00F064C3" w:rsidRPr="00F064C3" w:rsidRDefault="00F064C3" w:rsidP="00F064C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val="en-IN" w:eastAsia="en-IN"/>
              </w:rPr>
            </w:pPr>
            <w:r w:rsidRPr="00F064C3">
              <w:rPr>
                <w:rFonts w:eastAsia="Times New Roman" w:cstheme="minorHAnsi"/>
                <w:b/>
                <w:color w:val="000000"/>
                <w:lang w:val="en-IN" w:eastAsia="en-IN"/>
              </w:rPr>
              <w:t>Gender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064C3" w:rsidRPr="00F064C3" w:rsidRDefault="00F064C3" w:rsidP="00F064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>
              <w:rPr>
                <w:rFonts w:eastAsia="Times New Roman" w:cstheme="minorHAnsi"/>
                <w:color w:val="000000"/>
                <w:lang w:val="en-IN" w:eastAsia="en-IN"/>
              </w:rPr>
              <w:t>M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064C3" w:rsidRPr="00F064C3" w:rsidRDefault="00F064C3" w:rsidP="00F064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>
              <w:rPr>
                <w:rFonts w:eastAsia="Times New Roman" w:cstheme="minorHAnsi"/>
                <w:color w:val="000000"/>
                <w:lang w:val="en-IN" w:eastAsia="en-IN"/>
              </w:rPr>
              <w:t>M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064C3" w:rsidRPr="00F064C3" w:rsidRDefault="00F064C3" w:rsidP="00F064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>
              <w:rPr>
                <w:rFonts w:eastAsia="Times New Roman" w:cstheme="minorHAnsi"/>
                <w:color w:val="000000"/>
                <w:lang w:val="en-IN" w:eastAsia="en-IN"/>
              </w:rPr>
              <w:t>M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064C3" w:rsidRPr="00F064C3" w:rsidRDefault="00F064C3" w:rsidP="00F064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>
              <w:rPr>
                <w:rFonts w:eastAsia="Times New Roman" w:cstheme="minorHAnsi"/>
                <w:color w:val="000000"/>
                <w:lang w:val="en-IN" w:eastAsia="en-IN"/>
              </w:rPr>
              <w:t>F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064C3" w:rsidRDefault="00F064C3" w:rsidP="00F064C3">
            <w:r w:rsidRPr="005C00FF">
              <w:rPr>
                <w:rFonts w:eastAsia="Times New Roman" w:cstheme="minorHAnsi"/>
                <w:color w:val="000000"/>
                <w:lang w:val="en-IN" w:eastAsia="en-IN"/>
              </w:rPr>
              <w:t>F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064C3" w:rsidRDefault="00F064C3" w:rsidP="00F064C3">
            <w:r w:rsidRPr="005C00FF">
              <w:rPr>
                <w:rFonts w:eastAsia="Times New Roman" w:cstheme="minorHAnsi"/>
                <w:color w:val="000000"/>
                <w:lang w:val="en-IN" w:eastAsia="en-IN"/>
              </w:rPr>
              <w:t>F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064C3" w:rsidRPr="00F064C3" w:rsidRDefault="00F064C3" w:rsidP="00F064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>
              <w:rPr>
                <w:rFonts w:eastAsia="Times New Roman" w:cstheme="minorHAnsi"/>
                <w:color w:val="000000"/>
                <w:lang w:val="en-IN" w:eastAsia="en-IN"/>
              </w:rPr>
              <w:t>F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064C3" w:rsidRPr="00F064C3" w:rsidRDefault="00F064C3" w:rsidP="00F064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>
              <w:rPr>
                <w:rFonts w:eastAsia="Times New Roman" w:cstheme="minorHAnsi"/>
                <w:color w:val="000000"/>
                <w:lang w:val="en-IN" w:eastAsia="en-IN"/>
              </w:rPr>
              <w:t>F</w:t>
            </w:r>
          </w:p>
        </w:tc>
        <w:tc>
          <w:tcPr>
            <w:tcW w:w="703" w:type="dxa"/>
            <w:shd w:val="clear" w:color="auto" w:fill="auto"/>
            <w:noWrap/>
            <w:vAlign w:val="center"/>
          </w:tcPr>
          <w:p w:rsidR="00F064C3" w:rsidRPr="00F064C3" w:rsidRDefault="00F064C3" w:rsidP="00F064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>
              <w:rPr>
                <w:rFonts w:eastAsia="Times New Roman" w:cstheme="minorHAnsi"/>
                <w:color w:val="000000"/>
                <w:lang w:val="en-IN" w:eastAsia="en-IN"/>
              </w:rPr>
              <w:t>M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 w:rsidR="00F064C3" w:rsidRPr="00F064C3" w:rsidRDefault="00F064C3" w:rsidP="00F064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>
              <w:rPr>
                <w:rFonts w:eastAsia="Times New Roman" w:cstheme="minorHAnsi"/>
                <w:color w:val="000000"/>
                <w:lang w:val="en-IN" w:eastAsia="en-IN"/>
              </w:rPr>
              <w:t>M</w:t>
            </w:r>
          </w:p>
        </w:tc>
      </w:tr>
    </w:tbl>
    <w:p w:rsidR="00D270FB" w:rsidRPr="002D79A3" w:rsidRDefault="00D270FB" w:rsidP="005E1FE9">
      <w:pPr>
        <w:jc w:val="both"/>
        <w:rPr>
          <w:rFonts w:cstheme="minorHAnsi"/>
        </w:rPr>
      </w:pPr>
    </w:p>
    <w:p w:rsidR="005E1FE9" w:rsidRPr="002D79A3" w:rsidRDefault="005E1FE9" w:rsidP="005E1FE9">
      <w:pPr>
        <w:jc w:val="both"/>
        <w:rPr>
          <w:rFonts w:cstheme="minorHAnsi"/>
        </w:rPr>
      </w:pPr>
      <w:r w:rsidRPr="002D79A3">
        <w:rPr>
          <w:rFonts w:cstheme="minorHAnsi"/>
          <w:b/>
          <w:u w:val="single"/>
        </w:rPr>
        <w:lastRenderedPageBreak/>
        <w:t>Questions.2</w:t>
      </w:r>
      <w:r w:rsidRPr="002D79A3">
        <w:rPr>
          <w:rFonts w:cstheme="minorHAnsi"/>
          <w:b/>
        </w:rPr>
        <w:tab/>
      </w:r>
      <w:r w:rsidRPr="002D79A3">
        <w:rPr>
          <w:rFonts w:cstheme="minorHAnsi"/>
          <w:b/>
        </w:rPr>
        <w:tab/>
      </w:r>
      <w:r w:rsidRPr="002D79A3">
        <w:rPr>
          <w:rFonts w:cstheme="minorHAnsi"/>
          <w:b/>
        </w:rPr>
        <w:tab/>
      </w:r>
      <w:r w:rsidRPr="002D79A3">
        <w:rPr>
          <w:rFonts w:cstheme="minorHAnsi"/>
          <w:b/>
        </w:rPr>
        <w:tab/>
      </w:r>
      <w:r w:rsidRPr="002D79A3">
        <w:rPr>
          <w:rFonts w:cstheme="minorHAnsi"/>
          <w:b/>
        </w:rPr>
        <w:tab/>
      </w:r>
      <w:r w:rsidRPr="002D79A3">
        <w:rPr>
          <w:rFonts w:cstheme="minorHAnsi"/>
          <w:b/>
        </w:rPr>
        <w:tab/>
      </w:r>
      <w:r w:rsidRPr="002D79A3">
        <w:rPr>
          <w:rFonts w:cstheme="minorHAnsi"/>
          <w:b/>
        </w:rPr>
        <w:tab/>
      </w:r>
      <w:r w:rsidRPr="002D79A3">
        <w:rPr>
          <w:rFonts w:cstheme="minorHAnsi"/>
          <w:b/>
        </w:rPr>
        <w:tab/>
      </w:r>
      <w:r w:rsidRPr="002D79A3">
        <w:rPr>
          <w:rFonts w:cstheme="minorHAnsi"/>
          <w:b/>
        </w:rPr>
        <w:tab/>
      </w:r>
      <w:r w:rsidR="007B7C96" w:rsidRPr="002D79A3">
        <w:rPr>
          <w:rFonts w:cstheme="minorHAnsi"/>
          <w:b/>
        </w:rPr>
        <w:tab/>
      </w:r>
      <w:r w:rsidR="002578CF">
        <w:rPr>
          <w:rFonts w:cstheme="minorHAnsi"/>
          <w:b/>
        </w:rPr>
        <w:t xml:space="preserve">       </w:t>
      </w:r>
      <w:proofErr w:type="gramStart"/>
      <w:r w:rsidR="002578CF">
        <w:rPr>
          <w:rFonts w:cstheme="minorHAnsi"/>
          <w:b/>
        </w:rPr>
        <w:t xml:space="preserve">   </w:t>
      </w:r>
      <w:r w:rsidRPr="002D79A3">
        <w:rPr>
          <w:rFonts w:cstheme="minorHAnsi"/>
          <w:b/>
        </w:rPr>
        <w:t>(</w:t>
      </w:r>
      <w:proofErr w:type="gramEnd"/>
      <w:r w:rsidR="002578CF">
        <w:rPr>
          <w:rFonts w:cstheme="minorHAnsi"/>
          <w:b/>
        </w:rPr>
        <w:t xml:space="preserve">3 + 5 </w:t>
      </w:r>
      <w:r w:rsidRPr="002D79A3">
        <w:rPr>
          <w:rFonts w:cstheme="minorHAnsi"/>
          <w:b/>
        </w:rPr>
        <w:t>Marks)</w:t>
      </w:r>
    </w:p>
    <w:p w:rsidR="00A40F9E" w:rsidRDefault="00494469" w:rsidP="00494469">
      <w:pPr>
        <w:jc w:val="both"/>
        <w:rPr>
          <w:rFonts w:cstheme="minorHAnsi"/>
        </w:rPr>
      </w:pPr>
      <w:r w:rsidRPr="002D79A3">
        <w:rPr>
          <w:rFonts w:cstheme="minorHAnsi"/>
        </w:rPr>
        <w:t>“</w:t>
      </w:r>
      <w:r w:rsidR="00A40F9E">
        <w:rPr>
          <w:rFonts w:cstheme="minorHAnsi"/>
        </w:rPr>
        <w:t>True Value</w:t>
      </w:r>
      <w:r w:rsidRPr="002D79A3">
        <w:rPr>
          <w:rFonts w:cstheme="minorHAnsi"/>
        </w:rPr>
        <w:t xml:space="preserve">” is a chain of </w:t>
      </w:r>
      <w:r w:rsidR="00A40F9E">
        <w:rPr>
          <w:rFonts w:cstheme="minorHAnsi"/>
        </w:rPr>
        <w:t xml:space="preserve">preowned cars </w:t>
      </w:r>
      <w:r w:rsidRPr="002D79A3">
        <w:rPr>
          <w:rFonts w:cstheme="minorHAnsi"/>
        </w:rPr>
        <w:t xml:space="preserve">in </w:t>
      </w:r>
      <w:r w:rsidR="00A40F9E">
        <w:rPr>
          <w:rFonts w:cstheme="minorHAnsi"/>
        </w:rPr>
        <w:t xml:space="preserve">Madhya Pradesh </w:t>
      </w:r>
      <w:r w:rsidR="00EC72D8" w:rsidRPr="002D79A3">
        <w:rPr>
          <w:rFonts w:cstheme="minorHAnsi"/>
        </w:rPr>
        <w:t xml:space="preserve">which </w:t>
      </w:r>
      <w:r w:rsidR="00A40F9E">
        <w:rPr>
          <w:rFonts w:cstheme="minorHAnsi"/>
        </w:rPr>
        <w:t xml:space="preserve">purchases old cars, Repairs them and resales them to customers across Madhya Pradesh. </w:t>
      </w:r>
      <w:r w:rsidR="00EC72D8" w:rsidRPr="002D79A3">
        <w:rPr>
          <w:rFonts w:cstheme="minorHAnsi"/>
        </w:rPr>
        <w:t xml:space="preserve"> </w:t>
      </w:r>
      <w:r w:rsidRPr="002D79A3">
        <w:rPr>
          <w:rFonts w:cstheme="minorHAnsi"/>
        </w:rPr>
        <w:t xml:space="preserve">The chain </w:t>
      </w:r>
      <w:r w:rsidR="00A40F9E">
        <w:rPr>
          <w:rFonts w:cstheme="minorHAnsi"/>
        </w:rPr>
        <w:t>operates from Five major cities i. e. Indore, Bhopal, Jabalpur, Gwalior and Ujjain</w:t>
      </w:r>
      <w:r w:rsidRPr="002D79A3">
        <w:rPr>
          <w:rFonts w:cstheme="minorHAnsi"/>
        </w:rPr>
        <w:t xml:space="preserve">. The </w:t>
      </w:r>
      <w:r w:rsidR="00EC72D8" w:rsidRPr="002D79A3">
        <w:rPr>
          <w:rFonts w:cstheme="minorHAnsi"/>
        </w:rPr>
        <w:t xml:space="preserve">owner was worried about average </w:t>
      </w:r>
      <w:r w:rsidR="00A40F9E">
        <w:rPr>
          <w:rFonts w:cstheme="minorHAnsi"/>
        </w:rPr>
        <w:t>revamping</w:t>
      </w:r>
      <w:r w:rsidR="00EC72D8" w:rsidRPr="002D79A3">
        <w:rPr>
          <w:rFonts w:cstheme="minorHAnsi"/>
        </w:rPr>
        <w:t xml:space="preserve"> time</w:t>
      </w:r>
      <w:r w:rsidR="00A40F9E">
        <w:rPr>
          <w:rFonts w:cstheme="minorHAnsi"/>
        </w:rPr>
        <w:t xml:space="preserve"> (days)</w:t>
      </w:r>
      <w:r w:rsidR="00EC72D8" w:rsidRPr="002D79A3">
        <w:rPr>
          <w:rFonts w:cstheme="minorHAnsi"/>
        </w:rPr>
        <w:t xml:space="preserve"> for </w:t>
      </w:r>
      <w:r w:rsidR="00A40F9E">
        <w:rPr>
          <w:rFonts w:cstheme="minorHAnsi"/>
        </w:rPr>
        <w:t xml:space="preserve">used cars </w:t>
      </w:r>
      <w:r w:rsidR="00EC72D8" w:rsidRPr="002D79A3">
        <w:rPr>
          <w:rFonts w:cstheme="minorHAnsi"/>
        </w:rPr>
        <w:t>in various branches. He appointed a research firm which collected following data</w:t>
      </w:r>
      <w:r w:rsidR="00A40F9E">
        <w:rPr>
          <w:rFonts w:cstheme="minorHAnsi"/>
        </w:rPr>
        <w:t xml:space="preserve"> for one particular model of the car i.e. Maruti Suzuki Wagon - R</w:t>
      </w:r>
      <w:r w:rsidR="00EC72D8" w:rsidRPr="002D79A3">
        <w:rPr>
          <w:rFonts w:cstheme="minorHAnsi"/>
        </w:rPr>
        <w:t xml:space="preserve">. </w:t>
      </w:r>
    </w:p>
    <w:p w:rsidR="00494469" w:rsidRPr="002D79A3" w:rsidRDefault="00494469" w:rsidP="00494469">
      <w:pPr>
        <w:jc w:val="both"/>
        <w:rPr>
          <w:rFonts w:cstheme="minorHAnsi"/>
        </w:rPr>
      </w:pPr>
      <w:r w:rsidRPr="002D79A3">
        <w:rPr>
          <w:rFonts w:cstheme="minorHAnsi"/>
        </w:rPr>
        <w:t xml:space="preserve">Examine </w:t>
      </w:r>
      <w:r w:rsidR="000A6602">
        <w:rPr>
          <w:rFonts w:cstheme="minorHAnsi"/>
        </w:rPr>
        <w:t xml:space="preserve">(Explore) </w:t>
      </w:r>
      <w:r w:rsidRPr="002D79A3">
        <w:rPr>
          <w:rFonts w:cstheme="minorHAnsi"/>
        </w:rPr>
        <w:t>the data</w:t>
      </w:r>
      <w:r w:rsidR="002578CF">
        <w:rPr>
          <w:rFonts w:cstheme="minorHAnsi"/>
        </w:rPr>
        <w:t>. St</w:t>
      </w:r>
      <w:r w:rsidRPr="002D79A3">
        <w:rPr>
          <w:rFonts w:cstheme="minorHAnsi"/>
        </w:rPr>
        <w:t>ate the null and alternative hypothesis</w:t>
      </w:r>
      <w:r w:rsidR="00D87065">
        <w:rPr>
          <w:rFonts w:cstheme="minorHAnsi"/>
        </w:rPr>
        <w:t>, use appropriate statistical tool (at α = 0.0</w:t>
      </w:r>
      <w:r w:rsidR="00A40F9E">
        <w:rPr>
          <w:rFonts w:cstheme="minorHAnsi"/>
        </w:rPr>
        <w:t>5</w:t>
      </w:r>
      <w:r w:rsidR="00D87065">
        <w:rPr>
          <w:rFonts w:cstheme="minorHAnsi"/>
        </w:rPr>
        <w:t>)</w:t>
      </w:r>
      <w:r w:rsidRPr="002D79A3">
        <w:rPr>
          <w:rFonts w:cstheme="minorHAnsi"/>
        </w:rPr>
        <w:t xml:space="preserve"> and generate meaningful </w:t>
      </w:r>
      <w:r w:rsidR="00EC72D8" w:rsidRPr="002D79A3">
        <w:rPr>
          <w:rFonts w:cstheme="minorHAnsi"/>
        </w:rPr>
        <w:t xml:space="preserve">management </w:t>
      </w:r>
      <w:r w:rsidRPr="002D79A3">
        <w:rPr>
          <w:rFonts w:cstheme="minorHAnsi"/>
        </w:rPr>
        <w:t>insights.</w:t>
      </w:r>
    </w:p>
    <w:tbl>
      <w:tblPr>
        <w:tblStyle w:val="TableGrid"/>
        <w:tblW w:w="9771" w:type="dxa"/>
        <w:tblLook w:val="04A0" w:firstRow="1" w:lastRow="0" w:firstColumn="1" w:lastColumn="0" w:noHBand="0" w:noVBand="1"/>
      </w:tblPr>
      <w:tblGrid>
        <w:gridCol w:w="1528"/>
        <w:gridCol w:w="522"/>
        <w:gridCol w:w="522"/>
        <w:gridCol w:w="522"/>
        <w:gridCol w:w="522"/>
        <w:gridCol w:w="522"/>
        <w:gridCol w:w="522"/>
        <w:gridCol w:w="522"/>
        <w:gridCol w:w="522"/>
        <w:gridCol w:w="454"/>
        <w:gridCol w:w="519"/>
        <w:gridCol w:w="454"/>
        <w:gridCol w:w="440"/>
        <w:gridCol w:w="440"/>
        <w:gridCol w:w="440"/>
        <w:gridCol w:w="440"/>
        <w:gridCol w:w="440"/>
        <w:gridCol w:w="440"/>
      </w:tblGrid>
      <w:tr w:rsidR="00EC72D8" w:rsidRPr="002D79A3" w:rsidTr="00A40F9E">
        <w:tc>
          <w:tcPr>
            <w:tcW w:w="1583" w:type="dxa"/>
          </w:tcPr>
          <w:p w:rsidR="00EC72D8" w:rsidRPr="002D79A3" w:rsidRDefault="00EC72D8" w:rsidP="00F57B67">
            <w:pPr>
              <w:jc w:val="center"/>
              <w:rPr>
                <w:rFonts w:cstheme="minorHAnsi"/>
                <w:b/>
              </w:rPr>
            </w:pPr>
            <w:r w:rsidRPr="002D79A3">
              <w:rPr>
                <w:rFonts w:cstheme="minorHAnsi"/>
                <w:b/>
              </w:rPr>
              <w:t>Location</w:t>
            </w:r>
          </w:p>
        </w:tc>
        <w:tc>
          <w:tcPr>
            <w:tcW w:w="8188" w:type="dxa"/>
            <w:gridSpan w:val="17"/>
          </w:tcPr>
          <w:p w:rsidR="00EC72D8" w:rsidRPr="002D79A3" w:rsidRDefault="00D964FF" w:rsidP="00A40F9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Car </w:t>
            </w:r>
            <w:r w:rsidR="00A40F9E">
              <w:rPr>
                <w:rFonts w:cstheme="minorHAnsi"/>
                <w:b/>
              </w:rPr>
              <w:t>Revamping</w:t>
            </w:r>
            <w:r w:rsidR="00EC72D8" w:rsidRPr="002D79A3">
              <w:rPr>
                <w:rFonts w:cstheme="minorHAnsi"/>
                <w:b/>
              </w:rPr>
              <w:t xml:space="preserve"> Time (</w:t>
            </w:r>
            <w:r w:rsidR="00A40F9E">
              <w:rPr>
                <w:rFonts w:cstheme="minorHAnsi"/>
                <w:b/>
              </w:rPr>
              <w:t>Days</w:t>
            </w:r>
            <w:r w:rsidR="00EC72D8" w:rsidRPr="002D79A3">
              <w:rPr>
                <w:rFonts w:cstheme="minorHAnsi"/>
                <w:b/>
              </w:rPr>
              <w:t>)</w:t>
            </w:r>
          </w:p>
        </w:tc>
      </w:tr>
      <w:tr w:rsidR="00EC72D8" w:rsidRPr="002D79A3" w:rsidTr="00A40F9E">
        <w:tc>
          <w:tcPr>
            <w:tcW w:w="1583" w:type="dxa"/>
          </w:tcPr>
          <w:p w:rsidR="00EC72D8" w:rsidRPr="002D79A3" w:rsidRDefault="00A40F9E" w:rsidP="00B81FBA">
            <w:pPr>
              <w:jc w:val="both"/>
              <w:rPr>
                <w:rFonts w:cstheme="minorHAnsi"/>
              </w:rPr>
            </w:pPr>
            <w:bookmarkStart w:id="1" w:name="OLE_LINK1"/>
            <w:r>
              <w:rPr>
                <w:rFonts w:cstheme="minorHAnsi"/>
              </w:rPr>
              <w:t>Indore</w:t>
            </w:r>
          </w:p>
        </w:tc>
        <w:tc>
          <w:tcPr>
            <w:tcW w:w="532" w:type="dxa"/>
          </w:tcPr>
          <w:p w:rsidR="00EC72D8" w:rsidRPr="002D79A3" w:rsidRDefault="00A40F9E" w:rsidP="00B81F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31" w:type="dxa"/>
          </w:tcPr>
          <w:p w:rsidR="00EC72D8" w:rsidRPr="002D79A3" w:rsidRDefault="00A40F9E" w:rsidP="00B81F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30" w:type="dxa"/>
          </w:tcPr>
          <w:p w:rsidR="00EC72D8" w:rsidRPr="002D79A3" w:rsidRDefault="00A40F9E" w:rsidP="00B81F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30" w:type="dxa"/>
          </w:tcPr>
          <w:p w:rsidR="00EC72D8" w:rsidRPr="002D79A3" w:rsidRDefault="00A40F9E" w:rsidP="00B81F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30" w:type="dxa"/>
          </w:tcPr>
          <w:p w:rsidR="00EC72D8" w:rsidRPr="002D79A3" w:rsidRDefault="00A40F9E" w:rsidP="00B81F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30" w:type="dxa"/>
          </w:tcPr>
          <w:p w:rsidR="00EC72D8" w:rsidRPr="002D79A3" w:rsidRDefault="00A40F9E" w:rsidP="00B81F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30" w:type="dxa"/>
          </w:tcPr>
          <w:p w:rsidR="00EC72D8" w:rsidRPr="002D79A3" w:rsidRDefault="00A40F9E" w:rsidP="00B81F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30" w:type="dxa"/>
          </w:tcPr>
          <w:p w:rsidR="00EC72D8" w:rsidRPr="002D79A3" w:rsidRDefault="00A40F9E" w:rsidP="00B81F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55" w:type="dxa"/>
          </w:tcPr>
          <w:p w:rsidR="00EC72D8" w:rsidRPr="002D79A3" w:rsidRDefault="00A40F9E" w:rsidP="00A40F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27" w:type="dxa"/>
          </w:tcPr>
          <w:p w:rsidR="00EC72D8" w:rsidRPr="002D79A3" w:rsidRDefault="00A40F9E" w:rsidP="00B81F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55" w:type="dxa"/>
          </w:tcPr>
          <w:p w:rsidR="00EC72D8" w:rsidRPr="002D79A3" w:rsidRDefault="00A40F9E" w:rsidP="00B81F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40" w:type="dxa"/>
          </w:tcPr>
          <w:p w:rsidR="00EC72D8" w:rsidRPr="002D79A3" w:rsidRDefault="00A40F9E" w:rsidP="00B81F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40" w:type="dxa"/>
          </w:tcPr>
          <w:p w:rsidR="00EC72D8" w:rsidRPr="002D79A3" w:rsidRDefault="00A40F9E" w:rsidP="00B81F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40" w:type="dxa"/>
          </w:tcPr>
          <w:p w:rsidR="00EC72D8" w:rsidRPr="002D79A3" w:rsidRDefault="00A40F9E" w:rsidP="00B81F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396" w:type="dxa"/>
          </w:tcPr>
          <w:p w:rsidR="00EC72D8" w:rsidRPr="002D79A3" w:rsidRDefault="00EC72D8" w:rsidP="00B81FBA">
            <w:pPr>
              <w:jc w:val="center"/>
              <w:rPr>
                <w:rFonts w:cstheme="minorHAnsi"/>
              </w:rPr>
            </w:pPr>
          </w:p>
        </w:tc>
        <w:tc>
          <w:tcPr>
            <w:tcW w:w="396" w:type="dxa"/>
          </w:tcPr>
          <w:p w:rsidR="00EC72D8" w:rsidRPr="002D79A3" w:rsidRDefault="00EC72D8" w:rsidP="00B81FBA">
            <w:pPr>
              <w:jc w:val="center"/>
              <w:rPr>
                <w:rFonts w:cstheme="minorHAnsi"/>
              </w:rPr>
            </w:pPr>
          </w:p>
        </w:tc>
        <w:tc>
          <w:tcPr>
            <w:tcW w:w="396" w:type="dxa"/>
          </w:tcPr>
          <w:p w:rsidR="00EC72D8" w:rsidRPr="002D79A3" w:rsidRDefault="00EC72D8" w:rsidP="00B81FBA">
            <w:pPr>
              <w:jc w:val="center"/>
              <w:rPr>
                <w:rFonts w:cstheme="minorHAnsi"/>
              </w:rPr>
            </w:pPr>
          </w:p>
        </w:tc>
      </w:tr>
      <w:tr w:rsidR="00EC72D8" w:rsidRPr="002D79A3" w:rsidTr="00A40F9E">
        <w:tc>
          <w:tcPr>
            <w:tcW w:w="1583" w:type="dxa"/>
          </w:tcPr>
          <w:p w:rsidR="00EC72D8" w:rsidRPr="002D79A3" w:rsidRDefault="00A40F9E" w:rsidP="00B81FB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Bhopal</w:t>
            </w:r>
          </w:p>
        </w:tc>
        <w:tc>
          <w:tcPr>
            <w:tcW w:w="532" w:type="dxa"/>
          </w:tcPr>
          <w:p w:rsidR="00EC72D8" w:rsidRPr="002D79A3" w:rsidRDefault="00A40F9E" w:rsidP="00EC72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31" w:type="dxa"/>
          </w:tcPr>
          <w:p w:rsidR="00EC72D8" w:rsidRPr="002D79A3" w:rsidRDefault="00A40F9E" w:rsidP="00EC72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30" w:type="dxa"/>
          </w:tcPr>
          <w:p w:rsidR="00EC72D8" w:rsidRPr="002D79A3" w:rsidRDefault="00A40F9E" w:rsidP="00B81F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30" w:type="dxa"/>
          </w:tcPr>
          <w:p w:rsidR="00EC72D8" w:rsidRPr="002D79A3" w:rsidRDefault="00A40F9E" w:rsidP="00B81F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30" w:type="dxa"/>
          </w:tcPr>
          <w:p w:rsidR="00EC72D8" w:rsidRPr="002D79A3" w:rsidRDefault="00A40F9E" w:rsidP="00B81F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30" w:type="dxa"/>
          </w:tcPr>
          <w:p w:rsidR="00EC72D8" w:rsidRPr="002D79A3" w:rsidRDefault="00A40F9E" w:rsidP="00EC72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30" w:type="dxa"/>
          </w:tcPr>
          <w:p w:rsidR="00EC72D8" w:rsidRPr="002D79A3" w:rsidRDefault="00A40F9E" w:rsidP="00EC72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30" w:type="dxa"/>
          </w:tcPr>
          <w:p w:rsidR="00EC72D8" w:rsidRPr="002D79A3" w:rsidRDefault="00A40F9E" w:rsidP="00B81F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55" w:type="dxa"/>
          </w:tcPr>
          <w:p w:rsidR="00EC72D8" w:rsidRPr="002D79A3" w:rsidRDefault="00A40F9E" w:rsidP="00B81F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27" w:type="dxa"/>
          </w:tcPr>
          <w:p w:rsidR="00EC72D8" w:rsidRPr="002D79A3" w:rsidRDefault="00A40F9E" w:rsidP="00B81F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55" w:type="dxa"/>
          </w:tcPr>
          <w:p w:rsidR="00EC72D8" w:rsidRPr="002D79A3" w:rsidRDefault="00A40F9E" w:rsidP="00B81F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40" w:type="dxa"/>
          </w:tcPr>
          <w:p w:rsidR="00EC72D8" w:rsidRPr="002D79A3" w:rsidRDefault="00A40F9E" w:rsidP="00B81F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40" w:type="dxa"/>
          </w:tcPr>
          <w:p w:rsidR="00EC72D8" w:rsidRPr="002D79A3" w:rsidRDefault="00A40F9E" w:rsidP="00B81F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40" w:type="dxa"/>
          </w:tcPr>
          <w:p w:rsidR="00EC72D8" w:rsidRPr="002D79A3" w:rsidRDefault="00A40F9E" w:rsidP="00B81F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396" w:type="dxa"/>
          </w:tcPr>
          <w:p w:rsidR="00EC72D8" w:rsidRPr="002D79A3" w:rsidRDefault="00A40F9E" w:rsidP="00B81F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396" w:type="dxa"/>
          </w:tcPr>
          <w:p w:rsidR="00EC72D8" w:rsidRPr="002D79A3" w:rsidRDefault="00A40F9E" w:rsidP="00B81F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396" w:type="dxa"/>
          </w:tcPr>
          <w:p w:rsidR="00EC72D8" w:rsidRPr="002D79A3" w:rsidRDefault="00EC72D8" w:rsidP="00B81FBA">
            <w:pPr>
              <w:jc w:val="center"/>
              <w:rPr>
                <w:rFonts w:cstheme="minorHAnsi"/>
              </w:rPr>
            </w:pPr>
          </w:p>
        </w:tc>
      </w:tr>
      <w:tr w:rsidR="00EC72D8" w:rsidRPr="002D79A3" w:rsidTr="00A40F9E">
        <w:tc>
          <w:tcPr>
            <w:tcW w:w="1583" w:type="dxa"/>
          </w:tcPr>
          <w:p w:rsidR="00EC72D8" w:rsidRPr="002D79A3" w:rsidRDefault="00A40F9E" w:rsidP="00B81FB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Jabalpur</w:t>
            </w:r>
          </w:p>
        </w:tc>
        <w:tc>
          <w:tcPr>
            <w:tcW w:w="532" w:type="dxa"/>
          </w:tcPr>
          <w:p w:rsidR="00EC72D8" w:rsidRPr="002D79A3" w:rsidRDefault="00A40F9E" w:rsidP="00B81F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31" w:type="dxa"/>
          </w:tcPr>
          <w:p w:rsidR="00EC72D8" w:rsidRPr="002D79A3" w:rsidRDefault="00A40F9E" w:rsidP="00B81F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30" w:type="dxa"/>
          </w:tcPr>
          <w:p w:rsidR="00EC72D8" w:rsidRPr="002D79A3" w:rsidRDefault="00A40F9E" w:rsidP="00B81F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30" w:type="dxa"/>
          </w:tcPr>
          <w:p w:rsidR="00EC72D8" w:rsidRPr="002D79A3" w:rsidRDefault="00A40F9E" w:rsidP="00B81F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30" w:type="dxa"/>
          </w:tcPr>
          <w:p w:rsidR="00EC72D8" w:rsidRPr="002D79A3" w:rsidRDefault="00A40F9E" w:rsidP="00B81F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30" w:type="dxa"/>
          </w:tcPr>
          <w:p w:rsidR="00EC72D8" w:rsidRPr="002D79A3" w:rsidRDefault="00A40F9E" w:rsidP="00B81F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30" w:type="dxa"/>
          </w:tcPr>
          <w:p w:rsidR="00EC72D8" w:rsidRPr="002D79A3" w:rsidRDefault="00A40F9E" w:rsidP="00B81F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30" w:type="dxa"/>
          </w:tcPr>
          <w:p w:rsidR="00EC72D8" w:rsidRPr="002D79A3" w:rsidRDefault="00A40F9E" w:rsidP="00B81F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55" w:type="dxa"/>
          </w:tcPr>
          <w:p w:rsidR="00EC72D8" w:rsidRPr="002D79A3" w:rsidRDefault="00A40F9E" w:rsidP="00B81F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27" w:type="dxa"/>
          </w:tcPr>
          <w:p w:rsidR="00EC72D8" w:rsidRPr="002D79A3" w:rsidRDefault="00A40F9E" w:rsidP="00B81F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55" w:type="dxa"/>
          </w:tcPr>
          <w:p w:rsidR="00EC72D8" w:rsidRPr="002D79A3" w:rsidRDefault="00A40F9E" w:rsidP="00B81F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40" w:type="dxa"/>
          </w:tcPr>
          <w:p w:rsidR="00EC72D8" w:rsidRPr="002D79A3" w:rsidRDefault="00A40F9E" w:rsidP="00B81F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40" w:type="dxa"/>
          </w:tcPr>
          <w:p w:rsidR="00EC72D8" w:rsidRPr="002D79A3" w:rsidRDefault="00A40F9E" w:rsidP="00B81F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40" w:type="dxa"/>
          </w:tcPr>
          <w:p w:rsidR="00EC72D8" w:rsidRPr="002D79A3" w:rsidRDefault="00A40F9E" w:rsidP="00B81F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396" w:type="dxa"/>
          </w:tcPr>
          <w:p w:rsidR="00EC72D8" w:rsidRPr="002D79A3" w:rsidRDefault="00A40F9E" w:rsidP="00B81F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396" w:type="dxa"/>
          </w:tcPr>
          <w:p w:rsidR="00EC72D8" w:rsidRPr="002D79A3" w:rsidRDefault="00A40F9E" w:rsidP="00B81F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396" w:type="dxa"/>
          </w:tcPr>
          <w:p w:rsidR="00EC72D8" w:rsidRPr="002D79A3" w:rsidRDefault="00A40F9E" w:rsidP="00B81F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C72D8" w:rsidRPr="002D79A3" w:rsidTr="00A40F9E">
        <w:tc>
          <w:tcPr>
            <w:tcW w:w="1583" w:type="dxa"/>
          </w:tcPr>
          <w:p w:rsidR="00EC72D8" w:rsidRPr="002D79A3" w:rsidRDefault="00A40F9E" w:rsidP="00B81FB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Gwalior</w:t>
            </w:r>
          </w:p>
        </w:tc>
        <w:tc>
          <w:tcPr>
            <w:tcW w:w="532" w:type="dxa"/>
          </w:tcPr>
          <w:p w:rsidR="00EC72D8" w:rsidRPr="002D79A3" w:rsidRDefault="00A40F9E" w:rsidP="00B81F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31" w:type="dxa"/>
          </w:tcPr>
          <w:p w:rsidR="00EC72D8" w:rsidRPr="002D79A3" w:rsidRDefault="00A40F9E" w:rsidP="00B81F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30" w:type="dxa"/>
          </w:tcPr>
          <w:p w:rsidR="00EC72D8" w:rsidRPr="002D79A3" w:rsidRDefault="00A40F9E" w:rsidP="00B81F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30" w:type="dxa"/>
          </w:tcPr>
          <w:p w:rsidR="00EC72D8" w:rsidRPr="002D79A3" w:rsidRDefault="00A40F9E" w:rsidP="00B81F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30" w:type="dxa"/>
          </w:tcPr>
          <w:p w:rsidR="00EC72D8" w:rsidRPr="002D79A3" w:rsidRDefault="00A40F9E" w:rsidP="00B81F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30" w:type="dxa"/>
          </w:tcPr>
          <w:p w:rsidR="00EC72D8" w:rsidRPr="002D79A3" w:rsidRDefault="00A40F9E" w:rsidP="00B81F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30" w:type="dxa"/>
          </w:tcPr>
          <w:p w:rsidR="00EC72D8" w:rsidRPr="002D79A3" w:rsidRDefault="00A40F9E" w:rsidP="00B81F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30" w:type="dxa"/>
          </w:tcPr>
          <w:p w:rsidR="00EC72D8" w:rsidRPr="002D79A3" w:rsidRDefault="00A40F9E" w:rsidP="00B81F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55" w:type="dxa"/>
          </w:tcPr>
          <w:p w:rsidR="00EC72D8" w:rsidRPr="002D79A3" w:rsidRDefault="00A40F9E" w:rsidP="00B81F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27" w:type="dxa"/>
          </w:tcPr>
          <w:p w:rsidR="00EC72D8" w:rsidRPr="002D79A3" w:rsidRDefault="00A40F9E" w:rsidP="00B81F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55" w:type="dxa"/>
          </w:tcPr>
          <w:p w:rsidR="00EC72D8" w:rsidRPr="002D79A3" w:rsidRDefault="00A40F9E" w:rsidP="00B81F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40" w:type="dxa"/>
          </w:tcPr>
          <w:p w:rsidR="00EC72D8" w:rsidRPr="002D79A3" w:rsidRDefault="00A40F9E" w:rsidP="00B81F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40" w:type="dxa"/>
          </w:tcPr>
          <w:p w:rsidR="00EC72D8" w:rsidRPr="002D79A3" w:rsidRDefault="00A40F9E" w:rsidP="00B81F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40" w:type="dxa"/>
          </w:tcPr>
          <w:p w:rsidR="00EC72D8" w:rsidRPr="002D79A3" w:rsidRDefault="00A40F9E" w:rsidP="00B81F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396" w:type="dxa"/>
          </w:tcPr>
          <w:p w:rsidR="00EC72D8" w:rsidRPr="002D79A3" w:rsidRDefault="00A40F9E" w:rsidP="00A40F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396" w:type="dxa"/>
          </w:tcPr>
          <w:p w:rsidR="00EC72D8" w:rsidRPr="002D79A3" w:rsidRDefault="00A40F9E" w:rsidP="00B81F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396" w:type="dxa"/>
          </w:tcPr>
          <w:p w:rsidR="00EC72D8" w:rsidRPr="002D79A3" w:rsidRDefault="00EC72D8" w:rsidP="00B81FBA">
            <w:pPr>
              <w:jc w:val="center"/>
              <w:rPr>
                <w:rFonts w:cstheme="minorHAnsi"/>
              </w:rPr>
            </w:pPr>
          </w:p>
        </w:tc>
      </w:tr>
      <w:tr w:rsidR="00EC72D8" w:rsidRPr="002D79A3" w:rsidTr="00A40F9E">
        <w:tc>
          <w:tcPr>
            <w:tcW w:w="1583" w:type="dxa"/>
          </w:tcPr>
          <w:p w:rsidR="00EC72D8" w:rsidRPr="002D79A3" w:rsidRDefault="00A40F9E" w:rsidP="00EC72D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Ujjain</w:t>
            </w:r>
          </w:p>
        </w:tc>
        <w:tc>
          <w:tcPr>
            <w:tcW w:w="532" w:type="dxa"/>
          </w:tcPr>
          <w:p w:rsidR="00EC72D8" w:rsidRPr="002D79A3" w:rsidRDefault="00A40F9E" w:rsidP="00B81F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31" w:type="dxa"/>
          </w:tcPr>
          <w:p w:rsidR="00EC72D8" w:rsidRPr="002D79A3" w:rsidRDefault="00A40F9E" w:rsidP="00B81F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30" w:type="dxa"/>
          </w:tcPr>
          <w:p w:rsidR="00EC72D8" w:rsidRPr="002D79A3" w:rsidRDefault="00A40F9E" w:rsidP="00B81F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30" w:type="dxa"/>
          </w:tcPr>
          <w:p w:rsidR="00EC72D8" w:rsidRPr="002D79A3" w:rsidRDefault="00A40F9E" w:rsidP="00B81F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30" w:type="dxa"/>
          </w:tcPr>
          <w:p w:rsidR="00EC72D8" w:rsidRPr="002D79A3" w:rsidRDefault="00A40F9E" w:rsidP="00B81F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30" w:type="dxa"/>
          </w:tcPr>
          <w:p w:rsidR="00EC72D8" w:rsidRPr="002D79A3" w:rsidRDefault="00A40F9E" w:rsidP="00B81F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30" w:type="dxa"/>
          </w:tcPr>
          <w:p w:rsidR="00EC72D8" w:rsidRPr="002D79A3" w:rsidRDefault="00A40F9E" w:rsidP="00B81F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30" w:type="dxa"/>
          </w:tcPr>
          <w:p w:rsidR="00EC72D8" w:rsidRPr="002D79A3" w:rsidRDefault="00A40F9E" w:rsidP="00B81F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55" w:type="dxa"/>
          </w:tcPr>
          <w:p w:rsidR="00EC72D8" w:rsidRPr="002D79A3" w:rsidRDefault="00A40F9E" w:rsidP="00B81F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27" w:type="dxa"/>
          </w:tcPr>
          <w:p w:rsidR="00EC72D8" w:rsidRPr="002D79A3" w:rsidRDefault="00A40F9E" w:rsidP="00B81F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55" w:type="dxa"/>
          </w:tcPr>
          <w:p w:rsidR="00EC72D8" w:rsidRPr="002D79A3" w:rsidRDefault="00A40F9E" w:rsidP="00B81F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40" w:type="dxa"/>
          </w:tcPr>
          <w:p w:rsidR="00EC72D8" w:rsidRPr="002D79A3" w:rsidRDefault="00A40F9E" w:rsidP="00B81F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40" w:type="dxa"/>
          </w:tcPr>
          <w:p w:rsidR="00EC72D8" w:rsidRPr="002D79A3" w:rsidRDefault="00A40F9E" w:rsidP="00B81F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40" w:type="dxa"/>
          </w:tcPr>
          <w:p w:rsidR="00EC72D8" w:rsidRPr="002D79A3" w:rsidRDefault="00A40F9E" w:rsidP="00B81F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396" w:type="dxa"/>
          </w:tcPr>
          <w:p w:rsidR="00EC72D8" w:rsidRPr="002D79A3" w:rsidRDefault="00A40F9E" w:rsidP="00B81F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396" w:type="dxa"/>
          </w:tcPr>
          <w:p w:rsidR="00EC72D8" w:rsidRPr="002D79A3" w:rsidRDefault="00EC72D8" w:rsidP="00B81FBA">
            <w:pPr>
              <w:jc w:val="center"/>
              <w:rPr>
                <w:rFonts w:cstheme="minorHAnsi"/>
              </w:rPr>
            </w:pPr>
          </w:p>
        </w:tc>
        <w:tc>
          <w:tcPr>
            <w:tcW w:w="396" w:type="dxa"/>
          </w:tcPr>
          <w:p w:rsidR="00EC72D8" w:rsidRPr="002D79A3" w:rsidRDefault="00EC72D8" w:rsidP="00B81FBA">
            <w:pPr>
              <w:jc w:val="center"/>
              <w:rPr>
                <w:rFonts w:cstheme="minorHAnsi"/>
              </w:rPr>
            </w:pPr>
          </w:p>
        </w:tc>
      </w:tr>
      <w:bookmarkEnd w:id="1"/>
    </w:tbl>
    <w:p w:rsidR="00494469" w:rsidRPr="002D79A3" w:rsidRDefault="00494469" w:rsidP="00E37BC0">
      <w:pPr>
        <w:jc w:val="both"/>
        <w:rPr>
          <w:rFonts w:cstheme="minorHAnsi"/>
          <w:b/>
          <w:u w:val="single"/>
        </w:rPr>
      </w:pPr>
    </w:p>
    <w:p w:rsidR="00306918" w:rsidRDefault="00306918" w:rsidP="00894960">
      <w:pPr>
        <w:jc w:val="both"/>
        <w:rPr>
          <w:rFonts w:cstheme="minorHAnsi"/>
          <w:b/>
          <w:u w:val="single"/>
        </w:rPr>
      </w:pPr>
    </w:p>
    <w:p w:rsidR="00894960" w:rsidRPr="002D79A3" w:rsidRDefault="00894960" w:rsidP="00894960">
      <w:pPr>
        <w:jc w:val="both"/>
        <w:rPr>
          <w:rFonts w:cstheme="minorHAnsi"/>
          <w:b/>
        </w:rPr>
      </w:pPr>
      <w:r w:rsidRPr="002D79A3">
        <w:rPr>
          <w:rFonts w:cstheme="minorHAnsi"/>
          <w:b/>
          <w:u w:val="single"/>
        </w:rPr>
        <w:t xml:space="preserve">Question No. </w:t>
      </w:r>
      <w:r w:rsidR="004804E1">
        <w:rPr>
          <w:rFonts w:cstheme="minorHAnsi"/>
          <w:b/>
          <w:u w:val="single"/>
        </w:rPr>
        <w:t>3</w:t>
      </w:r>
      <w:r w:rsidRPr="002D79A3">
        <w:rPr>
          <w:rFonts w:cstheme="minorHAnsi"/>
          <w:b/>
        </w:rPr>
        <w:tab/>
      </w:r>
      <w:r w:rsidRPr="002D79A3">
        <w:rPr>
          <w:rFonts w:cstheme="minorHAnsi"/>
          <w:b/>
        </w:rPr>
        <w:tab/>
      </w:r>
      <w:r w:rsidRPr="002D79A3">
        <w:rPr>
          <w:rFonts w:cstheme="minorHAnsi"/>
          <w:b/>
        </w:rPr>
        <w:tab/>
      </w:r>
      <w:r w:rsidRPr="002D79A3">
        <w:rPr>
          <w:rFonts w:cstheme="minorHAnsi"/>
          <w:b/>
        </w:rPr>
        <w:tab/>
      </w:r>
      <w:r w:rsidRPr="002D79A3">
        <w:rPr>
          <w:rFonts w:cstheme="minorHAnsi"/>
          <w:b/>
        </w:rPr>
        <w:tab/>
      </w:r>
      <w:r w:rsidRPr="002D79A3">
        <w:rPr>
          <w:rFonts w:cstheme="minorHAnsi"/>
          <w:b/>
        </w:rPr>
        <w:tab/>
      </w:r>
      <w:r w:rsidRPr="002D79A3">
        <w:rPr>
          <w:rFonts w:cstheme="minorHAnsi"/>
          <w:b/>
        </w:rPr>
        <w:tab/>
      </w:r>
      <w:r w:rsidRPr="002D79A3">
        <w:rPr>
          <w:rFonts w:cstheme="minorHAnsi"/>
          <w:b/>
        </w:rPr>
        <w:tab/>
      </w:r>
      <w:r w:rsidRPr="002D79A3">
        <w:rPr>
          <w:rFonts w:cstheme="minorHAnsi"/>
          <w:b/>
        </w:rPr>
        <w:tab/>
      </w:r>
      <w:r w:rsidRPr="002D79A3">
        <w:rPr>
          <w:rFonts w:cstheme="minorHAnsi"/>
          <w:b/>
        </w:rPr>
        <w:tab/>
      </w:r>
      <w:r w:rsidR="00444E37">
        <w:rPr>
          <w:rFonts w:cstheme="minorHAnsi"/>
          <w:b/>
        </w:rPr>
        <w:tab/>
      </w:r>
      <w:r w:rsidRPr="002D79A3">
        <w:rPr>
          <w:rFonts w:cstheme="minorHAnsi"/>
          <w:b/>
        </w:rPr>
        <w:t>(</w:t>
      </w:r>
      <w:r w:rsidR="004804E1">
        <w:rPr>
          <w:rFonts w:cstheme="minorHAnsi"/>
          <w:b/>
        </w:rPr>
        <w:t>09</w:t>
      </w:r>
      <w:r w:rsidRPr="002D79A3">
        <w:rPr>
          <w:rFonts w:cstheme="minorHAnsi"/>
          <w:b/>
        </w:rPr>
        <w:t xml:space="preserve"> Marks)</w:t>
      </w:r>
    </w:p>
    <w:p w:rsidR="00894960" w:rsidRPr="002D79A3" w:rsidRDefault="00894960" w:rsidP="00894960">
      <w:pPr>
        <w:jc w:val="both"/>
        <w:rPr>
          <w:rFonts w:cstheme="minorHAnsi"/>
        </w:rPr>
      </w:pPr>
    </w:p>
    <w:p w:rsidR="00AD75F4" w:rsidRPr="002D79A3" w:rsidRDefault="00705C1B" w:rsidP="0012647A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“</w:t>
      </w:r>
      <w:proofErr w:type="spellStart"/>
      <w:r w:rsidR="00B927E3">
        <w:rPr>
          <w:rFonts w:cstheme="minorHAnsi"/>
          <w:color w:val="000000"/>
        </w:rPr>
        <w:t>Anushka</w:t>
      </w:r>
      <w:proofErr w:type="spellEnd"/>
      <w:r w:rsidR="00B927E3">
        <w:rPr>
          <w:rFonts w:cstheme="minorHAnsi"/>
          <w:color w:val="000000"/>
        </w:rPr>
        <w:t xml:space="preserve"> </w:t>
      </w:r>
      <w:proofErr w:type="spellStart"/>
      <w:r w:rsidR="00B927E3">
        <w:rPr>
          <w:rFonts w:cstheme="minorHAnsi"/>
          <w:color w:val="000000"/>
        </w:rPr>
        <w:t>Kohli</w:t>
      </w:r>
      <w:proofErr w:type="spellEnd"/>
      <w:r>
        <w:rPr>
          <w:rFonts w:cstheme="minorHAnsi"/>
          <w:color w:val="000000"/>
        </w:rPr>
        <w:t>”</w:t>
      </w:r>
      <w:r w:rsidR="00B927E3">
        <w:rPr>
          <w:rFonts w:cstheme="minorHAnsi"/>
          <w:color w:val="000000"/>
        </w:rPr>
        <w:t xml:space="preserve"> </w:t>
      </w:r>
      <w:r w:rsidR="00AD75F4" w:rsidRPr="002D79A3">
        <w:rPr>
          <w:rFonts w:cstheme="minorHAnsi"/>
          <w:color w:val="000000"/>
        </w:rPr>
        <w:t>was concerned about her portfolio</w:t>
      </w:r>
      <w:r w:rsidR="00552C9A" w:rsidRPr="002D79A3">
        <w:rPr>
          <w:rFonts w:cstheme="minorHAnsi"/>
          <w:color w:val="000000"/>
        </w:rPr>
        <w:t xml:space="preserve"> of NIFTY 200 stocks</w:t>
      </w:r>
      <w:r w:rsidR="00AD75F4" w:rsidRPr="002D79A3">
        <w:rPr>
          <w:rFonts w:cstheme="minorHAnsi"/>
          <w:color w:val="000000"/>
        </w:rPr>
        <w:t>. Currently she only has stock</w:t>
      </w:r>
      <w:r w:rsidR="00531F48">
        <w:rPr>
          <w:rFonts w:cstheme="minorHAnsi"/>
          <w:color w:val="000000"/>
        </w:rPr>
        <w:t>s</w:t>
      </w:r>
      <w:r w:rsidR="00552C9A" w:rsidRPr="002D79A3">
        <w:rPr>
          <w:rFonts w:cstheme="minorHAnsi"/>
          <w:color w:val="000000"/>
        </w:rPr>
        <w:t xml:space="preserve"> of </w:t>
      </w:r>
      <w:r w:rsidR="00531F48">
        <w:rPr>
          <w:rFonts w:cstheme="minorHAnsi"/>
          <w:color w:val="000000"/>
        </w:rPr>
        <w:t>Dabur India</w:t>
      </w:r>
      <w:r w:rsidR="00F000FC" w:rsidRPr="002D79A3">
        <w:rPr>
          <w:rFonts w:cstheme="minorHAnsi"/>
          <w:color w:val="000000"/>
        </w:rPr>
        <w:t xml:space="preserve"> Limited</w:t>
      </w:r>
      <w:r w:rsidR="00AD75F4" w:rsidRPr="002D79A3">
        <w:rPr>
          <w:rFonts w:cstheme="minorHAnsi"/>
          <w:color w:val="000000"/>
        </w:rPr>
        <w:t xml:space="preserve"> in her portfolio</w:t>
      </w:r>
      <w:r w:rsidR="00531F48">
        <w:rPr>
          <w:rFonts w:cstheme="minorHAnsi"/>
          <w:color w:val="000000"/>
        </w:rPr>
        <w:t xml:space="preserve">. She </w:t>
      </w:r>
      <w:r w:rsidR="00AD75F4" w:rsidRPr="002D79A3">
        <w:rPr>
          <w:rFonts w:cstheme="minorHAnsi"/>
          <w:color w:val="000000"/>
        </w:rPr>
        <w:t>wish</w:t>
      </w:r>
      <w:r w:rsidR="00531F48">
        <w:rPr>
          <w:rFonts w:cstheme="minorHAnsi"/>
          <w:color w:val="000000"/>
        </w:rPr>
        <w:t>es</w:t>
      </w:r>
      <w:r w:rsidR="00AD75F4" w:rsidRPr="002D79A3">
        <w:rPr>
          <w:rFonts w:cstheme="minorHAnsi"/>
          <w:color w:val="000000"/>
        </w:rPr>
        <w:t xml:space="preserve"> to diversify </w:t>
      </w:r>
      <w:r w:rsidR="00531F48">
        <w:rPr>
          <w:rFonts w:cstheme="minorHAnsi"/>
          <w:color w:val="000000"/>
        </w:rPr>
        <w:t>her portfolio and so, s</w:t>
      </w:r>
      <w:r w:rsidR="00552C9A" w:rsidRPr="002D79A3">
        <w:rPr>
          <w:rFonts w:cstheme="minorHAnsi"/>
          <w:color w:val="000000"/>
        </w:rPr>
        <w:t xml:space="preserve">he has shortlisted two stocks, </w:t>
      </w:r>
      <w:r w:rsidR="00531F48">
        <w:rPr>
          <w:rFonts w:cstheme="minorHAnsi"/>
          <w:color w:val="000000"/>
        </w:rPr>
        <w:t>Jindal Steel and Power</w:t>
      </w:r>
      <w:r w:rsidR="00426E61">
        <w:rPr>
          <w:rFonts w:cstheme="minorHAnsi"/>
          <w:color w:val="000000"/>
        </w:rPr>
        <w:t xml:space="preserve"> Limited (JSPL)</w:t>
      </w:r>
      <w:r w:rsidR="00531F48">
        <w:rPr>
          <w:rFonts w:cstheme="minorHAnsi"/>
          <w:color w:val="000000"/>
        </w:rPr>
        <w:t xml:space="preserve"> and </w:t>
      </w:r>
      <w:r w:rsidR="00734BB7">
        <w:rPr>
          <w:rFonts w:cstheme="minorHAnsi"/>
          <w:color w:val="000000"/>
        </w:rPr>
        <w:t>Hindustan Unilever Limited</w:t>
      </w:r>
      <w:r w:rsidR="00426E61">
        <w:rPr>
          <w:rFonts w:cstheme="minorHAnsi"/>
          <w:color w:val="000000"/>
        </w:rPr>
        <w:t xml:space="preserve"> (HUL)</w:t>
      </w:r>
      <w:r w:rsidR="00552C9A" w:rsidRPr="002D79A3">
        <w:rPr>
          <w:rFonts w:cstheme="minorHAnsi"/>
          <w:color w:val="000000"/>
        </w:rPr>
        <w:t xml:space="preserve">. However, due to financial constraints, currently she can invest in one </w:t>
      </w:r>
      <w:r w:rsidR="00734BB7">
        <w:rPr>
          <w:rFonts w:cstheme="minorHAnsi"/>
          <w:color w:val="000000"/>
        </w:rPr>
        <w:t xml:space="preserve">company’s </w:t>
      </w:r>
      <w:r w:rsidR="00552C9A" w:rsidRPr="002D79A3">
        <w:rPr>
          <w:rFonts w:cstheme="minorHAnsi"/>
          <w:color w:val="000000"/>
        </w:rPr>
        <w:t xml:space="preserve">stock only. </w:t>
      </w:r>
      <w:r w:rsidR="00AD75F4" w:rsidRPr="002D79A3">
        <w:rPr>
          <w:rFonts w:cstheme="minorHAnsi"/>
          <w:color w:val="000000"/>
        </w:rPr>
        <w:t xml:space="preserve">Apply relevant conceptual framework to Ms. </w:t>
      </w:r>
      <w:proofErr w:type="spellStart"/>
      <w:r w:rsidR="00AD75F4" w:rsidRPr="002D79A3">
        <w:rPr>
          <w:rFonts w:cstheme="minorHAnsi"/>
          <w:color w:val="000000"/>
        </w:rPr>
        <w:t>A</w:t>
      </w:r>
      <w:r w:rsidR="00734BB7">
        <w:rPr>
          <w:rFonts w:cstheme="minorHAnsi"/>
          <w:color w:val="000000"/>
        </w:rPr>
        <w:t>nushka</w:t>
      </w:r>
      <w:proofErr w:type="spellEnd"/>
      <w:r w:rsidR="00734BB7">
        <w:rPr>
          <w:rFonts w:cstheme="minorHAnsi"/>
          <w:color w:val="000000"/>
        </w:rPr>
        <w:t xml:space="preserve"> </w:t>
      </w:r>
      <w:proofErr w:type="spellStart"/>
      <w:r w:rsidR="00734BB7">
        <w:rPr>
          <w:rFonts w:cstheme="minorHAnsi"/>
          <w:color w:val="000000"/>
        </w:rPr>
        <w:t>Kohli’s</w:t>
      </w:r>
      <w:proofErr w:type="spellEnd"/>
      <w:r w:rsidR="00734BB7">
        <w:rPr>
          <w:rFonts w:cstheme="minorHAnsi"/>
          <w:color w:val="000000"/>
        </w:rPr>
        <w:t xml:space="preserve"> </w:t>
      </w:r>
      <w:r w:rsidR="00AD75F4" w:rsidRPr="002D79A3">
        <w:rPr>
          <w:rFonts w:cstheme="minorHAnsi"/>
          <w:color w:val="000000"/>
        </w:rPr>
        <w:t xml:space="preserve">data and generate meaningful insights. </w:t>
      </w:r>
    </w:p>
    <w:p w:rsidR="00AD75F4" w:rsidRPr="002D79A3" w:rsidRDefault="00AD75F4" w:rsidP="00AD75F4">
      <w:pPr>
        <w:jc w:val="center"/>
        <w:rPr>
          <w:rFonts w:cstheme="minorHAnsi"/>
          <w:i/>
        </w:rPr>
      </w:pPr>
      <w:r w:rsidRPr="002D79A3">
        <w:rPr>
          <w:rFonts w:cstheme="minorHAnsi"/>
          <w:i/>
        </w:rPr>
        <w:t>(Use Data</w:t>
      </w:r>
      <w:r w:rsidR="00552C9A" w:rsidRPr="002D79A3">
        <w:rPr>
          <w:rFonts w:cstheme="minorHAnsi"/>
          <w:i/>
        </w:rPr>
        <w:t xml:space="preserve"> sheet</w:t>
      </w:r>
      <w:r w:rsidRPr="002D79A3">
        <w:rPr>
          <w:rFonts w:cstheme="minorHAnsi"/>
          <w:i/>
        </w:rPr>
        <w:t xml:space="preserve"> “</w:t>
      </w:r>
      <w:proofErr w:type="spellStart"/>
      <w:r w:rsidR="00734BB7">
        <w:rPr>
          <w:rFonts w:cstheme="minorHAnsi"/>
          <w:i/>
        </w:rPr>
        <w:t>Anushka</w:t>
      </w:r>
      <w:proofErr w:type="spellEnd"/>
      <w:r w:rsidR="00734BB7">
        <w:rPr>
          <w:rFonts w:cstheme="minorHAnsi"/>
          <w:i/>
        </w:rPr>
        <w:t xml:space="preserve"> </w:t>
      </w:r>
      <w:proofErr w:type="spellStart"/>
      <w:r w:rsidR="00734BB7">
        <w:rPr>
          <w:rFonts w:cstheme="minorHAnsi"/>
          <w:i/>
        </w:rPr>
        <w:t>Kohli’s</w:t>
      </w:r>
      <w:proofErr w:type="spellEnd"/>
      <w:r w:rsidR="00734BB7">
        <w:rPr>
          <w:rFonts w:cstheme="minorHAnsi"/>
          <w:i/>
        </w:rPr>
        <w:t xml:space="preserve"> </w:t>
      </w:r>
      <w:proofErr w:type="spellStart"/>
      <w:r w:rsidR="00734BB7">
        <w:rPr>
          <w:rFonts w:cstheme="minorHAnsi"/>
          <w:i/>
        </w:rPr>
        <w:t>Portfllio</w:t>
      </w:r>
      <w:proofErr w:type="spellEnd"/>
      <w:r w:rsidRPr="002D79A3">
        <w:rPr>
          <w:rFonts w:cstheme="minorHAnsi"/>
          <w:i/>
        </w:rPr>
        <w:t>” from attached Excel File)</w:t>
      </w:r>
    </w:p>
    <w:p w:rsidR="0062084D" w:rsidRDefault="0062084D" w:rsidP="0012647A">
      <w:pPr>
        <w:jc w:val="both"/>
        <w:rPr>
          <w:rFonts w:cstheme="minorHAnsi"/>
          <w:color w:val="000000"/>
        </w:rPr>
      </w:pPr>
    </w:p>
    <w:p w:rsidR="004804E1" w:rsidRPr="002D79A3" w:rsidRDefault="004804E1" w:rsidP="004804E1">
      <w:pPr>
        <w:jc w:val="both"/>
        <w:rPr>
          <w:rFonts w:cstheme="minorHAnsi"/>
          <w:b/>
        </w:rPr>
      </w:pPr>
      <w:r w:rsidRPr="002D79A3">
        <w:rPr>
          <w:rFonts w:cstheme="minorHAnsi"/>
          <w:b/>
          <w:u w:val="single"/>
        </w:rPr>
        <w:t xml:space="preserve">Questions. </w:t>
      </w:r>
      <w:r>
        <w:rPr>
          <w:rFonts w:cstheme="minorHAnsi"/>
          <w:b/>
          <w:u w:val="single"/>
        </w:rPr>
        <w:t>4</w:t>
      </w:r>
      <w:r w:rsidRPr="002D79A3">
        <w:rPr>
          <w:rFonts w:cstheme="minorHAnsi"/>
          <w:b/>
        </w:rPr>
        <w:tab/>
      </w:r>
      <w:r w:rsidRPr="002D79A3">
        <w:rPr>
          <w:rFonts w:cstheme="minorHAnsi"/>
          <w:b/>
        </w:rPr>
        <w:tab/>
      </w:r>
      <w:r w:rsidRPr="002D79A3">
        <w:rPr>
          <w:rFonts w:cstheme="minorHAnsi"/>
          <w:b/>
        </w:rPr>
        <w:tab/>
      </w:r>
      <w:r w:rsidRPr="002D79A3">
        <w:rPr>
          <w:rFonts w:cstheme="minorHAnsi"/>
          <w:b/>
        </w:rPr>
        <w:tab/>
      </w:r>
      <w:r w:rsidRPr="002D79A3">
        <w:rPr>
          <w:rFonts w:cstheme="minorHAnsi"/>
          <w:b/>
        </w:rPr>
        <w:tab/>
      </w:r>
      <w:r w:rsidRPr="002D79A3">
        <w:rPr>
          <w:rFonts w:cstheme="minorHAnsi"/>
          <w:b/>
        </w:rPr>
        <w:tab/>
      </w:r>
      <w:r w:rsidRPr="002D79A3">
        <w:rPr>
          <w:rFonts w:cstheme="minorHAnsi"/>
          <w:b/>
        </w:rPr>
        <w:tab/>
      </w:r>
      <w:r w:rsidRPr="002D79A3">
        <w:rPr>
          <w:rFonts w:cstheme="minorHAnsi"/>
          <w:b/>
        </w:rPr>
        <w:tab/>
      </w:r>
      <w:r w:rsidRPr="002D79A3">
        <w:rPr>
          <w:rFonts w:cstheme="minorHAnsi"/>
          <w:b/>
        </w:rPr>
        <w:tab/>
      </w:r>
      <w:r w:rsidRPr="002D79A3">
        <w:rPr>
          <w:rFonts w:cstheme="minorHAnsi"/>
          <w:b/>
        </w:rPr>
        <w:tab/>
      </w:r>
      <w:r w:rsidRPr="002D79A3">
        <w:rPr>
          <w:rFonts w:cstheme="minorHAnsi"/>
          <w:b/>
        </w:rPr>
        <w:tab/>
        <w:t>(1</w:t>
      </w:r>
      <w:r>
        <w:rPr>
          <w:rFonts w:cstheme="minorHAnsi"/>
          <w:b/>
        </w:rPr>
        <w:t>6</w:t>
      </w:r>
      <w:r w:rsidRPr="002D79A3">
        <w:rPr>
          <w:rFonts w:cstheme="minorHAnsi"/>
          <w:b/>
        </w:rPr>
        <w:t xml:space="preserve"> Marks)</w:t>
      </w:r>
    </w:p>
    <w:p w:rsidR="004804E1" w:rsidRPr="002D79A3" w:rsidRDefault="004804E1" w:rsidP="004804E1">
      <w:pPr>
        <w:jc w:val="both"/>
        <w:rPr>
          <w:rFonts w:cstheme="minorHAnsi"/>
        </w:rPr>
      </w:pPr>
      <w:r>
        <w:rPr>
          <w:rFonts w:cstheme="minorHAnsi"/>
        </w:rPr>
        <w:t>“Indian Products Company (IPC)”</w:t>
      </w:r>
      <w:r w:rsidRPr="002D79A3">
        <w:rPr>
          <w:rFonts w:cstheme="minorHAnsi"/>
        </w:rPr>
        <w:t xml:space="preserve"> is a</w:t>
      </w:r>
      <w:r>
        <w:rPr>
          <w:rFonts w:cstheme="minorHAnsi"/>
        </w:rPr>
        <w:t>n Indian</w:t>
      </w:r>
      <w:r w:rsidRPr="002D79A3">
        <w:rPr>
          <w:rFonts w:cstheme="minorHAnsi"/>
        </w:rPr>
        <w:t xml:space="preserve"> </w:t>
      </w:r>
      <w:r>
        <w:rPr>
          <w:rFonts w:cstheme="minorHAnsi"/>
        </w:rPr>
        <w:t>multinational FMCG goods manufacturing company. The company sales products in Indian subcontinent, Oriental countries and Europe</w:t>
      </w:r>
      <w:r w:rsidRPr="002D79A3">
        <w:rPr>
          <w:rFonts w:cstheme="minorHAnsi"/>
        </w:rPr>
        <w:t xml:space="preserve">. </w:t>
      </w:r>
      <w:r>
        <w:rPr>
          <w:rFonts w:cstheme="minorHAnsi"/>
        </w:rPr>
        <w:t xml:space="preserve">The company has adopted three promotion mix elements for increase of sales; Advertising, Personal Selling and Event Sponsorship. The data for last eleven years is presented in enclosed excel sheet. However, the company has a dilemma as the culture and orientation of the target audiences across all marketing regions is very different. </w:t>
      </w:r>
      <w:r w:rsidRPr="002D79A3">
        <w:rPr>
          <w:rFonts w:cstheme="minorHAnsi"/>
        </w:rPr>
        <w:t>State the null and alternative hypothesis, apply relevant concepts and generate meaningful management insights. (Assume that all other conditions in the market remained unchanged)</w:t>
      </w:r>
    </w:p>
    <w:p w:rsidR="004804E1" w:rsidRPr="002D79A3" w:rsidRDefault="004804E1" w:rsidP="004804E1">
      <w:pPr>
        <w:jc w:val="center"/>
        <w:rPr>
          <w:rFonts w:cstheme="minorHAnsi"/>
          <w:i/>
        </w:rPr>
      </w:pPr>
    </w:p>
    <w:p w:rsidR="004804E1" w:rsidRPr="002D79A3" w:rsidRDefault="004804E1" w:rsidP="004804E1">
      <w:pPr>
        <w:jc w:val="center"/>
        <w:rPr>
          <w:rFonts w:cstheme="minorHAnsi"/>
          <w:i/>
        </w:rPr>
      </w:pPr>
      <w:r w:rsidRPr="002D79A3">
        <w:rPr>
          <w:rFonts w:cstheme="minorHAnsi"/>
          <w:i/>
        </w:rPr>
        <w:t>(Use Data sheet “</w:t>
      </w:r>
      <w:r>
        <w:rPr>
          <w:rFonts w:cstheme="minorHAnsi"/>
        </w:rPr>
        <w:t>Indian Products Company</w:t>
      </w:r>
      <w:r w:rsidRPr="002D79A3">
        <w:rPr>
          <w:rFonts w:cstheme="minorHAnsi"/>
          <w:i/>
        </w:rPr>
        <w:t>” from attached Excel File)</w:t>
      </w:r>
    </w:p>
    <w:p w:rsidR="0062084D" w:rsidRPr="002D79A3" w:rsidRDefault="0062084D" w:rsidP="0012647A">
      <w:pPr>
        <w:jc w:val="both"/>
        <w:rPr>
          <w:rFonts w:cstheme="minorHAnsi"/>
          <w:color w:val="000000"/>
        </w:rPr>
      </w:pPr>
    </w:p>
    <w:sectPr w:rsidR="0062084D" w:rsidRPr="002D79A3" w:rsidSect="00444E37">
      <w:pgSz w:w="12240" w:h="15840"/>
      <w:pgMar w:top="1134" w:right="1183" w:bottom="1418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3F11"/>
    <w:multiLevelType w:val="hybridMultilevel"/>
    <w:tmpl w:val="D9148C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362488"/>
    <w:multiLevelType w:val="hybridMultilevel"/>
    <w:tmpl w:val="6CE4EB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54B48"/>
    <w:multiLevelType w:val="hybridMultilevel"/>
    <w:tmpl w:val="483EF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B2194"/>
    <w:multiLevelType w:val="hybridMultilevel"/>
    <w:tmpl w:val="A88ED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44AE0"/>
    <w:multiLevelType w:val="singleLevel"/>
    <w:tmpl w:val="4BC67B5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CA"/>
    <w:rsid w:val="00037B1A"/>
    <w:rsid w:val="000A2AB9"/>
    <w:rsid w:val="000A6602"/>
    <w:rsid w:val="00103EFC"/>
    <w:rsid w:val="00106A61"/>
    <w:rsid w:val="00124395"/>
    <w:rsid w:val="0012647A"/>
    <w:rsid w:val="001430E5"/>
    <w:rsid w:val="0014643B"/>
    <w:rsid w:val="0014665E"/>
    <w:rsid w:val="00152DCD"/>
    <w:rsid w:val="00193593"/>
    <w:rsid w:val="001A7A11"/>
    <w:rsid w:val="001B2304"/>
    <w:rsid w:val="002578CF"/>
    <w:rsid w:val="00281B0A"/>
    <w:rsid w:val="002A197C"/>
    <w:rsid w:val="002A363E"/>
    <w:rsid w:val="002B32E6"/>
    <w:rsid w:val="002C2D26"/>
    <w:rsid w:val="002D79A3"/>
    <w:rsid w:val="002F43E3"/>
    <w:rsid w:val="00306918"/>
    <w:rsid w:val="0032070D"/>
    <w:rsid w:val="0032675D"/>
    <w:rsid w:val="00333DE5"/>
    <w:rsid w:val="00347509"/>
    <w:rsid w:val="0037182B"/>
    <w:rsid w:val="00395168"/>
    <w:rsid w:val="00396829"/>
    <w:rsid w:val="003B07DD"/>
    <w:rsid w:val="003C44B6"/>
    <w:rsid w:val="003D7825"/>
    <w:rsid w:val="003F13FE"/>
    <w:rsid w:val="0042281E"/>
    <w:rsid w:val="00425776"/>
    <w:rsid w:val="00426E61"/>
    <w:rsid w:val="00444E37"/>
    <w:rsid w:val="004601CA"/>
    <w:rsid w:val="004804E1"/>
    <w:rsid w:val="00494469"/>
    <w:rsid w:val="0051682C"/>
    <w:rsid w:val="00531F48"/>
    <w:rsid w:val="00537DE3"/>
    <w:rsid w:val="00552C9A"/>
    <w:rsid w:val="00564C75"/>
    <w:rsid w:val="005677BB"/>
    <w:rsid w:val="005E1FE9"/>
    <w:rsid w:val="005E7A1A"/>
    <w:rsid w:val="005F57A9"/>
    <w:rsid w:val="0062084D"/>
    <w:rsid w:val="00627C91"/>
    <w:rsid w:val="006374BF"/>
    <w:rsid w:val="00652E23"/>
    <w:rsid w:val="00653A7B"/>
    <w:rsid w:val="00673464"/>
    <w:rsid w:val="006B4A1B"/>
    <w:rsid w:val="006F297D"/>
    <w:rsid w:val="00705C1B"/>
    <w:rsid w:val="00734BB7"/>
    <w:rsid w:val="00752849"/>
    <w:rsid w:val="00762E54"/>
    <w:rsid w:val="007666B4"/>
    <w:rsid w:val="00771F89"/>
    <w:rsid w:val="00777D25"/>
    <w:rsid w:val="007843D6"/>
    <w:rsid w:val="0079411A"/>
    <w:rsid w:val="007B7C96"/>
    <w:rsid w:val="007F193C"/>
    <w:rsid w:val="00821865"/>
    <w:rsid w:val="00862E9E"/>
    <w:rsid w:val="00891492"/>
    <w:rsid w:val="00894960"/>
    <w:rsid w:val="008B0B5F"/>
    <w:rsid w:val="008B30A0"/>
    <w:rsid w:val="009727D0"/>
    <w:rsid w:val="0098557B"/>
    <w:rsid w:val="00985F7E"/>
    <w:rsid w:val="00987DC9"/>
    <w:rsid w:val="009A375A"/>
    <w:rsid w:val="009A49E5"/>
    <w:rsid w:val="009D7E4E"/>
    <w:rsid w:val="009F2C06"/>
    <w:rsid w:val="00A07BC1"/>
    <w:rsid w:val="00A359EE"/>
    <w:rsid w:val="00A40F9E"/>
    <w:rsid w:val="00A7780B"/>
    <w:rsid w:val="00AB2230"/>
    <w:rsid w:val="00AD6594"/>
    <w:rsid w:val="00AD75F4"/>
    <w:rsid w:val="00AF0EAA"/>
    <w:rsid w:val="00B30131"/>
    <w:rsid w:val="00B927E3"/>
    <w:rsid w:val="00BA0624"/>
    <w:rsid w:val="00BA7B58"/>
    <w:rsid w:val="00BB17A0"/>
    <w:rsid w:val="00BC586E"/>
    <w:rsid w:val="00BD616E"/>
    <w:rsid w:val="00C10A79"/>
    <w:rsid w:val="00C15CAD"/>
    <w:rsid w:val="00C453EE"/>
    <w:rsid w:val="00C90C76"/>
    <w:rsid w:val="00C92F63"/>
    <w:rsid w:val="00CD7696"/>
    <w:rsid w:val="00CF098C"/>
    <w:rsid w:val="00CF6431"/>
    <w:rsid w:val="00D270FB"/>
    <w:rsid w:val="00D3180F"/>
    <w:rsid w:val="00D3547C"/>
    <w:rsid w:val="00D50A21"/>
    <w:rsid w:val="00D87065"/>
    <w:rsid w:val="00D964FF"/>
    <w:rsid w:val="00D97BBC"/>
    <w:rsid w:val="00DC6748"/>
    <w:rsid w:val="00DF1DD7"/>
    <w:rsid w:val="00E03CB9"/>
    <w:rsid w:val="00E10EFA"/>
    <w:rsid w:val="00E17543"/>
    <w:rsid w:val="00E22B91"/>
    <w:rsid w:val="00E37BC0"/>
    <w:rsid w:val="00E85845"/>
    <w:rsid w:val="00EA47B8"/>
    <w:rsid w:val="00EC72D8"/>
    <w:rsid w:val="00ED4493"/>
    <w:rsid w:val="00F000FC"/>
    <w:rsid w:val="00F064C3"/>
    <w:rsid w:val="00F10A24"/>
    <w:rsid w:val="00F57B67"/>
    <w:rsid w:val="00F852C7"/>
    <w:rsid w:val="00F92EBA"/>
    <w:rsid w:val="00FA6B5D"/>
    <w:rsid w:val="00FC51E5"/>
    <w:rsid w:val="00FF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02758"/>
  <w15:chartTrackingRefBased/>
  <w15:docId w15:val="{512A5716-1F23-4CF6-959C-8950B339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EAA"/>
    <w:pPr>
      <w:spacing w:after="200" w:line="276" w:lineRule="auto"/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E17543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E1754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564C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3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0A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E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9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Reena Agarwal</dc:creator>
  <cp:keywords/>
  <dc:description/>
  <cp:lastModifiedBy>Shivani Chouksey</cp:lastModifiedBy>
  <cp:revision>15</cp:revision>
  <cp:lastPrinted>2022-12-06T11:14:00Z</cp:lastPrinted>
  <dcterms:created xsi:type="dcterms:W3CDTF">2022-10-06T05:07:00Z</dcterms:created>
  <dcterms:modified xsi:type="dcterms:W3CDTF">2022-12-08T03:59:00Z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fe5cb874158ae9bd5613e855b0d6554cf28084d54ab4eeaab9db78515cc84f7b</vt:lpwstr>
  </property>
</Properties>
</file>