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7B1CA4">
              <w:rPr>
                <w:rFonts w:ascii="Calibri" w:hAnsi="Calibri" w:cs="Calibri"/>
                <w:b/>
                <w:color w:val="000000" w:themeColor="text1"/>
                <w:sz w:val="28"/>
                <w:szCs w:val="28"/>
                <w:lang w:val="en-IN"/>
              </w:rPr>
              <w:t>Corporate Finance</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7B1CA4">
              <w:rPr>
                <w:rFonts w:ascii="Calibri" w:hAnsi="Calibri" w:cs="Calibri"/>
                <w:b/>
                <w:sz w:val="28"/>
                <w:szCs w:val="28"/>
                <w:lang w:val="en-IN"/>
              </w:rPr>
              <w:t>40202</w:t>
            </w:r>
            <w:r w:rsidRPr="00921E9B">
              <w:rPr>
                <w:rFonts w:ascii="Calibri" w:hAnsi="Calibri" w:cs="Calibri"/>
                <w:b/>
                <w:sz w:val="28"/>
                <w:szCs w:val="28"/>
                <w:lang w:val="en-IN"/>
              </w:rPr>
              <w:t>)</w:t>
            </w:r>
          </w:p>
          <w:p w:rsidR="00BB291F" w:rsidRPr="00921E9B" w:rsidRDefault="009434EE" w:rsidP="006D7C8B">
            <w:pPr>
              <w:tabs>
                <w:tab w:val="left" w:pos="90"/>
              </w:tabs>
              <w:spacing w:after="0"/>
              <w:jc w:val="center"/>
              <w:rPr>
                <w:rFonts w:ascii="Calibri" w:hAnsi="Calibri" w:cs="Calibri"/>
                <w:b/>
                <w:sz w:val="32"/>
                <w:szCs w:val="24"/>
                <w:lang w:val="en-IN"/>
              </w:rPr>
            </w:pPr>
            <w:r>
              <w:rPr>
                <w:rFonts w:ascii="Calibri" w:hAnsi="Calibri" w:cs="Calibri"/>
                <w:b/>
                <w:sz w:val="28"/>
                <w:szCs w:val="28"/>
                <w:lang w:val="en-IN"/>
              </w:rPr>
              <w:t xml:space="preserve">Special </w:t>
            </w:r>
            <w:r w:rsidR="00234A87">
              <w:rPr>
                <w:rFonts w:ascii="Calibri" w:hAnsi="Calibri" w:cs="Calibri"/>
                <w:b/>
                <w:sz w:val="28"/>
                <w:szCs w:val="28"/>
                <w:lang w:val="en-IN"/>
              </w:rPr>
              <w:t>Improvement</w:t>
            </w:r>
            <w:r w:rsidR="00BB291F" w:rsidRPr="00921E9B">
              <w:rPr>
                <w:rFonts w:ascii="Calibri" w:hAnsi="Calibri" w:cs="Calibri"/>
                <w:b/>
                <w:sz w:val="28"/>
                <w:szCs w:val="28"/>
                <w:lang w:val="en-IN"/>
              </w:rPr>
              <w:t xml:space="preserve"> Examination, Term </w:t>
            </w:r>
            <w:r w:rsidR="00524401">
              <w:rPr>
                <w:rFonts w:ascii="Calibri" w:hAnsi="Calibri" w:cs="Calibri"/>
                <w:b/>
                <w:sz w:val="28"/>
                <w:szCs w:val="28"/>
                <w:lang w:val="en-IN"/>
              </w:rPr>
              <w:t>–</w:t>
            </w:r>
            <w:r w:rsidR="00BB291F" w:rsidRPr="00921E9B">
              <w:rPr>
                <w:rFonts w:ascii="Calibri" w:hAnsi="Calibri" w:cs="Calibri"/>
                <w:b/>
                <w:sz w:val="28"/>
                <w:szCs w:val="28"/>
                <w:lang w:val="en-IN"/>
              </w:rPr>
              <w:t xml:space="preserve"> I</w:t>
            </w:r>
            <w:r w:rsidR="00147366">
              <w:rPr>
                <w:rFonts w:ascii="Calibri" w:hAnsi="Calibri" w:cs="Calibri"/>
                <w:b/>
                <w:sz w:val="28"/>
                <w:szCs w:val="28"/>
                <w:lang w:val="en-IN"/>
              </w:rPr>
              <w:t>I</w:t>
            </w:r>
            <w:r w:rsidR="00524401">
              <w:rPr>
                <w:rFonts w:ascii="Calibri" w:hAnsi="Calibri" w:cs="Calibri"/>
                <w:b/>
                <w:sz w:val="28"/>
                <w:szCs w:val="28"/>
                <w:lang w:val="en-IN"/>
              </w:rPr>
              <w:t xml:space="preserve"> (Batch 2022-24)</w:t>
            </w:r>
            <w:r w:rsidR="00BB291F" w:rsidRPr="00921E9B">
              <w:rPr>
                <w:rFonts w:ascii="Calibri" w:hAnsi="Calibri" w:cs="Calibri"/>
                <w:b/>
                <w:sz w:val="28"/>
                <w:szCs w:val="28"/>
                <w:lang w:val="en-IN"/>
              </w:rPr>
              <w:t xml:space="preserve"> (</w:t>
            </w:r>
            <w:r w:rsidR="006D7C8B">
              <w:rPr>
                <w:rFonts w:ascii="Calibri" w:hAnsi="Calibri" w:cs="Calibri"/>
                <w:b/>
                <w:sz w:val="28"/>
                <w:szCs w:val="28"/>
                <w:lang w:val="en-IN"/>
              </w:rPr>
              <w:t xml:space="preserve">March </w:t>
            </w:r>
            <w:r w:rsidR="00BB291F" w:rsidRPr="00921E9B">
              <w:rPr>
                <w:rFonts w:ascii="Calibri" w:hAnsi="Calibri" w:cs="Calibri"/>
                <w:b/>
                <w:sz w:val="28"/>
                <w:szCs w:val="28"/>
                <w:lang w:val="en-IN"/>
              </w:rPr>
              <w:t>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1C3431">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Time Duration</w:t>
            </w:r>
            <w:bookmarkStart w:id="0" w:name="_GoBack"/>
            <w:bookmarkEnd w:id="0"/>
            <w:r w:rsidR="00BB291F" w:rsidRPr="00921E9B">
              <w:rPr>
                <w:rFonts w:ascii="Calibri" w:hAnsi="Calibri" w:cs="Calibri"/>
                <w:b/>
                <w:sz w:val="24"/>
                <w:szCs w:val="24"/>
                <w:lang w:val="en-IN"/>
              </w:rPr>
              <w:t xml:space="preserve">: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Default="00E61C02" w:rsidP="00000F8C">
      <w:pPr>
        <w:spacing w:after="0" w:line="240" w:lineRule="auto"/>
        <w:jc w:val="both"/>
        <w:rPr>
          <w:rFonts w:ascii="Calibri" w:hAnsi="Calibri" w:cs="Calibri"/>
          <w:b/>
          <w:sz w:val="24"/>
          <w:szCs w:val="24"/>
        </w:rPr>
      </w:pPr>
      <w:r w:rsidRPr="00921E9B">
        <w:rPr>
          <w:rFonts w:ascii="Calibri" w:hAnsi="Calibri" w:cs="Calibri"/>
          <w:b/>
          <w:i/>
          <w:iCs/>
          <w:sz w:val="24"/>
          <w:szCs w:val="24"/>
        </w:rPr>
        <w:t>Instructions</w:t>
      </w:r>
      <w:r w:rsidRPr="00921E9B">
        <w:rPr>
          <w:rFonts w:ascii="Calibri" w:hAnsi="Calibri" w:cs="Calibri"/>
          <w:b/>
          <w:sz w:val="24"/>
          <w:szCs w:val="24"/>
        </w:rPr>
        <w:t>:</w:t>
      </w:r>
    </w:p>
    <w:p w:rsidR="007B1CA4" w:rsidRDefault="007B1CA4" w:rsidP="00000F8C">
      <w:pPr>
        <w:spacing w:after="0" w:line="240" w:lineRule="auto"/>
        <w:jc w:val="both"/>
        <w:rPr>
          <w:rFonts w:ascii="Calibri" w:hAnsi="Calibri" w:cs="Calibri"/>
          <w:b/>
          <w:sz w:val="24"/>
          <w:szCs w:val="24"/>
        </w:rPr>
      </w:pP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Pr>
          <w:rFonts w:eastAsia="Times New Roman" w:cstheme="minorHAnsi"/>
          <w:i/>
          <w:sz w:val="24"/>
          <w:szCs w:val="24"/>
          <w:lang w:val="en-IN" w:eastAsia="en-IN"/>
        </w:rPr>
        <w:t xml:space="preserve">This exam is </w:t>
      </w:r>
      <w:r w:rsidRPr="007B1CA4">
        <w:rPr>
          <w:rFonts w:eastAsia="Times New Roman" w:cstheme="minorHAnsi"/>
          <w:i/>
          <w:sz w:val="24"/>
          <w:szCs w:val="24"/>
          <w:lang w:val="en-IN" w:eastAsia="en-IN"/>
        </w:rPr>
        <w:t>completely </w:t>
      </w:r>
      <w:r>
        <w:rPr>
          <w:rFonts w:eastAsia="Times New Roman" w:cstheme="minorHAnsi"/>
          <w:i/>
          <w:sz w:val="24"/>
          <w:szCs w:val="24"/>
          <w:lang w:val="en-IN" w:eastAsia="en-IN"/>
        </w:rPr>
        <w:t>an MS -</w:t>
      </w:r>
      <w:r w:rsidRPr="007B1CA4">
        <w:rPr>
          <w:rFonts w:eastAsia="Times New Roman" w:cstheme="minorHAnsi"/>
          <w:i/>
          <w:sz w:val="24"/>
          <w:szCs w:val="24"/>
          <w:lang w:val="en-IN" w:eastAsia="en-IN"/>
        </w:rPr>
        <w:t>excel based exam</w:t>
      </w:r>
    </w:p>
    <w:p w:rsid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sidRPr="007B1CA4">
        <w:rPr>
          <w:rFonts w:eastAsia="Times New Roman" w:cstheme="minorHAnsi"/>
          <w:i/>
          <w:sz w:val="24"/>
          <w:szCs w:val="24"/>
          <w:lang w:val="en-IN" w:eastAsia="en-IN"/>
        </w:rPr>
        <w:t>No answer sheet will be given</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Pr>
          <w:rFonts w:eastAsia="Times New Roman" w:cstheme="minorHAnsi"/>
          <w:i/>
          <w:sz w:val="24"/>
          <w:szCs w:val="24"/>
          <w:lang w:val="en-IN" w:eastAsia="en-IN"/>
        </w:rPr>
        <w:t>Students need to submit one excel workbook as an answer script. The workbook will have multiple worksheets.</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sidRPr="007B1CA4">
        <w:rPr>
          <w:rFonts w:eastAsia="Times New Roman" w:cstheme="minorHAnsi"/>
          <w:i/>
          <w:sz w:val="24"/>
          <w:szCs w:val="24"/>
          <w:lang w:val="en-IN" w:eastAsia="en-IN"/>
        </w:rPr>
        <w:t xml:space="preserve">Students </w:t>
      </w:r>
      <w:r>
        <w:rPr>
          <w:rFonts w:eastAsia="Times New Roman" w:cstheme="minorHAnsi"/>
          <w:i/>
          <w:sz w:val="24"/>
          <w:szCs w:val="24"/>
          <w:lang w:val="en-IN" w:eastAsia="en-IN"/>
        </w:rPr>
        <w:t>need to</w:t>
      </w:r>
      <w:r w:rsidRPr="007B1CA4">
        <w:rPr>
          <w:rFonts w:eastAsia="Times New Roman" w:cstheme="minorHAnsi"/>
          <w:i/>
          <w:sz w:val="24"/>
          <w:szCs w:val="24"/>
          <w:lang w:val="en-IN" w:eastAsia="en-IN"/>
        </w:rPr>
        <w:t xml:space="preserve"> solve each question in a separate </w:t>
      </w:r>
      <w:r>
        <w:rPr>
          <w:rFonts w:eastAsia="Times New Roman" w:cstheme="minorHAnsi"/>
          <w:i/>
          <w:sz w:val="24"/>
          <w:szCs w:val="24"/>
          <w:lang w:val="en-IN" w:eastAsia="en-IN"/>
        </w:rPr>
        <w:t>worksheet</w:t>
      </w:r>
      <w:r w:rsidRPr="007B1CA4">
        <w:rPr>
          <w:rFonts w:eastAsia="Times New Roman" w:cstheme="minorHAnsi"/>
          <w:i/>
          <w:sz w:val="24"/>
          <w:szCs w:val="24"/>
          <w:lang w:val="en-IN" w:eastAsia="en-IN"/>
        </w:rPr>
        <w:t xml:space="preserve"> and name the worksheet with ques no.</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Pr>
          <w:rFonts w:eastAsia="Times New Roman" w:cstheme="minorHAnsi"/>
          <w:i/>
          <w:sz w:val="24"/>
          <w:szCs w:val="24"/>
          <w:lang w:val="en-IN" w:eastAsia="en-IN"/>
        </w:rPr>
        <w:t xml:space="preserve"> </w:t>
      </w:r>
      <w:r w:rsidRPr="007B1CA4">
        <w:rPr>
          <w:rFonts w:eastAsia="Times New Roman" w:cstheme="minorHAnsi"/>
          <w:i/>
          <w:sz w:val="24"/>
          <w:szCs w:val="24"/>
          <w:lang w:val="en-IN" w:eastAsia="en-IN"/>
        </w:rPr>
        <w:t>No Internet access will be given</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sidRPr="007B1CA4">
        <w:rPr>
          <w:rFonts w:eastAsia="Times New Roman" w:cstheme="minorHAnsi"/>
          <w:i/>
          <w:sz w:val="24"/>
          <w:szCs w:val="24"/>
          <w:lang w:val="en-IN" w:eastAsia="en-IN"/>
        </w:rPr>
        <w:t xml:space="preserve"> No formula, interest factors tables will be provided</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sidRPr="007B1CA4">
        <w:rPr>
          <w:rFonts w:eastAsia="Times New Roman" w:cstheme="minorHAnsi"/>
          <w:i/>
          <w:sz w:val="24"/>
          <w:szCs w:val="24"/>
          <w:lang w:val="en-IN" w:eastAsia="en-IN"/>
        </w:rPr>
        <w:t xml:space="preserve"> Students should continually keep</w:t>
      </w:r>
      <w:r>
        <w:rPr>
          <w:rFonts w:eastAsia="Times New Roman" w:cstheme="minorHAnsi"/>
          <w:i/>
          <w:sz w:val="24"/>
          <w:szCs w:val="24"/>
          <w:lang w:val="en-IN" w:eastAsia="en-IN"/>
        </w:rPr>
        <w:t xml:space="preserve"> </w:t>
      </w:r>
      <w:r w:rsidRPr="007B1CA4">
        <w:rPr>
          <w:rFonts w:eastAsia="Times New Roman" w:cstheme="minorHAnsi"/>
          <w:i/>
          <w:sz w:val="24"/>
          <w:szCs w:val="24"/>
          <w:lang w:val="en-IN" w:eastAsia="en-IN"/>
        </w:rPr>
        <w:t>saving their work</w:t>
      </w:r>
    </w:p>
    <w:p w:rsid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Pr>
          <w:rFonts w:eastAsia="Times New Roman" w:cstheme="minorHAnsi"/>
          <w:i/>
          <w:sz w:val="24"/>
          <w:szCs w:val="24"/>
          <w:lang w:val="en-IN" w:eastAsia="en-IN"/>
        </w:rPr>
        <w:t>Students should s</w:t>
      </w:r>
      <w:r w:rsidRPr="007B1CA4">
        <w:rPr>
          <w:rFonts w:eastAsia="Times New Roman" w:cstheme="minorHAnsi"/>
          <w:i/>
          <w:sz w:val="24"/>
          <w:szCs w:val="24"/>
          <w:lang w:val="en-IN" w:eastAsia="en-IN"/>
        </w:rPr>
        <w:t xml:space="preserve">ave the final excel answer sheet with </w:t>
      </w:r>
      <w:r>
        <w:rPr>
          <w:rFonts w:eastAsia="Times New Roman" w:cstheme="minorHAnsi"/>
          <w:i/>
          <w:sz w:val="24"/>
          <w:szCs w:val="24"/>
          <w:lang w:val="en-IN" w:eastAsia="en-IN"/>
        </w:rPr>
        <w:t>their</w:t>
      </w:r>
      <w:r w:rsidRPr="007B1CA4">
        <w:rPr>
          <w:rFonts w:eastAsia="Times New Roman" w:cstheme="minorHAnsi"/>
          <w:i/>
          <w:sz w:val="24"/>
          <w:szCs w:val="24"/>
          <w:lang w:val="en-IN" w:eastAsia="en-IN"/>
        </w:rPr>
        <w:t xml:space="preserve"> name, roll no. and division</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Pr>
          <w:rFonts w:eastAsia="Times New Roman" w:cstheme="minorHAnsi"/>
          <w:i/>
          <w:sz w:val="24"/>
          <w:szCs w:val="24"/>
          <w:lang w:val="en-IN" w:eastAsia="en-IN"/>
        </w:rPr>
        <w:t>Do not write anything on the question paper apart from your roll no.</w:t>
      </w:r>
    </w:p>
    <w:p w:rsidR="000C6F0D" w:rsidRPr="007B1CA4" w:rsidRDefault="000C6F0D" w:rsidP="007B1CA4">
      <w:pPr>
        <w:pBdr>
          <w:bottom w:val="single" w:sz="6" w:space="10" w:color="auto"/>
        </w:pBdr>
        <w:spacing w:after="0"/>
        <w:jc w:val="both"/>
        <w:rPr>
          <w:rFonts w:ascii="Calibri" w:hAnsi="Calibri" w:cs="Calibri"/>
          <w:bCs/>
          <w:i/>
          <w:sz w:val="24"/>
          <w:szCs w:val="24"/>
        </w:rPr>
      </w:pPr>
    </w:p>
    <w:p w:rsidR="00AF7654" w:rsidRDefault="00AF7654" w:rsidP="00AF7654">
      <w:pPr>
        <w:spacing w:after="0"/>
        <w:ind w:left="360"/>
        <w:jc w:val="both"/>
        <w:rPr>
          <w:rFonts w:ascii="Calibri" w:hAnsi="Calibri" w:cs="Calibri"/>
          <w:bCs/>
          <w:i/>
          <w:sz w:val="24"/>
          <w:szCs w:val="24"/>
        </w:rPr>
      </w:pPr>
    </w:p>
    <w:p w:rsidR="00C1007D" w:rsidRPr="009434EE" w:rsidRDefault="007B1CA4" w:rsidP="009434EE">
      <w:pPr>
        <w:spacing w:after="0"/>
        <w:ind w:left="360"/>
        <w:jc w:val="both"/>
        <w:rPr>
          <w:rFonts w:cstheme="minorHAnsi"/>
          <w:sz w:val="24"/>
          <w:szCs w:val="24"/>
        </w:rPr>
      </w:pPr>
      <w:r w:rsidRPr="009434EE">
        <w:rPr>
          <w:rFonts w:cstheme="minorHAnsi"/>
          <w:b/>
          <w:bCs/>
          <w:sz w:val="24"/>
          <w:szCs w:val="24"/>
        </w:rPr>
        <w:t>Q1</w:t>
      </w:r>
      <w:r w:rsidR="00213068" w:rsidRPr="009434EE">
        <w:rPr>
          <w:rFonts w:cstheme="minorHAnsi"/>
          <w:b/>
          <w:bCs/>
          <w:sz w:val="24"/>
          <w:szCs w:val="24"/>
        </w:rPr>
        <w:t>.</w:t>
      </w:r>
      <w:r w:rsidRPr="009434EE">
        <w:rPr>
          <w:rFonts w:cstheme="minorHAnsi"/>
          <w:b/>
          <w:bCs/>
          <w:sz w:val="24"/>
          <w:szCs w:val="24"/>
        </w:rPr>
        <w:t xml:space="preserve"> </w:t>
      </w:r>
      <w:r w:rsidR="00C1007D" w:rsidRPr="009434EE">
        <w:rPr>
          <w:rFonts w:cstheme="minorHAnsi"/>
          <w:sz w:val="24"/>
          <w:szCs w:val="24"/>
        </w:rPr>
        <w:t>Your company is considering two projects</w:t>
      </w:r>
      <w:r w:rsidR="00C1007D" w:rsidRPr="009434EE">
        <w:rPr>
          <w:rFonts w:cstheme="minorHAnsi"/>
          <w:i/>
          <w:sz w:val="24"/>
          <w:szCs w:val="24"/>
        </w:rPr>
        <w:t xml:space="preserve">, M </w:t>
      </w:r>
      <w:r w:rsidR="00C1007D" w:rsidRPr="009434EE">
        <w:rPr>
          <w:rFonts w:cstheme="minorHAnsi"/>
          <w:sz w:val="24"/>
          <w:szCs w:val="24"/>
        </w:rPr>
        <w:t>and</w:t>
      </w:r>
      <w:r w:rsidR="00C1007D" w:rsidRPr="009434EE">
        <w:rPr>
          <w:rFonts w:cstheme="minorHAnsi"/>
          <w:i/>
          <w:sz w:val="24"/>
          <w:szCs w:val="24"/>
        </w:rPr>
        <w:t xml:space="preserve"> N</w:t>
      </w:r>
      <w:r w:rsidR="00C1007D" w:rsidRPr="009434EE">
        <w:rPr>
          <w:rFonts w:cstheme="minorHAnsi"/>
          <w:sz w:val="24"/>
          <w:szCs w:val="24"/>
        </w:rPr>
        <w:t xml:space="preserve">. Each of </w:t>
      </w:r>
      <w:r w:rsidR="009434EE">
        <w:rPr>
          <w:rFonts w:cstheme="minorHAnsi"/>
          <w:sz w:val="24"/>
          <w:szCs w:val="24"/>
        </w:rPr>
        <w:t>these projects</w:t>
      </w:r>
      <w:r w:rsidR="00C1007D" w:rsidRPr="009434EE">
        <w:rPr>
          <w:rFonts w:cstheme="minorHAnsi"/>
          <w:sz w:val="24"/>
          <w:szCs w:val="24"/>
        </w:rPr>
        <w:t xml:space="preserve"> requires an initial</w:t>
      </w:r>
      <w:r w:rsidR="009434EE">
        <w:rPr>
          <w:rFonts w:cstheme="minorHAnsi"/>
          <w:sz w:val="24"/>
          <w:szCs w:val="24"/>
        </w:rPr>
        <w:t xml:space="preserve"> </w:t>
      </w:r>
      <w:r w:rsidR="00C1007D" w:rsidRPr="009434EE">
        <w:rPr>
          <w:rFonts w:cstheme="minorHAnsi"/>
          <w:sz w:val="24"/>
          <w:szCs w:val="24"/>
        </w:rPr>
        <w:t>outlay of Rs.240 million. The expected cash inflows from these projects are:</w:t>
      </w:r>
    </w:p>
    <w:p w:rsidR="00C1007D" w:rsidRPr="009434EE" w:rsidRDefault="00C1007D" w:rsidP="00C1007D">
      <w:pPr>
        <w:jc w:val="both"/>
        <w:rPr>
          <w:rFonts w:cstheme="minorHAnsi"/>
          <w:sz w:val="24"/>
          <w:szCs w:val="24"/>
        </w:rPr>
      </w:pPr>
    </w:p>
    <w:p w:rsidR="00C1007D" w:rsidRPr="009434EE" w:rsidRDefault="00C1007D" w:rsidP="00C1007D">
      <w:pPr>
        <w:jc w:val="both"/>
        <w:rPr>
          <w:rFonts w:cstheme="minorHAnsi"/>
          <w:i/>
          <w:sz w:val="24"/>
          <w:szCs w:val="24"/>
        </w:rPr>
      </w:pPr>
      <w:r w:rsidRPr="009434EE">
        <w:rPr>
          <w:rFonts w:cstheme="minorHAnsi"/>
          <w:noProof/>
          <w:sz w:val="24"/>
          <w:szCs w:val="24"/>
          <w:lang w:val="en-IN" w:eastAsia="en-IN"/>
        </w:rPr>
        <mc:AlternateContent>
          <mc:Choice Requires="wps">
            <w:drawing>
              <wp:anchor distT="0" distB="0" distL="114300" distR="114300" simplePos="0" relativeHeight="251662336" behindDoc="0" locked="0" layoutInCell="0" allowOverlap="1">
                <wp:simplePos x="0" y="0"/>
                <wp:positionH relativeFrom="column">
                  <wp:posOffset>500332</wp:posOffset>
                </wp:positionH>
                <wp:positionV relativeFrom="paragraph">
                  <wp:posOffset>19816</wp:posOffset>
                </wp:positionV>
                <wp:extent cx="2634615" cy="1647645"/>
                <wp:effectExtent l="0" t="0" r="1333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615" cy="1647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7B33A" id="Rectangle 5" o:spid="_x0000_s1026" style="position:absolute;margin-left:39.4pt;margin-top:1.55pt;width:207.45pt;height:1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" o:allowincell="f" filled="f"/>
            </w:pict>
          </mc:Fallback>
        </mc:AlternateContent>
      </w:r>
      <w:r w:rsidRPr="009434EE">
        <w:rPr>
          <w:rFonts w:cstheme="minorHAnsi"/>
          <w:sz w:val="24"/>
          <w:szCs w:val="24"/>
        </w:rPr>
        <w:t xml:space="preserve">                </w:t>
      </w:r>
      <w:r w:rsidRPr="009434EE">
        <w:rPr>
          <w:rFonts w:cstheme="minorHAnsi"/>
          <w:i/>
          <w:sz w:val="24"/>
          <w:szCs w:val="24"/>
        </w:rPr>
        <w:t>Year</w:t>
      </w:r>
      <w:r w:rsidRPr="009434EE">
        <w:rPr>
          <w:rFonts w:cstheme="minorHAnsi"/>
          <w:i/>
          <w:sz w:val="24"/>
          <w:szCs w:val="24"/>
        </w:rPr>
        <w:tab/>
        <w:t xml:space="preserve">       Project M</w:t>
      </w:r>
      <w:r w:rsidRPr="009434EE">
        <w:rPr>
          <w:rFonts w:cstheme="minorHAnsi"/>
          <w:i/>
          <w:sz w:val="24"/>
          <w:szCs w:val="24"/>
        </w:rPr>
        <w:tab/>
      </w:r>
      <w:r w:rsidRPr="009434EE">
        <w:rPr>
          <w:rFonts w:cstheme="minorHAnsi"/>
          <w:i/>
          <w:sz w:val="24"/>
          <w:szCs w:val="24"/>
        </w:rPr>
        <w:tab/>
        <w:t>Project N</w:t>
      </w:r>
    </w:p>
    <w:p w:rsidR="00C1007D" w:rsidRPr="009434EE" w:rsidRDefault="00C1007D" w:rsidP="00C1007D">
      <w:pPr>
        <w:ind w:left="720"/>
        <w:jc w:val="both"/>
        <w:rPr>
          <w:rFonts w:cstheme="minorHAnsi"/>
          <w:sz w:val="24"/>
          <w:szCs w:val="24"/>
        </w:rPr>
      </w:pPr>
      <w:r w:rsidRPr="009434EE">
        <w:rPr>
          <w:rFonts w:cstheme="minorHAnsi"/>
          <w:noProof/>
          <w:sz w:val="24"/>
          <w:szCs w:val="24"/>
          <w:lang w:val="en-IN" w:eastAsia="en-IN"/>
        </w:rPr>
        <mc:AlternateContent>
          <mc:Choice Requires="wps">
            <w:drawing>
              <wp:anchor distT="0" distB="0" distL="114300" distR="114300" simplePos="0" relativeHeight="251663360" behindDoc="0" locked="0" layoutInCell="0" allowOverlap="1">
                <wp:simplePos x="0" y="0"/>
                <wp:positionH relativeFrom="column">
                  <wp:posOffset>502920</wp:posOffset>
                </wp:positionH>
                <wp:positionV relativeFrom="paragraph">
                  <wp:posOffset>0</wp:posOffset>
                </wp:positionV>
                <wp:extent cx="2651760" cy="0"/>
                <wp:effectExtent l="7620" t="10795" r="762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2C58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24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G8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" o:allowincell="f"/>
            </w:pict>
          </mc:Fallback>
        </mc:AlternateContent>
      </w:r>
      <w:r w:rsidRPr="009434EE">
        <w:rPr>
          <w:rFonts w:cstheme="minorHAnsi"/>
          <w:sz w:val="24"/>
          <w:szCs w:val="24"/>
        </w:rPr>
        <w:t xml:space="preserve">      1</w:t>
      </w:r>
      <w:r w:rsidRPr="009434EE">
        <w:rPr>
          <w:rFonts w:cstheme="minorHAnsi"/>
          <w:sz w:val="24"/>
          <w:szCs w:val="24"/>
        </w:rPr>
        <w:tab/>
      </w:r>
      <w:r w:rsidRPr="009434EE">
        <w:rPr>
          <w:rFonts w:cstheme="minorHAnsi"/>
          <w:sz w:val="24"/>
          <w:szCs w:val="24"/>
        </w:rPr>
        <w:tab/>
        <w:t>85</w:t>
      </w:r>
      <w:r w:rsidRPr="009434EE">
        <w:rPr>
          <w:rFonts w:cstheme="minorHAnsi"/>
          <w:sz w:val="24"/>
          <w:szCs w:val="24"/>
        </w:rPr>
        <w:tab/>
      </w:r>
      <w:r w:rsidRPr="009434EE">
        <w:rPr>
          <w:rFonts w:cstheme="minorHAnsi"/>
          <w:sz w:val="24"/>
          <w:szCs w:val="24"/>
        </w:rPr>
        <w:tab/>
        <w:t xml:space="preserve">     100</w:t>
      </w:r>
    </w:p>
    <w:p w:rsidR="00C1007D" w:rsidRPr="009434EE" w:rsidRDefault="00C1007D" w:rsidP="00C1007D">
      <w:pPr>
        <w:ind w:left="720"/>
        <w:jc w:val="both"/>
        <w:rPr>
          <w:rFonts w:cstheme="minorHAnsi"/>
          <w:sz w:val="24"/>
          <w:szCs w:val="24"/>
        </w:rPr>
      </w:pPr>
      <w:r w:rsidRPr="009434EE">
        <w:rPr>
          <w:rFonts w:cstheme="minorHAnsi"/>
          <w:sz w:val="24"/>
          <w:szCs w:val="24"/>
        </w:rPr>
        <w:t xml:space="preserve">      2</w:t>
      </w:r>
      <w:r w:rsidRPr="009434EE">
        <w:rPr>
          <w:rFonts w:cstheme="minorHAnsi"/>
          <w:sz w:val="24"/>
          <w:szCs w:val="24"/>
        </w:rPr>
        <w:tab/>
      </w:r>
      <w:r w:rsidRPr="009434EE">
        <w:rPr>
          <w:rFonts w:cstheme="minorHAnsi"/>
          <w:sz w:val="24"/>
          <w:szCs w:val="24"/>
        </w:rPr>
        <w:tab/>
        <w:t>120</w:t>
      </w:r>
      <w:r w:rsidRPr="009434EE">
        <w:rPr>
          <w:rFonts w:cstheme="minorHAnsi"/>
          <w:sz w:val="24"/>
          <w:szCs w:val="24"/>
        </w:rPr>
        <w:tab/>
      </w:r>
      <w:r w:rsidRPr="009434EE">
        <w:rPr>
          <w:rFonts w:cstheme="minorHAnsi"/>
          <w:sz w:val="24"/>
          <w:szCs w:val="24"/>
        </w:rPr>
        <w:tab/>
        <w:t xml:space="preserve">     110</w:t>
      </w:r>
    </w:p>
    <w:p w:rsidR="00C1007D" w:rsidRPr="009434EE" w:rsidRDefault="00C1007D" w:rsidP="00C1007D">
      <w:pPr>
        <w:ind w:left="720"/>
        <w:jc w:val="both"/>
        <w:rPr>
          <w:rFonts w:cstheme="minorHAnsi"/>
          <w:sz w:val="24"/>
          <w:szCs w:val="24"/>
        </w:rPr>
      </w:pPr>
      <w:r w:rsidRPr="009434EE">
        <w:rPr>
          <w:rFonts w:cstheme="minorHAnsi"/>
          <w:sz w:val="24"/>
          <w:szCs w:val="24"/>
        </w:rPr>
        <w:t xml:space="preserve">      3</w:t>
      </w:r>
      <w:r w:rsidRPr="009434EE">
        <w:rPr>
          <w:rFonts w:cstheme="minorHAnsi"/>
          <w:sz w:val="24"/>
          <w:szCs w:val="24"/>
        </w:rPr>
        <w:tab/>
      </w:r>
      <w:r w:rsidRPr="009434EE">
        <w:rPr>
          <w:rFonts w:cstheme="minorHAnsi"/>
          <w:sz w:val="24"/>
          <w:szCs w:val="24"/>
        </w:rPr>
        <w:tab/>
        <w:t>180</w:t>
      </w:r>
      <w:r w:rsidRPr="009434EE">
        <w:rPr>
          <w:rFonts w:cstheme="minorHAnsi"/>
          <w:sz w:val="24"/>
          <w:szCs w:val="24"/>
        </w:rPr>
        <w:tab/>
      </w:r>
      <w:r w:rsidRPr="009434EE">
        <w:rPr>
          <w:rFonts w:cstheme="minorHAnsi"/>
          <w:sz w:val="24"/>
          <w:szCs w:val="24"/>
        </w:rPr>
        <w:tab/>
        <w:t xml:space="preserve">     120</w:t>
      </w:r>
    </w:p>
    <w:p w:rsidR="00C1007D" w:rsidRPr="009434EE" w:rsidRDefault="00C1007D" w:rsidP="00C1007D">
      <w:pPr>
        <w:ind w:left="720"/>
        <w:jc w:val="both"/>
        <w:rPr>
          <w:rFonts w:cstheme="minorHAnsi"/>
          <w:sz w:val="24"/>
          <w:szCs w:val="24"/>
        </w:rPr>
      </w:pPr>
      <w:r w:rsidRPr="009434EE">
        <w:rPr>
          <w:rFonts w:cstheme="minorHAnsi"/>
          <w:sz w:val="24"/>
          <w:szCs w:val="24"/>
        </w:rPr>
        <w:t xml:space="preserve">      4</w:t>
      </w:r>
      <w:r w:rsidRPr="009434EE">
        <w:rPr>
          <w:rFonts w:cstheme="minorHAnsi"/>
          <w:sz w:val="24"/>
          <w:szCs w:val="24"/>
        </w:rPr>
        <w:tab/>
      </w:r>
      <w:r w:rsidRPr="009434EE">
        <w:rPr>
          <w:rFonts w:cstheme="minorHAnsi"/>
          <w:sz w:val="24"/>
          <w:szCs w:val="24"/>
        </w:rPr>
        <w:tab/>
        <w:t>100</w:t>
      </w:r>
      <w:r w:rsidRPr="009434EE">
        <w:rPr>
          <w:rFonts w:cstheme="minorHAnsi"/>
          <w:sz w:val="24"/>
          <w:szCs w:val="24"/>
        </w:rPr>
        <w:tab/>
      </w:r>
      <w:r w:rsidRPr="009434EE">
        <w:rPr>
          <w:rFonts w:cstheme="minorHAnsi"/>
          <w:sz w:val="24"/>
          <w:szCs w:val="24"/>
        </w:rPr>
        <w:tab/>
        <w:t xml:space="preserve">       90 </w:t>
      </w:r>
    </w:p>
    <w:p w:rsidR="00C1007D" w:rsidRPr="009434EE" w:rsidRDefault="00C1007D" w:rsidP="00C1007D">
      <w:pPr>
        <w:ind w:left="720"/>
        <w:jc w:val="both"/>
        <w:rPr>
          <w:rFonts w:cstheme="minorHAnsi"/>
          <w:sz w:val="24"/>
          <w:szCs w:val="24"/>
        </w:rPr>
      </w:pPr>
    </w:p>
    <w:p w:rsidR="00C1007D" w:rsidRPr="009434EE" w:rsidRDefault="00C1007D" w:rsidP="00C1007D">
      <w:pPr>
        <w:numPr>
          <w:ilvl w:val="0"/>
          <w:numId w:val="13"/>
        </w:numPr>
        <w:tabs>
          <w:tab w:val="clear" w:pos="720"/>
        </w:tabs>
        <w:spacing w:after="0" w:line="240" w:lineRule="auto"/>
        <w:ind w:left="1080"/>
        <w:jc w:val="both"/>
        <w:rPr>
          <w:rFonts w:cstheme="minorHAnsi"/>
          <w:sz w:val="24"/>
          <w:szCs w:val="24"/>
        </w:rPr>
      </w:pPr>
      <w:r w:rsidRPr="009434EE">
        <w:rPr>
          <w:rFonts w:cstheme="minorHAnsi"/>
          <w:sz w:val="24"/>
          <w:szCs w:val="24"/>
        </w:rPr>
        <w:t>What is the payback period for each of the projects?</w:t>
      </w:r>
      <w:r w:rsidR="009434EE">
        <w:rPr>
          <w:rFonts w:cstheme="minorHAnsi"/>
          <w:sz w:val="24"/>
          <w:szCs w:val="24"/>
        </w:rPr>
        <w:t xml:space="preserve"> (2 marks)</w:t>
      </w:r>
    </w:p>
    <w:p w:rsidR="00C1007D" w:rsidRPr="009434EE" w:rsidRDefault="00C1007D" w:rsidP="00C1007D">
      <w:pPr>
        <w:numPr>
          <w:ilvl w:val="0"/>
          <w:numId w:val="13"/>
        </w:numPr>
        <w:tabs>
          <w:tab w:val="clear" w:pos="720"/>
        </w:tabs>
        <w:spacing w:after="0" w:line="240" w:lineRule="auto"/>
        <w:ind w:left="1080"/>
        <w:jc w:val="both"/>
        <w:rPr>
          <w:rFonts w:cstheme="minorHAnsi"/>
          <w:sz w:val="24"/>
          <w:szCs w:val="24"/>
        </w:rPr>
      </w:pPr>
      <w:r w:rsidRPr="009434EE">
        <w:rPr>
          <w:rFonts w:cstheme="minorHAnsi"/>
          <w:sz w:val="24"/>
          <w:szCs w:val="24"/>
        </w:rPr>
        <w:t>What is the discounted payback period for each of the projects if the cost of capital is 15 percent?</w:t>
      </w:r>
      <w:r w:rsidR="009434EE">
        <w:rPr>
          <w:rFonts w:cstheme="minorHAnsi"/>
          <w:sz w:val="24"/>
          <w:szCs w:val="24"/>
        </w:rPr>
        <w:t xml:space="preserve"> (3 marks)</w:t>
      </w:r>
    </w:p>
    <w:p w:rsidR="00C1007D" w:rsidRPr="009434EE" w:rsidRDefault="00C1007D" w:rsidP="00C1007D">
      <w:pPr>
        <w:numPr>
          <w:ilvl w:val="0"/>
          <w:numId w:val="13"/>
        </w:numPr>
        <w:tabs>
          <w:tab w:val="clear" w:pos="720"/>
        </w:tabs>
        <w:spacing w:after="0" w:line="240" w:lineRule="auto"/>
        <w:ind w:left="1080"/>
        <w:jc w:val="both"/>
        <w:rPr>
          <w:rFonts w:cstheme="minorHAnsi"/>
          <w:sz w:val="24"/>
          <w:szCs w:val="24"/>
        </w:rPr>
      </w:pPr>
      <w:r w:rsidRPr="009434EE">
        <w:rPr>
          <w:rFonts w:cstheme="minorHAnsi"/>
          <w:sz w:val="24"/>
          <w:szCs w:val="24"/>
        </w:rPr>
        <w:t>If the two projects are independent and the cost of capital is 15 percent, which project(s) should the firm invest in?</w:t>
      </w:r>
      <w:r w:rsidR="009434EE">
        <w:rPr>
          <w:rFonts w:cstheme="minorHAnsi"/>
          <w:sz w:val="24"/>
          <w:szCs w:val="24"/>
        </w:rPr>
        <w:t xml:space="preserve"> (4 marks)</w:t>
      </w:r>
    </w:p>
    <w:p w:rsidR="00CF37F0" w:rsidRPr="009434EE" w:rsidRDefault="00C1007D" w:rsidP="00CC38B8">
      <w:pPr>
        <w:numPr>
          <w:ilvl w:val="0"/>
          <w:numId w:val="13"/>
        </w:numPr>
        <w:tabs>
          <w:tab w:val="clear" w:pos="720"/>
        </w:tabs>
        <w:spacing w:after="0" w:line="240" w:lineRule="auto"/>
        <w:ind w:left="1080"/>
        <w:jc w:val="both"/>
        <w:rPr>
          <w:rFonts w:cstheme="minorHAnsi"/>
          <w:sz w:val="24"/>
          <w:szCs w:val="24"/>
          <w:lang w:val="en-IN"/>
        </w:rPr>
      </w:pPr>
      <w:r w:rsidRPr="009434EE">
        <w:rPr>
          <w:rFonts w:cstheme="minorHAnsi"/>
          <w:sz w:val="24"/>
          <w:szCs w:val="24"/>
        </w:rPr>
        <w:lastRenderedPageBreak/>
        <w:t>If the two projects are mutually exclusive and the cost of capital is 12 percent, which project should the firm invest in?</w:t>
      </w:r>
      <w:r w:rsidR="009434EE" w:rsidRPr="009434EE">
        <w:rPr>
          <w:rFonts w:cstheme="minorHAnsi"/>
          <w:sz w:val="24"/>
          <w:szCs w:val="24"/>
        </w:rPr>
        <w:t xml:space="preserve"> (3 marks)</w:t>
      </w:r>
      <w:r w:rsidR="00CF37F0" w:rsidRPr="009434EE">
        <w:rPr>
          <w:rFonts w:cstheme="minorHAnsi"/>
          <w:sz w:val="24"/>
          <w:szCs w:val="24"/>
          <w:lang w:val="en-IN"/>
        </w:rPr>
        <w:tab/>
      </w:r>
      <w:r w:rsidR="00CF37F0" w:rsidRPr="009434EE">
        <w:rPr>
          <w:rFonts w:cstheme="minorHAnsi"/>
          <w:sz w:val="24"/>
          <w:szCs w:val="24"/>
          <w:lang w:val="en-IN"/>
        </w:rPr>
        <w:tab/>
      </w:r>
    </w:p>
    <w:p w:rsidR="00CF37F0" w:rsidRPr="009434EE" w:rsidRDefault="009434EE" w:rsidP="00EF2F73">
      <w:pPr>
        <w:pStyle w:val="ListParagraph"/>
        <w:ind w:left="7200" w:firstLine="720"/>
        <w:rPr>
          <w:rFonts w:cstheme="minorHAnsi"/>
          <w:b/>
          <w:sz w:val="24"/>
          <w:szCs w:val="24"/>
          <w:lang w:val="en-IN"/>
        </w:rPr>
      </w:pPr>
      <w:r>
        <w:rPr>
          <w:rFonts w:cstheme="minorHAnsi"/>
          <w:b/>
          <w:bCs/>
          <w:sz w:val="24"/>
          <w:szCs w:val="24"/>
          <w:lang w:val="en-IN"/>
        </w:rPr>
        <w:t>(12</w:t>
      </w:r>
      <w:r w:rsidR="00CF37F0" w:rsidRPr="009434EE">
        <w:rPr>
          <w:rFonts w:cstheme="minorHAnsi"/>
          <w:b/>
          <w:bCs/>
          <w:sz w:val="24"/>
          <w:szCs w:val="24"/>
          <w:lang w:val="en-IN"/>
        </w:rPr>
        <w:t xml:space="preserve"> marks</w:t>
      </w:r>
      <w:r w:rsidR="00CF37F0" w:rsidRPr="009434EE">
        <w:rPr>
          <w:rFonts w:cstheme="minorHAnsi"/>
          <w:b/>
          <w:sz w:val="24"/>
          <w:szCs w:val="24"/>
          <w:lang w:val="en-IN"/>
        </w:rPr>
        <w:t>)</w:t>
      </w:r>
    </w:p>
    <w:p w:rsidR="00CF37F0" w:rsidRPr="009434EE" w:rsidRDefault="00CF37F0" w:rsidP="00EF2F73">
      <w:pPr>
        <w:pStyle w:val="ListParagraph"/>
        <w:rPr>
          <w:rFonts w:cstheme="minorHAnsi"/>
          <w:sz w:val="24"/>
          <w:szCs w:val="24"/>
          <w:lang w:val="en-IN"/>
        </w:rPr>
      </w:pPr>
    </w:p>
    <w:p w:rsidR="00C1007D" w:rsidRPr="009434EE" w:rsidRDefault="00CF37F0" w:rsidP="009434EE">
      <w:pPr>
        <w:spacing w:after="160"/>
        <w:rPr>
          <w:rFonts w:cstheme="minorHAnsi"/>
          <w:sz w:val="24"/>
          <w:szCs w:val="24"/>
        </w:rPr>
      </w:pPr>
      <w:r w:rsidRPr="009434EE">
        <w:rPr>
          <w:rFonts w:cstheme="minorHAnsi"/>
          <w:b/>
          <w:color w:val="000000" w:themeColor="text1"/>
          <w:sz w:val="24"/>
          <w:szCs w:val="24"/>
        </w:rPr>
        <w:t>Q2.</w:t>
      </w:r>
      <w:r w:rsidRPr="009434EE">
        <w:rPr>
          <w:rFonts w:cstheme="minorHAnsi"/>
          <w:color w:val="000000" w:themeColor="text1"/>
          <w:sz w:val="24"/>
          <w:szCs w:val="24"/>
        </w:rPr>
        <w:t xml:space="preserve"> </w:t>
      </w:r>
      <w:r w:rsidR="00C1007D" w:rsidRPr="009434EE">
        <w:rPr>
          <w:rFonts w:cstheme="minorHAnsi"/>
          <w:sz w:val="24"/>
          <w:szCs w:val="24"/>
        </w:rPr>
        <w:t>Madhu Corporation has the following book value capital structure:</w:t>
      </w:r>
    </w:p>
    <w:p w:rsidR="00C1007D" w:rsidRPr="009434EE" w:rsidRDefault="00C1007D" w:rsidP="00C1007D">
      <w:pPr>
        <w:ind w:left="720"/>
        <w:jc w:val="both"/>
        <w:rPr>
          <w:rFonts w:cstheme="minorHAnsi"/>
          <w:sz w:val="24"/>
          <w:szCs w:val="24"/>
        </w:rPr>
      </w:pPr>
    </w:p>
    <w:p w:rsidR="00C1007D" w:rsidRPr="009434EE" w:rsidRDefault="00C1007D" w:rsidP="00C1007D">
      <w:pPr>
        <w:ind w:left="720"/>
        <w:jc w:val="both"/>
        <w:rPr>
          <w:rFonts w:cstheme="minorHAnsi"/>
          <w:sz w:val="24"/>
          <w:szCs w:val="24"/>
        </w:rPr>
      </w:pPr>
      <w:r w:rsidRPr="009434EE">
        <w:rPr>
          <w:rFonts w:cstheme="minorHAnsi"/>
          <w:sz w:val="24"/>
          <w:szCs w:val="24"/>
        </w:rPr>
        <w:t>Equity capital (30 million shares, Rs.10 par)</w:t>
      </w:r>
      <w:r w:rsidRPr="009434EE">
        <w:rPr>
          <w:rFonts w:cstheme="minorHAnsi"/>
          <w:sz w:val="24"/>
          <w:szCs w:val="24"/>
        </w:rPr>
        <w:tab/>
      </w:r>
      <w:r w:rsidRPr="009434EE">
        <w:rPr>
          <w:rFonts w:cstheme="minorHAnsi"/>
          <w:sz w:val="24"/>
          <w:szCs w:val="24"/>
        </w:rPr>
        <w:tab/>
        <w:t xml:space="preserve">                      Rs.300 million</w:t>
      </w:r>
    </w:p>
    <w:p w:rsidR="00C1007D" w:rsidRPr="009434EE" w:rsidRDefault="00C1007D" w:rsidP="00C1007D">
      <w:pPr>
        <w:pStyle w:val="BodyTextIndent3"/>
        <w:rPr>
          <w:rFonts w:asciiTheme="minorHAnsi" w:hAnsiTheme="minorHAnsi" w:cstheme="minorHAnsi"/>
          <w:sz w:val="24"/>
          <w:szCs w:val="24"/>
        </w:rPr>
      </w:pPr>
      <w:r w:rsidRPr="009434EE">
        <w:rPr>
          <w:rFonts w:asciiTheme="minorHAnsi" w:hAnsiTheme="minorHAnsi" w:cstheme="minorHAnsi"/>
          <w:sz w:val="24"/>
          <w:szCs w:val="24"/>
        </w:rPr>
        <w:tab/>
        <w:t>Preference capital, 15 percent (1,000,000 shares, Rs.100 par)        Rs. 100 million</w:t>
      </w:r>
    </w:p>
    <w:p w:rsidR="00C1007D" w:rsidRPr="009434EE" w:rsidRDefault="00C1007D" w:rsidP="00C1007D">
      <w:pPr>
        <w:pStyle w:val="BodyTextIndent3"/>
        <w:rPr>
          <w:rFonts w:asciiTheme="minorHAnsi" w:hAnsiTheme="minorHAnsi" w:cstheme="minorHAnsi"/>
          <w:sz w:val="24"/>
          <w:szCs w:val="24"/>
        </w:rPr>
      </w:pPr>
      <w:r w:rsidRPr="009434EE">
        <w:rPr>
          <w:rFonts w:asciiTheme="minorHAnsi" w:hAnsiTheme="minorHAnsi" w:cstheme="minorHAnsi"/>
          <w:sz w:val="24"/>
          <w:szCs w:val="24"/>
        </w:rPr>
        <w:tab/>
        <w:t>Retained earnings</w:t>
      </w:r>
      <w:r w:rsidRPr="009434EE">
        <w:rPr>
          <w:rFonts w:asciiTheme="minorHAnsi" w:hAnsiTheme="minorHAnsi" w:cstheme="minorHAnsi"/>
          <w:sz w:val="24"/>
          <w:szCs w:val="24"/>
        </w:rPr>
        <w:tab/>
      </w:r>
      <w:r w:rsidRPr="009434EE">
        <w:rPr>
          <w:rFonts w:asciiTheme="minorHAnsi" w:hAnsiTheme="minorHAnsi" w:cstheme="minorHAnsi"/>
          <w:sz w:val="24"/>
          <w:szCs w:val="24"/>
        </w:rPr>
        <w:tab/>
      </w:r>
      <w:r w:rsidRPr="009434EE">
        <w:rPr>
          <w:rFonts w:asciiTheme="minorHAnsi" w:hAnsiTheme="minorHAnsi" w:cstheme="minorHAnsi"/>
          <w:sz w:val="24"/>
          <w:szCs w:val="24"/>
        </w:rPr>
        <w:tab/>
      </w:r>
      <w:r w:rsidRPr="009434EE">
        <w:rPr>
          <w:rFonts w:asciiTheme="minorHAnsi" w:hAnsiTheme="minorHAnsi" w:cstheme="minorHAnsi"/>
          <w:sz w:val="24"/>
          <w:szCs w:val="24"/>
        </w:rPr>
        <w:tab/>
      </w:r>
      <w:r w:rsidRPr="009434EE">
        <w:rPr>
          <w:rFonts w:asciiTheme="minorHAnsi" w:hAnsiTheme="minorHAnsi" w:cstheme="minorHAnsi"/>
          <w:sz w:val="24"/>
          <w:szCs w:val="24"/>
        </w:rPr>
        <w:tab/>
      </w:r>
      <w:r w:rsidRPr="009434EE">
        <w:rPr>
          <w:rFonts w:asciiTheme="minorHAnsi" w:hAnsiTheme="minorHAnsi" w:cstheme="minorHAnsi"/>
          <w:sz w:val="24"/>
          <w:szCs w:val="24"/>
        </w:rPr>
        <w:tab/>
        <w:t xml:space="preserve">           Rs. 100 million</w:t>
      </w:r>
    </w:p>
    <w:p w:rsidR="00C1007D" w:rsidRPr="009434EE" w:rsidRDefault="00C1007D" w:rsidP="00C1007D">
      <w:pPr>
        <w:pStyle w:val="BodyTextIndent3"/>
        <w:rPr>
          <w:rFonts w:asciiTheme="minorHAnsi" w:hAnsiTheme="minorHAnsi" w:cstheme="minorHAnsi"/>
          <w:sz w:val="24"/>
          <w:szCs w:val="24"/>
        </w:rPr>
      </w:pPr>
      <w:r w:rsidRPr="009434EE">
        <w:rPr>
          <w:rFonts w:asciiTheme="minorHAnsi" w:hAnsiTheme="minorHAnsi" w:cstheme="minorHAnsi"/>
          <w:sz w:val="24"/>
          <w:szCs w:val="24"/>
        </w:rPr>
        <w:tab/>
        <w:t>Debentures 11 percent (2,500,000 debentures, Rs.100 par)</w:t>
      </w:r>
      <w:r w:rsidRPr="009434EE">
        <w:rPr>
          <w:rFonts w:asciiTheme="minorHAnsi" w:hAnsiTheme="minorHAnsi" w:cstheme="minorHAnsi"/>
          <w:sz w:val="24"/>
          <w:szCs w:val="24"/>
        </w:rPr>
        <w:tab/>
        <w:t xml:space="preserve">           Rs .250 million</w:t>
      </w:r>
    </w:p>
    <w:p w:rsidR="00C1007D" w:rsidRPr="009434EE" w:rsidRDefault="00C1007D" w:rsidP="00C1007D">
      <w:pPr>
        <w:pStyle w:val="BodyTextIndent3"/>
        <w:rPr>
          <w:rFonts w:asciiTheme="minorHAnsi" w:hAnsiTheme="minorHAnsi" w:cstheme="minorHAnsi"/>
          <w:sz w:val="24"/>
          <w:szCs w:val="24"/>
        </w:rPr>
      </w:pPr>
      <w:r w:rsidRPr="009434EE">
        <w:rPr>
          <w:rFonts w:asciiTheme="minorHAnsi" w:hAnsiTheme="minorHAnsi" w:cstheme="minorHAnsi"/>
          <w:sz w:val="24"/>
          <w:szCs w:val="24"/>
        </w:rPr>
        <w:tab/>
        <w:t>Term loans, 13 percent</w:t>
      </w:r>
      <w:r w:rsidRPr="009434EE">
        <w:rPr>
          <w:rFonts w:asciiTheme="minorHAnsi" w:hAnsiTheme="minorHAnsi" w:cstheme="minorHAnsi"/>
          <w:sz w:val="24"/>
          <w:szCs w:val="24"/>
        </w:rPr>
        <w:tab/>
      </w:r>
      <w:r w:rsidRPr="009434EE">
        <w:rPr>
          <w:rFonts w:asciiTheme="minorHAnsi" w:hAnsiTheme="minorHAnsi" w:cstheme="minorHAnsi"/>
          <w:sz w:val="24"/>
          <w:szCs w:val="24"/>
        </w:rPr>
        <w:tab/>
      </w:r>
      <w:r w:rsidRPr="009434EE">
        <w:rPr>
          <w:rFonts w:asciiTheme="minorHAnsi" w:hAnsiTheme="minorHAnsi" w:cstheme="minorHAnsi"/>
          <w:sz w:val="24"/>
          <w:szCs w:val="24"/>
        </w:rPr>
        <w:tab/>
      </w:r>
      <w:r w:rsidRPr="009434EE">
        <w:rPr>
          <w:rFonts w:asciiTheme="minorHAnsi" w:hAnsiTheme="minorHAnsi" w:cstheme="minorHAnsi"/>
          <w:sz w:val="24"/>
          <w:szCs w:val="24"/>
        </w:rPr>
        <w:tab/>
      </w:r>
      <w:r w:rsidRPr="009434EE">
        <w:rPr>
          <w:rFonts w:asciiTheme="minorHAnsi" w:hAnsiTheme="minorHAnsi" w:cstheme="minorHAnsi"/>
          <w:sz w:val="24"/>
          <w:szCs w:val="24"/>
        </w:rPr>
        <w:tab/>
        <w:t xml:space="preserve">           Rs. 300 million</w:t>
      </w:r>
    </w:p>
    <w:p w:rsidR="00C1007D" w:rsidRPr="009434EE" w:rsidRDefault="00C1007D" w:rsidP="00C1007D">
      <w:pPr>
        <w:pStyle w:val="BodyTextIndent3"/>
        <w:rPr>
          <w:rFonts w:asciiTheme="minorHAnsi" w:hAnsiTheme="minorHAnsi" w:cstheme="minorHAnsi"/>
          <w:sz w:val="24"/>
          <w:szCs w:val="24"/>
        </w:rPr>
      </w:pPr>
      <w:r w:rsidRPr="009434EE">
        <w:rPr>
          <w:rFonts w:asciiTheme="minorHAnsi" w:hAnsiTheme="minorHAnsi" w:cstheme="minorHAnsi"/>
          <w:noProof/>
          <w:sz w:val="24"/>
          <w:szCs w:val="24"/>
          <w:lang w:val="en-IN" w:eastAsia="en-IN"/>
        </w:rPr>
        <mc:AlternateContent>
          <mc:Choice Requires="wps">
            <w:drawing>
              <wp:anchor distT="0" distB="0" distL="114300" distR="114300" simplePos="0" relativeHeight="251659264" behindDoc="0" locked="0" layoutInCell="1" allowOverlap="1">
                <wp:simplePos x="0" y="0"/>
                <wp:positionH relativeFrom="column">
                  <wp:posOffset>4480560</wp:posOffset>
                </wp:positionH>
                <wp:positionV relativeFrom="paragraph">
                  <wp:posOffset>29210</wp:posOffset>
                </wp:positionV>
                <wp:extent cx="1005840" cy="0"/>
                <wp:effectExtent l="1333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8C32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2.3pt" to="6in,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Xe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prN5D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"/>
            </w:pict>
          </mc:Fallback>
        </mc:AlternateContent>
      </w:r>
      <w:r w:rsidRPr="009434EE">
        <w:rPr>
          <w:rFonts w:asciiTheme="minorHAnsi" w:hAnsiTheme="minorHAnsi" w:cstheme="minorHAnsi"/>
          <w:sz w:val="24"/>
          <w:szCs w:val="24"/>
        </w:rPr>
        <w:tab/>
      </w:r>
      <w:r w:rsidRPr="009434EE">
        <w:rPr>
          <w:rFonts w:asciiTheme="minorHAnsi" w:hAnsiTheme="minorHAnsi" w:cstheme="minorHAnsi"/>
          <w:sz w:val="24"/>
          <w:szCs w:val="24"/>
        </w:rPr>
        <w:tab/>
      </w:r>
      <w:r w:rsidRPr="009434EE">
        <w:rPr>
          <w:rFonts w:asciiTheme="minorHAnsi" w:hAnsiTheme="minorHAnsi" w:cstheme="minorHAnsi"/>
          <w:sz w:val="24"/>
          <w:szCs w:val="24"/>
        </w:rPr>
        <w:tab/>
      </w:r>
      <w:r w:rsidRPr="009434EE">
        <w:rPr>
          <w:rFonts w:asciiTheme="minorHAnsi" w:hAnsiTheme="minorHAnsi" w:cstheme="minorHAnsi"/>
          <w:sz w:val="24"/>
          <w:szCs w:val="24"/>
        </w:rPr>
        <w:tab/>
      </w:r>
      <w:r w:rsidRPr="009434EE">
        <w:rPr>
          <w:rFonts w:asciiTheme="minorHAnsi" w:hAnsiTheme="minorHAnsi" w:cstheme="minorHAnsi"/>
          <w:sz w:val="24"/>
          <w:szCs w:val="24"/>
        </w:rPr>
        <w:tab/>
      </w:r>
      <w:r w:rsidRPr="009434EE">
        <w:rPr>
          <w:rFonts w:asciiTheme="minorHAnsi" w:hAnsiTheme="minorHAnsi" w:cstheme="minorHAnsi"/>
          <w:sz w:val="24"/>
          <w:szCs w:val="24"/>
        </w:rPr>
        <w:tab/>
      </w:r>
      <w:r w:rsidRPr="009434EE">
        <w:rPr>
          <w:rFonts w:asciiTheme="minorHAnsi" w:hAnsiTheme="minorHAnsi" w:cstheme="minorHAnsi"/>
          <w:sz w:val="24"/>
          <w:szCs w:val="24"/>
        </w:rPr>
        <w:tab/>
      </w:r>
      <w:r w:rsidRPr="009434EE">
        <w:rPr>
          <w:rFonts w:asciiTheme="minorHAnsi" w:hAnsiTheme="minorHAnsi" w:cstheme="minorHAnsi"/>
          <w:sz w:val="24"/>
          <w:szCs w:val="24"/>
        </w:rPr>
        <w:tab/>
      </w:r>
      <w:r w:rsidRPr="009434EE">
        <w:rPr>
          <w:rFonts w:asciiTheme="minorHAnsi" w:hAnsiTheme="minorHAnsi" w:cstheme="minorHAnsi"/>
          <w:sz w:val="24"/>
          <w:szCs w:val="24"/>
        </w:rPr>
        <w:tab/>
        <w:t xml:space="preserve">          </w:t>
      </w:r>
    </w:p>
    <w:p w:rsidR="00C1007D" w:rsidRPr="009434EE" w:rsidRDefault="00C1007D" w:rsidP="00C1007D">
      <w:pPr>
        <w:pStyle w:val="BodyTextIndent3"/>
        <w:ind w:left="6480" w:firstLine="0"/>
        <w:rPr>
          <w:rFonts w:asciiTheme="minorHAnsi" w:hAnsiTheme="minorHAnsi" w:cstheme="minorHAnsi"/>
          <w:sz w:val="24"/>
          <w:szCs w:val="24"/>
        </w:rPr>
      </w:pPr>
      <w:r w:rsidRPr="009434EE">
        <w:rPr>
          <w:rFonts w:asciiTheme="minorHAnsi" w:hAnsiTheme="minorHAnsi" w:cstheme="minorHAnsi"/>
          <w:sz w:val="24"/>
          <w:szCs w:val="24"/>
        </w:rPr>
        <w:t xml:space="preserve">          Rs.1050 million</w:t>
      </w:r>
    </w:p>
    <w:p w:rsidR="00C1007D" w:rsidRPr="009434EE" w:rsidRDefault="00C1007D" w:rsidP="00C1007D">
      <w:pPr>
        <w:pStyle w:val="BodyTextIndent3"/>
        <w:ind w:left="6480" w:firstLine="0"/>
        <w:rPr>
          <w:rFonts w:asciiTheme="minorHAnsi" w:hAnsiTheme="minorHAnsi" w:cstheme="minorHAnsi"/>
          <w:sz w:val="24"/>
          <w:szCs w:val="24"/>
        </w:rPr>
      </w:pPr>
      <w:r w:rsidRPr="009434EE">
        <w:rPr>
          <w:rFonts w:asciiTheme="minorHAnsi" w:hAnsiTheme="minorHAnsi" w:cstheme="minorHAnsi"/>
          <w:noProof/>
          <w:sz w:val="24"/>
          <w:szCs w:val="24"/>
          <w:lang w:val="en-IN" w:eastAsia="en-IN"/>
        </w:rPr>
        <mc:AlternateContent>
          <mc:Choice Requires="wps">
            <w:drawing>
              <wp:anchor distT="0" distB="0" distL="114300" distR="114300" simplePos="0" relativeHeight="251660288" behindDoc="0" locked="0" layoutInCell="1" allowOverlap="1">
                <wp:simplePos x="0" y="0"/>
                <wp:positionH relativeFrom="column">
                  <wp:posOffset>4480560</wp:posOffset>
                </wp:positionH>
                <wp:positionV relativeFrom="paragraph">
                  <wp:posOffset>32385</wp:posOffset>
                </wp:positionV>
                <wp:extent cx="1005840" cy="0"/>
                <wp:effectExtent l="1333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4408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2.55pt" to="6in,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hf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L0+k8hx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"/>
            </w:pict>
          </mc:Fallback>
        </mc:AlternateContent>
      </w:r>
    </w:p>
    <w:p w:rsidR="00C1007D" w:rsidRPr="009434EE" w:rsidRDefault="00C1007D" w:rsidP="00C1007D">
      <w:pPr>
        <w:pStyle w:val="BodyTextIndent3"/>
        <w:ind w:left="720" w:firstLine="0"/>
        <w:rPr>
          <w:rFonts w:asciiTheme="minorHAnsi" w:hAnsiTheme="minorHAnsi" w:cstheme="minorHAnsi"/>
          <w:sz w:val="24"/>
          <w:szCs w:val="24"/>
        </w:rPr>
      </w:pPr>
    </w:p>
    <w:p w:rsidR="00C1007D" w:rsidRPr="009434EE" w:rsidRDefault="00C1007D" w:rsidP="00C1007D">
      <w:pPr>
        <w:pStyle w:val="BodyTextIndent3"/>
        <w:ind w:left="720" w:firstLine="0"/>
        <w:rPr>
          <w:rFonts w:asciiTheme="minorHAnsi" w:hAnsiTheme="minorHAnsi" w:cstheme="minorHAnsi"/>
          <w:sz w:val="24"/>
          <w:szCs w:val="24"/>
        </w:rPr>
      </w:pPr>
      <w:r w:rsidRPr="009434EE">
        <w:rPr>
          <w:rFonts w:asciiTheme="minorHAnsi" w:hAnsiTheme="minorHAnsi" w:cstheme="minorHAnsi"/>
          <w:sz w:val="24"/>
          <w:szCs w:val="24"/>
        </w:rPr>
        <w:t>The next expected dividend per share is Rs.4.00. The dividend per share is expected to grow at the rate of 15 percent. The market price per share is Rs.80. Preference stock, redeemable after 6 years, is currently selling for Rs.110 per share. Debentures, redeemable after 6 years, are selling for Rs.102 per debenture. The tax rate for the company is 35 percent.</w:t>
      </w:r>
    </w:p>
    <w:p w:rsidR="00C1007D" w:rsidRPr="009434EE" w:rsidRDefault="00C1007D" w:rsidP="00C1007D">
      <w:pPr>
        <w:pStyle w:val="BodyTextIndent3"/>
        <w:ind w:left="720" w:firstLine="0"/>
        <w:rPr>
          <w:rFonts w:asciiTheme="minorHAnsi" w:hAnsiTheme="minorHAnsi" w:cstheme="minorHAnsi"/>
          <w:sz w:val="24"/>
          <w:szCs w:val="24"/>
        </w:rPr>
      </w:pPr>
    </w:p>
    <w:p w:rsidR="00C1007D" w:rsidRPr="009434EE" w:rsidRDefault="00C1007D" w:rsidP="00C1007D">
      <w:pPr>
        <w:pStyle w:val="BodyTextIndent3"/>
        <w:spacing w:line="240" w:lineRule="auto"/>
        <w:ind w:left="1080" w:firstLine="0"/>
        <w:rPr>
          <w:rFonts w:asciiTheme="minorHAnsi" w:hAnsiTheme="minorHAnsi" w:cstheme="minorHAnsi"/>
          <w:sz w:val="24"/>
          <w:szCs w:val="24"/>
        </w:rPr>
      </w:pPr>
      <w:r w:rsidRPr="009434EE">
        <w:rPr>
          <w:rFonts w:asciiTheme="minorHAnsi" w:hAnsiTheme="minorHAnsi" w:cstheme="minorHAnsi"/>
          <w:sz w:val="24"/>
          <w:szCs w:val="24"/>
        </w:rPr>
        <w:t>Calculate the average cost of capital using</w:t>
      </w:r>
    </w:p>
    <w:p w:rsidR="00C1007D" w:rsidRPr="009434EE" w:rsidRDefault="009434EE" w:rsidP="00C1007D">
      <w:pPr>
        <w:pStyle w:val="BodyTextIndent3"/>
        <w:numPr>
          <w:ilvl w:val="0"/>
          <w:numId w:val="12"/>
        </w:numPr>
        <w:spacing w:line="240" w:lineRule="auto"/>
        <w:rPr>
          <w:rFonts w:asciiTheme="minorHAnsi" w:hAnsiTheme="minorHAnsi" w:cstheme="minorHAnsi"/>
          <w:sz w:val="24"/>
          <w:szCs w:val="24"/>
        </w:rPr>
      </w:pPr>
      <w:r>
        <w:rPr>
          <w:rFonts w:asciiTheme="minorHAnsi" w:hAnsiTheme="minorHAnsi" w:cstheme="minorHAnsi"/>
          <w:sz w:val="24"/>
          <w:szCs w:val="24"/>
        </w:rPr>
        <w:t>book value proportions, and</w:t>
      </w:r>
    </w:p>
    <w:p w:rsidR="00C1007D" w:rsidRPr="009434EE" w:rsidRDefault="00C1007D" w:rsidP="00C1007D">
      <w:pPr>
        <w:pStyle w:val="BodyTextIndent3"/>
        <w:numPr>
          <w:ilvl w:val="0"/>
          <w:numId w:val="12"/>
        </w:numPr>
        <w:spacing w:line="240" w:lineRule="auto"/>
        <w:rPr>
          <w:rFonts w:asciiTheme="minorHAnsi" w:hAnsiTheme="minorHAnsi" w:cstheme="minorHAnsi"/>
          <w:sz w:val="24"/>
          <w:szCs w:val="24"/>
        </w:rPr>
      </w:pPr>
      <w:r w:rsidRPr="009434EE">
        <w:rPr>
          <w:rFonts w:asciiTheme="minorHAnsi" w:hAnsiTheme="minorHAnsi" w:cstheme="minorHAnsi"/>
          <w:sz w:val="24"/>
          <w:szCs w:val="24"/>
        </w:rPr>
        <w:t xml:space="preserve">market value proportions </w:t>
      </w:r>
    </w:p>
    <w:p w:rsidR="00CF37F0" w:rsidRPr="009434EE" w:rsidRDefault="00CF37F0" w:rsidP="00EF2F73">
      <w:pPr>
        <w:rPr>
          <w:rFonts w:cstheme="minorHAnsi"/>
          <w:b/>
          <w:color w:val="000000" w:themeColor="text1"/>
          <w:sz w:val="24"/>
          <w:szCs w:val="24"/>
        </w:rPr>
      </w:pP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b/>
          <w:color w:val="000000" w:themeColor="text1"/>
          <w:sz w:val="24"/>
          <w:szCs w:val="24"/>
        </w:rPr>
        <w:t>(6+6</w:t>
      </w:r>
      <w:r w:rsidR="00EF2F73" w:rsidRPr="009434EE">
        <w:rPr>
          <w:rFonts w:cstheme="minorHAnsi"/>
          <w:b/>
          <w:color w:val="000000" w:themeColor="text1"/>
          <w:sz w:val="24"/>
          <w:szCs w:val="24"/>
        </w:rPr>
        <w:t xml:space="preserve"> marks</w:t>
      </w:r>
      <w:r w:rsidRPr="009434EE">
        <w:rPr>
          <w:rFonts w:cstheme="minorHAnsi"/>
          <w:b/>
          <w:color w:val="000000" w:themeColor="text1"/>
          <w:sz w:val="24"/>
          <w:szCs w:val="24"/>
        </w:rPr>
        <w:t>)</w:t>
      </w:r>
    </w:p>
    <w:p w:rsidR="00EF2F73" w:rsidRPr="009434EE" w:rsidRDefault="00EF2F73" w:rsidP="00EF2F73">
      <w:pPr>
        <w:spacing w:after="160"/>
        <w:rPr>
          <w:rFonts w:cstheme="minorHAnsi"/>
          <w:color w:val="000000" w:themeColor="text1"/>
          <w:sz w:val="24"/>
          <w:szCs w:val="24"/>
        </w:rPr>
      </w:pPr>
    </w:p>
    <w:p w:rsidR="00EF2F73" w:rsidRPr="009434EE" w:rsidRDefault="00CF37F0" w:rsidP="00EF2F73">
      <w:pPr>
        <w:spacing w:after="160"/>
        <w:rPr>
          <w:rFonts w:cstheme="minorHAnsi"/>
          <w:sz w:val="24"/>
          <w:szCs w:val="24"/>
          <w:lang w:val="en-IN"/>
        </w:rPr>
      </w:pPr>
      <w:r w:rsidRPr="009434EE">
        <w:rPr>
          <w:rFonts w:cstheme="minorHAnsi"/>
          <w:b/>
          <w:color w:val="000000" w:themeColor="text1"/>
          <w:sz w:val="24"/>
          <w:szCs w:val="24"/>
        </w:rPr>
        <w:t>Q3</w:t>
      </w:r>
      <w:r w:rsidR="00213068" w:rsidRPr="009434EE">
        <w:rPr>
          <w:rFonts w:cstheme="minorHAnsi"/>
          <w:b/>
          <w:color w:val="000000" w:themeColor="text1"/>
          <w:sz w:val="24"/>
          <w:szCs w:val="24"/>
        </w:rPr>
        <w:t>.</w:t>
      </w:r>
      <w:r w:rsidR="00EF2F73" w:rsidRPr="009434EE">
        <w:rPr>
          <w:rFonts w:cstheme="minorHAnsi"/>
          <w:sz w:val="24"/>
          <w:szCs w:val="24"/>
          <w:lang w:val="en-IN"/>
        </w:rPr>
        <w:t xml:space="preserve"> Following is the financial statement data of </w:t>
      </w:r>
      <w:r w:rsidR="009434EE">
        <w:rPr>
          <w:rFonts w:cstheme="minorHAnsi"/>
          <w:sz w:val="24"/>
          <w:szCs w:val="24"/>
          <w:lang w:val="en-IN"/>
        </w:rPr>
        <w:t>Sequoi Ltd. for the year 2022</w:t>
      </w:r>
    </w:p>
    <w:tbl>
      <w:tblPr>
        <w:tblStyle w:val="TableGrid1"/>
        <w:tblW w:w="0" w:type="auto"/>
        <w:jc w:val="center"/>
        <w:tblInd w:w="0" w:type="dxa"/>
        <w:tblLook w:val="04A0" w:firstRow="1" w:lastRow="0" w:firstColumn="1" w:lastColumn="0" w:noHBand="0" w:noVBand="1"/>
      </w:tblPr>
      <w:tblGrid>
        <w:gridCol w:w="1803"/>
        <w:gridCol w:w="1803"/>
        <w:gridCol w:w="2485"/>
        <w:gridCol w:w="1121"/>
      </w:tblGrid>
      <w:tr w:rsidR="00EF2F73" w:rsidRPr="009434EE" w:rsidTr="005B2DEE">
        <w:trPr>
          <w:jc w:val="center"/>
        </w:trPr>
        <w:tc>
          <w:tcPr>
            <w:tcW w:w="3606" w:type="dxa"/>
            <w:gridSpan w:val="2"/>
            <w:tcBorders>
              <w:top w:val="single" w:sz="4" w:space="0" w:color="auto"/>
              <w:left w:val="single" w:sz="4" w:space="0" w:color="auto"/>
              <w:bottom w:val="single" w:sz="4" w:space="0" w:color="auto"/>
              <w:right w:val="single" w:sz="4" w:space="0" w:color="auto"/>
            </w:tcBorders>
            <w:hideMark/>
          </w:tcPr>
          <w:p w:rsidR="00EF2F73" w:rsidRPr="009434EE" w:rsidRDefault="00EF2F73" w:rsidP="00EF2F73">
            <w:pPr>
              <w:rPr>
                <w:rFonts w:asciiTheme="minorHAnsi" w:hAnsiTheme="minorHAnsi" w:cstheme="minorHAnsi"/>
                <w:b/>
                <w:color w:val="000000"/>
                <w:sz w:val="24"/>
                <w:szCs w:val="24"/>
              </w:rPr>
            </w:pPr>
            <w:r w:rsidRPr="009434EE">
              <w:rPr>
                <w:rFonts w:asciiTheme="minorHAnsi" w:eastAsia="Calibri" w:hAnsiTheme="minorHAnsi" w:cstheme="minorHAnsi"/>
                <w:b/>
                <w:color w:val="000000"/>
                <w:sz w:val="24"/>
                <w:szCs w:val="24"/>
              </w:rPr>
              <w:t>Profit and Loss Accou</w:t>
            </w:r>
            <w:r w:rsidR="009434EE">
              <w:rPr>
                <w:rFonts w:asciiTheme="minorHAnsi" w:eastAsia="Calibri" w:hAnsiTheme="minorHAnsi" w:cstheme="minorHAnsi"/>
                <w:b/>
                <w:color w:val="000000"/>
                <w:sz w:val="24"/>
                <w:szCs w:val="24"/>
              </w:rPr>
              <w:t>nt Data for the year ending 2022</w:t>
            </w:r>
            <w:r w:rsidRPr="009434EE">
              <w:rPr>
                <w:rFonts w:asciiTheme="minorHAnsi" w:eastAsia="Calibri" w:hAnsiTheme="minorHAnsi" w:cstheme="minorHAnsi"/>
                <w:b/>
                <w:color w:val="000000"/>
                <w:sz w:val="24"/>
                <w:szCs w:val="24"/>
              </w:rPr>
              <w:t xml:space="preserve"> (in ₹ lakhs)</w:t>
            </w:r>
          </w:p>
        </w:tc>
        <w:tc>
          <w:tcPr>
            <w:tcW w:w="3606" w:type="dxa"/>
            <w:gridSpan w:val="2"/>
            <w:tcBorders>
              <w:top w:val="single" w:sz="4" w:space="0" w:color="auto"/>
              <w:left w:val="single" w:sz="4" w:space="0" w:color="auto"/>
              <w:bottom w:val="single" w:sz="4" w:space="0" w:color="auto"/>
              <w:right w:val="single" w:sz="4" w:space="0" w:color="auto"/>
            </w:tcBorders>
            <w:hideMark/>
          </w:tcPr>
          <w:p w:rsidR="00EF2F73" w:rsidRPr="009434EE" w:rsidRDefault="00EF2F73" w:rsidP="00EF2F73">
            <w:pPr>
              <w:jc w:val="center"/>
              <w:rPr>
                <w:rFonts w:asciiTheme="minorHAnsi" w:hAnsiTheme="minorHAnsi" w:cstheme="minorHAnsi"/>
                <w:b/>
                <w:color w:val="000000"/>
                <w:sz w:val="24"/>
                <w:szCs w:val="24"/>
              </w:rPr>
            </w:pPr>
            <w:r w:rsidRPr="009434EE">
              <w:rPr>
                <w:rFonts w:asciiTheme="minorHAnsi" w:hAnsiTheme="minorHAnsi" w:cstheme="minorHAnsi"/>
                <w:b/>
                <w:color w:val="000000"/>
                <w:sz w:val="24"/>
                <w:szCs w:val="24"/>
              </w:rPr>
              <w:t>Balance Sheet Data as on 31</w:t>
            </w:r>
            <w:r w:rsidRPr="009434EE">
              <w:rPr>
                <w:rFonts w:asciiTheme="minorHAnsi" w:hAnsiTheme="minorHAnsi" w:cstheme="minorHAnsi"/>
                <w:b/>
                <w:color w:val="000000"/>
                <w:sz w:val="24"/>
                <w:szCs w:val="24"/>
                <w:vertAlign w:val="superscript"/>
              </w:rPr>
              <w:t xml:space="preserve">st </w:t>
            </w:r>
            <w:r w:rsidR="009434EE">
              <w:rPr>
                <w:rFonts w:asciiTheme="minorHAnsi" w:hAnsiTheme="minorHAnsi" w:cstheme="minorHAnsi"/>
                <w:b/>
                <w:color w:val="000000"/>
                <w:sz w:val="24"/>
                <w:szCs w:val="24"/>
              </w:rPr>
              <w:t>March, 2022</w:t>
            </w:r>
            <w:r w:rsidRPr="009434EE">
              <w:rPr>
                <w:rFonts w:asciiTheme="minorHAnsi" w:hAnsiTheme="minorHAnsi" w:cstheme="minorHAnsi"/>
                <w:b/>
                <w:color w:val="000000"/>
                <w:sz w:val="24"/>
                <w:szCs w:val="24"/>
              </w:rPr>
              <w:t xml:space="preserve"> (in ₹ lakhs)</w:t>
            </w:r>
          </w:p>
        </w:tc>
      </w:tr>
      <w:tr w:rsidR="00EF2F73" w:rsidRPr="009434EE" w:rsidTr="005B2DEE">
        <w:trPr>
          <w:jc w:val="center"/>
        </w:trPr>
        <w:tc>
          <w:tcPr>
            <w:tcW w:w="1803" w:type="dxa"/>
            <w:tcBorders>
              <w:top w:val="single" w:sz="4" w:space="0" w:color="auto"/>
              <w:left w:val="single" w:sz="4" w:space="0" w:color="auto"/>
              <w:bottom w:val="single" w:sz="4" w:space="0" w:color="auto"/>
              <w:right w:val="single" w:sz="4" w:space="0" w:color="auto"/>
            </w:tcBorders>
            <w:hideMark/>
          </w:tcPr>
          <w:p w:rsidR="00EF2F73" w:rsidRPr="009434EE" w:rsidRDefault="00EF2F73" w:rsidP="00EF2F73">
            <w:pPr>
              <w:rPr>
                <w:rFonts w:asciiTheme="minorHAnsi" w:hAnsiTheme="minorHAnsi" w:cstheme="minorHAnsi"/>
                <w:color w:val="000000"/>
                <w:sz w:val="24"/>
                <w:szCs w:val="24"/>
              </w:rPr>
            </w:pPr>
            <w:r w:rsidRPr="009434EE">
              <w:rPr>
                <w:rFonts w:asciiTheme="minorHAnsi" w:hAnsiTheme="minorHAnsi" w:cstheme="minorHAnsi"/>
                <w:color w:val="000000"/>
                <w:sz w:val="24"/>
                <w:szCs w:val="24"/>
              </w:rPr>
              <w:t>Sales</w:t>
            </w:r>
          </w:p>
        </w:tc>
        <w:tc>
          <w:tcPr>
            <w:tcW w:w="1803" w:type="dxa"/>
            <w:tcBorders>
              <w:top w:val="single" w:sz="4" w:space="0" w:color="auto"/>
              <w:left w:val="single" w:sz="4" w:space="0" w:color="auto"/>
              <w:bottom w:val="single" w:sz="4" w:space="0" w:color="auto"/>
              <w:right w:val="single" w:sz="4" w:space="0" w:color="auto"/>
            </w:tcBorders>
            <w:hideMark/>
          </w:tcPr>
          <w:p w:rsidR="00EF2F73" w:rsidRPr="009434EE" w:rsidRDefault="009434EE" w:rsidP="00EF2F73">
            <w:pPr>
              <w:rPr>
                <w:rFonts w:asciiTheme="minorHAnsi" w:hAnsiTheme="minorHAnsi" w:cstheme="minorHAnsi"/>
                <w:color w:val="000000"/>
                <w:sz w:val="24"/>
                <w:szCs w:val="24"/>
              </w:rPr>
            </w:pPr>
            <w:r>
              <w:rPr>
                <w:rFonts w:asciiTheme="minorHAnsi" w:hAnsiTheme="minorHAnsi" w:cstheme="minorHAnsi"/>
                <w:color w:val="000000"/>
                <w:sz w:val="24"/>
                <w:szCs w:val="24"/>
              </w:rPr>
              <w:t>8</w:t>
            </w:r>
            <w:r w:rsidR="00EF2F73" w:rsidRPr="009434EE">
              <w:rPr>
                <w:rFonts w:asciiTheme="minorHAnsi" w:hAnsiTheme="minorHAnsi" w:cstheme="minorHAnsi"/>
                <w:color w:val="000000"/>
                <w:sz w:val="24"/>
                <w:szCs w:val="24"/>
              </w:rPr>
              <w:t>30</w:t>
            </w:r>
          </w:p>
        </w:tc>
        <w:tc>
          <w:tcPr>
            <w:tcW w:w="2485" w:type="dxa"/>
            <w:tcBorders>
              <w:top w:val="single" w:sz="4" w:space="0" w:color="auto"/>
              <w:left w:val="single" w:sz="4" w:space="0" w:color="auto"/>
              <w:bottom w:val="single" w:sz="4" w:space="0" w:color="auto"/>
              <w:right w:val="single" w:sz="4" w:space="0" w:color="auto"/>
            </w:tcBorders>
            <w:hideMark/>
          </w:tcPr>
          <w:p w:rsidR="00EF2F73" w:rsidRPr="009434EE" w:rsidRDefault="00EF2F73" w:rsidP="00EF2F73">
            <w:pPr>
              <w:rPr>
                <w:rFonts w:asciiTheme="minorHAnsi" w:hAnsiTheme="minorHAnsi" w:cstheme="minorHAnsi"/>
                <w:color w:val="000000"/>
                <w:sz w:val="24"/>
                <w:szCs w:val="24"/>
              </w:rPr>
            </w:pPr>
            <w:r w:rsidRPr="009434EE">
              <w:rPr>
                <w:rFonts w:asciiTheme="minorHAnsi" w:hAnsiTheme="minorHAnsi" w:cstheme="minorHAnsi"/>
                <w:color w:val="000000"/>
                <w:sz w:val="24"/>
                <w:szCs w:val="24"/>
              </w:rPr>
              <w:t>Inventories</w:t>
            </w:r>
          </w:p>
        </w:tc>
        <w:tc>
          <w:tcPr>
            <w:tcW w:w="1121" w:type="dxa"/>
            <w:tcBorders>
              <w:top w:val="single" w:sz="4" w:space="0" w:color="auto"/>
              <w:left w:val="single" w:sz="4" w:space="0" w:color="auto"/>
              <w:bottom w:val="single" w:sz="4" w:space="0" w:color="auto"/>
              <w:right w:val="single" w:sz="4" w:space="0" w:color="auto"/>
            </w:tcBorders>
            <w:hideMark/>
          </w:tcPr>
          <w:p w:rsidR="00EF2F73" w:rsidRPr="009434EE" w:rsidRDefault="009434EE" w:rsidP="00EF2F73">
            <w:pPr>
              <w:rPr>
                <w:rFonts w:asciiTheme="minorHAnsi" w:hAnsiTheme="minorHAnsi" w:cstheme="minorHAnsi"/>
                <w:color w:val="000000"/>
                <w:sz w:val="24"/>
                <w:szCs w:val="24"/>
              </w:rPr>
            </w:pPr>
            <w:r>
              <w:rPr>
                <w:rFonts w:asciiTheme="minorHAnsi" w:hAnsiTheme="minorHAnsi" w:cstheme="minorHAnsi"/>
                <w:color w:val="000000"/>
                <w:sz w:val="24"/>
                <w:szCs w:val="24"/>
              </w:rPr>
              <w:t>14</w:t>
            </w:r>
            <w:r w:rsidR="00EF2F73" w:rsidRPr="009434EE">
              <w:rPr>
                <w:rFonts w:asciiTheme="minorHAnsi" w:hAnsiTheme="minorHAnsi" w:cstheme="minorHAnsi"/>
                <w:color w:val="000000"/>
                <w:sz w:val="24"/>
                <w:szCs w:val="24"/>
              </w:rPr>
              <w:t>0</w:t>
            </w:r>
          </w:p>
        </w:tc>
      </w:tr>
      <w:tr w:rsidR="00EF2F73" w:rsidRPr="009434EE" w:rsidTr="005B2DEE">
        <w:trPr>
          <w:jc w:val="center"/>
        </w:trPr>
        <w:tc>
          <w:tcPr>
            <w:tcW w:w="1803" w:type="dxa"/>
            <w:tcBorders>
              <w:top w:val="single" w:sz="4" w:space="0" w:color="auto"/>
              <w:left w:val="single" w:sz="4" w:space="0" w:color="auto"/>
              <w:bottom w:val="single" w:sz="4" w:space="0" w:color="auto"/>
              <w:right w:val="single" w:sz="4" w:space="0" w:color="auto"/>
            </w:tcBorders>
            <w:hideMark/>
          </w:tcPr>
          <w:p w:rsidR="00EF2F73" w:rsidRPr="009434EE" w:rsidRDefault="00EF2F73" w:rsidP="00EF2F73">
            <w:pPr>
              <w:rPr>
                <w:rFonts w:asciiTheme="minorHAnsi" w:hAnsiTheme="minorHAnsi" w:cstheme="minorHAnsi"/>
                <w:color w:val="000000"/>
                <w:sz w:val="24"/>
                <w:szCs w:val="24"/>
              </w:rPr>
            </w:pPr>
            <w:r w:rsidRPr="009434EE">
              <w:rPr>
                <w:rFonts w:asciiTheme="minorHAnsi" w:hAnsiTheme="minorHAnsi" w:cstheme="minorHAnsi"/>
                <w:color w:val="000000"/>
                <w:sz w:val="24"/>
                <w:szCs w:val="24"/>
              </w:rPr>
              <w:t>COGS</w:t>
            </w:r>
          </w:p>
        </w:tc>
        <w:tc>
          <w:tcPr>
            <w:tcW w:w="1803" w:type="dxa"/>
            <w:tcBorders>
              <w:top w:val="single" w:sz="4" w:space="0" w:color="auto"/>
              <w:left w:val="single" w:sz="4" w:space="0" w:color="auto"/>
              <w:bottom w:val="single" w:sz="4" w:space="0" w:color="auto"/>
              <w:right w:val="single" w:sz="4" w:space="0" w:color="auto"/>
            </w:tcBorders>
            <w:hideMark/>
          </w:tcPr>
          <w:p w:rsidR="00EF2F73" w:rsidRPr="009434EE" w:rsidRDefault="009434EE" w:rsidP="00EF2F73">
            <w:pPr>
              <w:rPr>
                <w:rFonts w:asciiTheme="minorHAnsi" w:hAnsiTheme="minorHAnsi" w:cstheme="minorHAnsi"/>
                <w:color w:val="000000"/>
                <w:sz w:val="24"/>
                <w:szCs w:val="24"/>
              </w:rPr>
            </w:pPr>
            <w:r>
              <w:rPr>
                <w:rFonts w:asciiTheme="minorHAnsi" w:hAnsiTheme="minorHAnsi" w:cstheme="minorHAnsi"/>
                <w:color w:val="000000"/>
                <w:sz w:val="24"/>
                <w:szCs w:val="24"/>
              </w:rPr>
              <w:t>3</w:t>
            </w:r>
            <w:r w:rsidR="00EF2F73" w:rsidRPr="009434EE">
              <w:rPr>
                <w:rFonts w:asciiTheme="minorHAnsi" w:hAnsiTheme="minorHAnsi" w:cstheme="minorHAnsi"/>
                <w:color w:val="000000"/>
                <w:sz w:val="24"/>
                <w:szCs w:val="24"/>
              </w:rPr>
              <w:t>60</w:t>
            </w:r>
          </w:p>
        </w:tc>
        <w:tc>
          <w:tcPr>
            <w:tcW w:w="2485" w:type="dxa"/>
            <w:tcBorders>
              <w:top w:val="single" w:sz="4" w:space="0" w:color="auto"/>
              <w:left w:val="single" w:sz="4" w:space="0" w:color="auto"/>
              <w:bottom w:val="single" w:sz="4" w:space="0" w:color="auto"/>
              <w:right w:val="single" w:sz="4" w:space="0" w:color="auto"/>
            </w:tcBorders>
            <w:hideMark/>
          </w:tcPr>
          <w:p w:rsidR="00EF2F73" w:rsidRPr="009434EE" w:rsidRDefault="00EF2F73" w:rsidP="00EF2F73">
            <w:pPr>
              <w:rPr>
                <w:rFonts w:asciiTheme="minorHAnsi" w:hAnsiTheme="minorHAnsi" w:cstheme="minorHAnsi"/>
                <w:color w:val="000000"/>
                <w:sz w:val="24"/>
                <w:szCs w:val="24"/>
              </w:rPr>
            </w:pPr>
            <w:r w:rsidRPr="009434EE">
              <w:rPr>
                <w:rFonts w:asciiTheme="minorHAnsi" w:hAnsiTheme="minorHAnsi" w:cstheme="minorHAnsi"/>
                <w:color w:val="000000"/>
                <w:sz w:val="24"/>
                <w:szCs w:val="24"/>
              </w:rPr>
              <w:t>Bills Receivables</w:t>
            </w:r>
          </w:p>
        </w:tc>
        <w:tc>
          <w:tcPr>
            <w:tcW w:w="1121" w:type="dxa"/>
            <w:tcBorders>
              <w:top w:val="single" w:sz="4" w:space="0" w:color="auto"/>
              <w:left w:val="single" w:sz="4" w:space="0" w:color="auto"/>
              <w:bottom w:val="single" w:sz="4" w:space="0" w:color="auto"/>
              <w:right w:val="single" w:sz="4" w:space="0" w:color="auto"/>
            </w:tcBorders>
            <w:hideMark/>
          </w:tcPr>
          <w:p w:rsidR="00EF2F73" w:rsidRPr="009434EE" w:rsidRDefault="009434EE" w:rsidP="00EF2F73">
            <w:pPr>
              <w:rPr>
                <w:rFonts w:asciiTheme="minorHAnsi" w:hAnsiTheme="minorHAnsi" w:cstheme="minorHAnsi"/>
                <w:color w:val="000000"/>
                <w:sz w:val="24"/>
                <w:szCs w:val="24"/>
              </w:rPr>
            </w:pPr>
            <w:r>
              <w:rPr>
                <w:rFonts w:asciiTheme="minorHAnsi" w:hAnsiTheme="minorHAnsi" w:cstheme="minorHAnsi"/>
                <w:color w:val="000000"/>
                <w:sz w:val="24"/>
                <w:szCs w:val="24"/>
              </w:rPr>
              <w:t>120</w:t>
            </w:r>
          </w:p>
        </w:tc>
      </w:tr>
      <w:tr w:rsidR="00EF2F73" w:rsidRPr="009434EE" w:rsidTr="005B2DEE">
        <w:trPr>
          <w:jc w:val="center"/>
        </w:trPr>
        <w:tc>
          <w:tcPr>
            <w:tcW w:w="1803" w:type="dxa"/>
            <w:tcBorders>
              <w:top w:val="single" w:sz="4" w:space="0" w:color="auto"/>
              <w:left w:val="single" w:sz="4" w:space="0" w:color="auto"/>
              <w:bottom w:val="single" w:sz="4" w:space="0" w:color="auto"/>
              <w:right w:val="single" w:sz="4" w:space="0" w:color="auto"/>
            </w:tcBorders>
          </w:tcPr>
          <w:p w:rsidR="00EF2F73" w:rsidRPr="009434EE" w:rsidRDefault="00EF2F73" w:rsidP="00EF2F73">
            <w:pPr>
              <w:rPr>
                <w:rFonts w:asciiTheme="minorHAnsi" w:hAnsiTheme="minorHAnsi" w:cstheme="minorHAnsi"/>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tcPr>
          <w:p w:rsidR="00EF2F73" w:rsidRPr="009434EE" w:rsidRDefault="00EF2F73" w:rsidP="00EF2F73">
            <w:pPr>
              <w:rPr>
                <w:rFonts w:asciiTheme="minorHAnsi" w:hAnsiTheme="minorHAnsi" w:cstheme="minorHAnsi"/>
                <w:color w:val="000000"/>
                <w:sz w:val="24"/>
                <w:szCs w:val="24"/>
              </w:rPr>
            </w:pPr>
          </w:p>
        </w:tc>
        <w:tc>
          <w:tcPr>
            <w:tcW w:w="2485" w:type="dxa"/>
            <w:tcBorders>
              <w:top w:val="single" w:sz="4" w:space="0" w:color="auto"/>
              <w:left w:val="single" w:sz="4" w:space="0" w:color="auto"/>
              <w:bottom w:val="single" w:sz="4" w:space="0" w:color="auto"/>
              <w:right w:val="single" w:sz="4" w:space="0" w:color="auto"/>
            </w:tcBorders>
            <w:hideMark/>
          </w:tcPr>
          <w:p w:rsidR="00EF2F73" w:rsidRPr="009434EE" w:rsidRDefault="00EF2F73" w:rsidP="00EF2F73">
            <w:pPr>
              <w:rPr>
                <w:rFonts w:asciiTheme="minorHAnsi" w:hAnsiTheme="minorHAnsi" w:cstheme="minorHAnsi"/>
                <w:color w:val="000000"/>
                <w:sz w:val="24"/>
                <w:szCs w:val="24"/>
              </w:rPr>
            </w:pPr>
            <w:r w:rsidRPr="009434EE">
              <w:rPr>
                <w:rFonts w:asciiTheme="minorHAnsi" w:hAnsiTheme="minorHAnsi" w:cstheme="minorHAnsi"/>
                <w:color w:val="000000"/>
                <w:sz w:val="24"/>
                <w:szCs w:val="24"/>
              </w:rPr>
              <w:t>Bills payables</w:t>
            </w:r>
          </w:p>
        </w:tc>
        <w:tc>
          <w:tcPr>
            <w:tcW w:w="1121" w:type="dxa"/>
            <w:tcBorders>
              <w:top w:val="single" w:sz="4" w:space="0" w:color="auto"/>
              <w:left w:val="single" w:sz="4" w:space="0" w:color="auto"/>
              <w:bottom w:val="single" w:sz="4" w:space="0" w:color="auto"/>
              <w:right w:val="single" w:sz="4" w:space="0" w:color="auto"/>
            </w:tcBorders>
            <w:hideMark/>
          </w:tcPr>
          <w:p w:rsidR="00EF2F73" w:rsidRPr="009434EE" w:rsidRDefault="009434EE" w:rsidP="00EF2F73">
            <w:pPr>
              <w:rPr>
                <w:rFonts w:asciiTheme="minorHAnsi" w:hAnsiTheme="minorHAnsi" w:cstheme="minorHAnsi"/>
                <w:color w:val="000000"/>
                <w:sz w:val="24"/>
                <w:szCs w:val="24"/>
              </w:rPr>
            </w:pPr>
            <w:r>
              <w:rPr>
                <w:rFonts w:asciiTheme="minorHAnsi" w:hAnsiTheme="minorHAnsi" w:cstheme="minorHAnsi"/>
                <w:color w:val="000000"/>
                <w:sz w:val="24"/>
                <w:szCs w:val="24"/>
              </w:rPr>
              <w:t>100</w:t>
            </w:r>
          </w:p>
        </w:tc>
      </w:tr>
    </w:tbl>
    <w:p w:rsidR="00EF2F73" w:rsidRPr="009434EE" w:rsidRDefault="00EF2F73" w:rsidP="00EF2F73">
      <w:pPr>
        <w:ind w:left="720"/>
        <w:rPr>
          <w:rFonts w:cstheme="minorHAnsi"/>
          <w:sz w:val="24"/>
          <w:szCs w:val="24"/>
          <w:lang w:val="en-IN"/>
        </w:rPr>
      </w:pPr>
    </w:p>
    <w:p w:rsidR="00EF2F73" w:rsidRPr="009434EE" w:rsidRDefault="00EF2F73" w:rsidP="00EF2F73">
      <w:pPr>
        <w:ind w:left="720"/>
        <w:rPr>
          <w:rFonts w:cstheme="minorHAnsi"/>
          <w:sz w:val="24"/>
          <w:szCs w:val="24"/>
          <w:lang w:val="en-IN"/>
        </w:rPr>
      </w:pPr>
      <w:r w:rsidRPr="009434EE">
        <w:rPr>
          <w:rFonts w:cstheme="minorHAnsi"/>
          <w:sz w:val="24"/>
          <w:szCs w:val="24"/>
          <w:lang w:val="en-IN"/>
        </w:rPr>
        <w:lastRenderedPageBreak/>
        <w:t xml:space="preserve">Examine the above data to find out the operating cycle and cash conversion cycle of </w:t>
      </w:r>
      <w:r w:rsidR="009434EE">
        <w:rPr>
          <w:rFonts w:cstheme="minorHAnsi"/>
          <w:sz w:val="24"/>
          <w:szCs w:val="24"/>
          <w:lang w:val="en-IN"/>
        </w:rPr>
        <w:t>Sequoi Ltd. for the year 2022</w:t>
      </w:r>
      <w:r w:rsidRPr="009434EE">
        <w:rPr>
          <w:rFonts w:cstheme="minorHAnsi"/>
          <w:sz w:val="24"/>
          <w:szCs w:val="24"/>
          <w:lang w:val="en-IN"/>
        </w:rPr>
        <w:t>.</w:t>
      </w:r>
    </w:p>
    <w:p w:rsidR="00CF37F0" w:rsidRPr="009434EE" w:rsidRDefault="00CF37F0" w:rsidP="00EF2F73">
      <w:pPr>
        <w:rPr>
          <w:rFonts w:cstheme="minorHAnsi"/>
          <w:b/>
          <w:color w:val="000000" w:themeColor="text1"/>
          <w:sz w:val="24"/>
          <w:szCs w:val="24"/>
        </w:rPr>
      </w:pP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Pr="009434EE">
        <w:rPr>
          <w:rFonts w:cstheme="minorHAnsi"/>
          <w:color w:val="000000" w:themeColor="text1"/>
          <w:sz w:val="24"/>
          <w:szCs w:val="24"/>
        </w:rPr>
        <w:tab/>
      </w:r>
      <w:r w:rsidR="00EF2F73" w:rsidRPr="009434EE">
        <w:rPr>
          <w:rFonts w:cstheme="minorHAnsi"/>
          <w:color w:val="000000" w:themeColor="text1"/>
          <w:sz w:val="24"/>
          <w:szCs w:val="24"/>
        </w:rPr>
        <w:tab/>
      </w:r>
      <w:r w:rsidR="00EF2F73" w:rsidRPr="009434EE">
        <w:rPr>
          <w:rFonts w:cstheme="minorHAnsi"/>
          <w:color w:val="000000" w:themeColor="text1"/>
          <w:sz w:val="24"/>
          <w:szCs w:val="24"/>
        </w:rPr>
        <w:tab/>
      </w:r>
      <w:r w:rsidRPr="009434EE">
        <w:rPr>
          <w:rFonts w:cstheme="minorHAnsi"/>
          <w:b/>
          <w:color w:val="000000" w:themeColor="text1"/>
          <w:sz w:val="24"/>
          <w:szCs w:val="24"/>
        </w:rPr>
        <w:t>(</w:t>
      </w:r>
      <w:r w:rsidR="001C3431">
        <w:rPr>
          <w:rFonts w:cstheme="minorHAnsi"/>
          <w:b/>
          <w:color w:val="000000" w:themeColor="text1"/>
          <w:sz w:val="24"/>
          <w:szCs w:val="24"/>
        </w:rPr>
        <w:t>5</w:t>
      </w:r>
      <w:r w:rsidR="00EF2F73" w:rsidRPr="009434EE">
        <w:rPr>
          <w:rFonts w:cstheme="minorHAnsi"/>
          <w:b/>
          <w:color w:val="000000" w:themeColor="text1"/>
          <w:sz w:val="24"/>
          <w:szCs w:val="24"/>
        </w:rPr>
        <w:t xml:space="preserve"> marks</w:t>
      </w:r>
      <w:r w:rsidRPr="009434EE">
        <w:rPr>
          <w:rFonts w:cstheme="minorHAnsi"/>
          <w:b/>
          <w:color w:val="000000" w:themeColor="text1"/>
          <w:sz w:val="24"/>
          <w:szCs w:val="24"/>
        </w:rPr>
        <w:t>)</w:t>
      </w:r>
    </w:p>
    <w:p w:rsidR="009434EE" w:rsidRPr="009434EE" w:rsidRDefault="00CF37F0" w:rsidP="009434EE">
      <w:pPr>
        <w:rPr>
          <w:rFonts w:cstheme="minorHAnsi"/>
          <w:sz w:val="24"/>
          <w:szCs w:val="24"/>
        </w:rPr>
      </w:pPr>
      <w:r w:rsidRPr="009434EE">
        <w:rPr>
          <w:rFonts w:cstheme="minorHAnsi"/>
          <w:b/>
          <w:color w:val="000000" w:themeColor="text1"/>
          <w:sz w:val="24"/>
          <w:szCs w:val="24"/>
        </w:rPr>
        <w:t>Q4</w:t>
      </w:r>
      <w:r w:rsidR="00213068" w:rsidRPr="009434EE">
        <w:rPr>
          <w:rFonts w:cstheme="minorHAnsi"/>
          <w:b/>
          <w:color w:val="000000" w:themeColor="text1"/>
          <w:sz w:val="24"/>
          <w:szCs w:val="24"/>
        </w:rPr>
        <w:t>.</w:t>
      </w:r>
      <w:r w:rsidRPr="009434EE">
        <w:rPr>
          <w:rFonts w:cstheme="minorHAnsi"/>
          <w:color w:val="000000" w:themeColor="text1"/>
          <w:sz w:val="24"/>
          <w:szCs w:val="24"/>
        </w:rPr>
        <w:t xml:space="preserve"> </w:t>
      </w:r>
      <w:r w:rsidR="009434EE" w:rsidRPr="009434EE">
        <w:rPr>
          <w:rFonts w:cstheme="minorHAnsi"/>
          <w:sz w:val="24"/>
          <w:szCs w:val="24"/>
        </w:rPr>
        <w:t xml:space="preserve">The key information pertaining to the proposed new </w:t>
      </w:r>
      <w:r w:rsidR="009434EE">
        <w:rPr>
          <w:rFonts w:cstheme="minorHAnsi"/>
          <w:sz w:val="24"/>
          <w:szCs w:val="24"/>
        </w:rPr>
        <w:t>financing plans of Hippie Ltd i</w:t>
      </w:r>
      <w:r w:rsidR="009434EE" w:rsidRPr="009434EE">
        <w:rPr>
          <w:rFonts w:cstheme="minorHAnsi"/>
          <w:sz w:val="24"/>
          <w:szCs w:val="24"/>
        </w:rPr>
        <w:t>s given below:</w:t>
      </w:r>
    </w:p>
    <w:tbl>
      <w:tblPr>
        <w:tblStyle w:val="TableGrid"/>
        <w:tblW w:w="0" w:type="auto"/>
        <w:tblLook w:val="04A0" w:firstRow="1" w:lastRow="0" w:firstColumn="1" w:lastColumn="0" w:noHBand="0" w:noVBand="1"/>
      </w:tblPr>
      <w:tblGrid>
        <w:gridCol w:w="3005"/>
        <w:gridCol w:w="3005"/>
        <w:gridCol w:w="3006"/>
      </w:tblGrid>
      <w:tr w:rsidR="009434EE" w:rsidRPr="009434EE" w:rsidTr="006C71C7">
        <w:tc>
          <w:tcPr>
            <w:tcW w:w="3005" w:type="dxa"/>
            <w:shd w:val="clear" w:color="auto" w:fill="BFBFBF" w:themeFill="background1" w:themeFillShade="BF"/>
          </w:tcPr>
          <w:p w:rsidR="009434EE" w:rsidRPr="009434EE" w:rsidRDefault="009434EE" w:rsidP="006C71C7">
            <w:pPr>
              <w:rPr>
                <w:rFonts w:cstheme="minorHAnsi"/>
                <w:sz w:val="24"/>
                <w:szCs w:val="24"/>
              </w:rPr>
            </w:pPr>
            <w:r w:rsidRPr="009434EE">
              <w:rPr>
                <w:rFonts w:cstheme="minorHAnsi"/>
                <w:sz w:val="24"/>
                <w:szCs w:val="24"/>
              </w:rPr>
              <w:t>Sources of funds</w:t>
            </w:r>
          </w:p>
        </w:tc>
        <w:tc>
          <w:tcPr>
            <w:tcW w:w="6011" w:type="dxa"/>
            <w:gridSpan w:val="2"/>
            <w:shd w:val="clear" w:color="auto" w:fill="BFBFBF" w:themeFill="background1" w:themeFillShade="BF"/>
          </w:tcPr>
          <w:p w:rsidR="009434EE" w:rsidRPr="009434EE" w:rsidRDefault="009434EE" w:rsidP="006C71C7">
            <w:pPr>
              <w:jc w:val="center"/>
              <w:rPr>
                <w:rFonts w:cstheme="minorHAnsi"/>
                <w:sz w:val="24"/>
                <w:szCs w:val="24"/>
              </w:rPr>
            </w:pPr>
            <w:r w:rsidRPr="009434EE">
              <w:rPr>
                <w:rFonts w:cstheme="minorHAnsi"/>
                <w:sz w:val="24"/>
                <w:szCs w:val="24"/>
              </w:rPr>
              <w:t>Financing Plans</w:t>
            </w:r>
          </w:p>
        </w:tc>
      </w:tr>
      <w:tr w:rsidR="009434EE" w:rsidRPr="009434EE" w:rsidTr="006C71C7">
        <w:tc>
          <w:tcPr>
            <w:tcW w:w="3005" w:type="dxa"/>
            <w:shd w:val="clear" w:color="auto" w:fill="BFBFBF" w:themeFill="background1" w:themeFillShade="BF"/>
          </w:tcPr>
          <w:p w:rsidR="009434EE" w:rsidRPr="009434EE" w:rsidRDefault="009434EE" w:rsidP="006C71C7">
            <w:pPr>
              <w:rPr>
                <w:rFonts w:cstheme="minorHAnsi"/>
                <w:sz w:val="24"/>
                <w:szCs w:val="24"/>
              </w:rPr>
            </w:pPr>
          </w:p>
        </w:tc>
        <w:tc>
          <w:tcPr>
            <w:tcW w:w="3005" w:type="dxa"/>
            <w:shd w:val="clear" w:color="auto" w:fill="BFBFBF" w:themeFill="background1" w:themeFillShade="BF"/>
          </w:tcPr>
          <w:p w:rsidR="009434EE" w:rsidRPr="009434EE" w:rsidRDefault="009434EE" w:rsidP="006C71C7">
            <w:pPr>
              <w:rPr>
                <w:rFonts w:cstheme="minorHAnsi"/>
                <w:sz w:val="24"/>
                <w:szCs w:val="24"/>
              </w:rPr>
            </w:pPr>
            <w:r w:rsidRPr="009434EE">
              <w:rPr>
                <w:rFonts w:cstheme="minorHAnsi"/>
                <w:sz w:val="24"/>
                <w:szCs w:val="24"/>
              </w:rPr>
              <w:t>1</w:t>
            </w:r>
          </w:p>
        </w:tc>
        <w:tc>
          <w:tcPr>
            <w:tcW w:w="3006" w:type="dxa"/>
            <w:shd w:val="clear" w:color="auto" w:fill="BFBFBF" w:themeFill="background1" w:themeFillShade="BF"/>
          </w:tcPr>
          <w:p w:rsidR="009434EE" w:rsidRPr="009434EE" w:rsidRDefault="009434EE" w:rsidP="006C71C7">
            <w:pPr>
              <w:rPr>
                <w:rFonts w:cstheme="minorHAnsi"/>
                <w:sz w:val="24"/>
                <w:szCs w:val="24"/>
              </w:rPr>
            </w:pPr>
            <w:r w:rsidRPr="009434EE">
              <w:rPr>
                <w:rFonts w:cstheme="minorHAnsi"/>
                <w:sz w:val="24"/>
                <w:szCs w:val="24"/>
              </w:rPr>
              <w:t>2</w:t>
            </w:r>
          </w:p>
        </w:tc>
      </w:tr>
      <w:tr w:rsidR="009434EE" w:rsidRPr="009434EE" w:rsidTr="006C71C7">
        <w:tc>
          <w:tcPr>
            <w:tcW w:w="3005" w:type="dxa"/>
          </w:tcPr>
          <w:p w:rsidR="009434EE" w:rsidRPr="009434EE" w:rsidRDefault="009434EE" w:rsidP="006C71C7">
            <w:pPr>
              <w:rPr>
                <w:rFonts w:cstheme="minorHAnsi"/>
                <w:sz w:val="24"/>
                <w:szCs w:val="24"/>
              </w:rPr>
            </w:pPr>
            <w:r w:rsidRPr="009434EE">
              <w:rPr>
                <w:rFonts w:cstheme="minorHAnsi"/>
                <w:sz w:val="24"/>
                <w:szCs w:val="24"/>
              </w:rPr>
              <w:t>Equity</w:t>
            </w:r>
          </w:p>
        </w:tc>
        <w:tc>
          <w:tcPr>
            <w:tcW w:w="3005" w:type="dxa"/>
          </w:tcPr>
          <w:p w:rsidR="009434EE" w:rsidRPr="009434EE" w:rsidRDefault="009434EE" w:rsidP="006C71C7">
            <w:pPr>
              <w:rPr>
                <w:rFonts w:cstheme="minorHAnsi"/>
                <w:sz w:val="24"/>
                <w:szCs w:val="24"/>
              </w:rPr>
            </w:pPr>
            <w:r w:rsidRPr="009434EE">
              <w:rPr>
                <w:rFonts w:cstheme="minorHAnsi"/>
                <w:sz w:val="24"/>
                <w:szCs w:val="24"/>
              </w:rPr>
              <w:t>15,000 shares of Rs. 100 each</w:t>
            </w:r>
          </w:p>
        </w:tc>
        <w:tc>
          <w:tcPr>
            <w:tcW w:w="3006" w:type="dxa"/>
          </w:tcPr>
          <w:p w:rsidR="009434EE" w:rsidRPr="009434EE" w:rsidRDefault="009434EE" w:rsidP="006C71C7">
            <w:pPr>
              <w:rPr>
                <w:rFonts w:cstheme="minorHAnsi"/>
                <w:sz w:val="24"/>
                <w:szCs w:val="24"/>
              </w:rPr>
            </w:pPr>
            <w:r w:rsidRPr="009434EE">
              <w:rPr>
                <w:rFonts w:cstheme="minorHAnsi"/>
                <w:sz w:val="24"/>
                <w:szCs w:val="24"/>
              </w:rPr>
              <w:t>30,000 shares of Rs. 100 each</w:t>
            </w:r>
          </w:p>
        </w:tc>
      </w:tr>
      <w:tr w:rsidR="009434EE" w:rsidRPr="009434EE" w:rsidTr="006C71C7">
        <w:tc>
          <w:tcPr>
            <w:tcW w:w="3005" w:type="dxa"/>
          </w:tcPr>
          <w:p w:rsidR="009434EE" w:rsidRPr="009434EE" w:rsidRDefault="009434EE" w:rsidP="006C71C7">
            <w:pPr>
              <w:rPr>
                <w:rFonts w:cstheme="minorHAnsi"/>
                <w:sz w:val="24"/>
                <w:szCs w:val="24"/>
              </w:rPr>
            </w:pPr>
            <w:r w:rsidRPr="009434EE">
              <w:rPr>
                <w:rFonts w:cstheme="minorHAnsi"/>
                <w:sz w:val="24"/>
                <w:szCs w:val="24"/>
              </w:rPr>
              <w:t>Preference Shares</w:t>
            </w:r>
          </w:p>
        </w:tc>
        <w:tc>
          <w:tcPr>
            <w:tcW w:w="3005" w:type="dxa"/>
          </w:tcPr>
          <w:p w:rsidR="009434EE" w:rsidRPr="009434EE" w:rsidRDefault="009434EE" w:rsidP="006C71C7">
            <w:pPr>
              <w:rPr>
                <w:rFonts w:cstheme="minorHAnsi"/>
                <w:sz w:val="24"/>
                <w:szCs w:val="24"/>
              </w:rPr>
            </w:pPr>
            <w:r w:rsidRPr="009434EE">
              <w:rPr>
                <w:rFonts w:cstheme="minorHAnsi"/>
                <w:sz w:val="24"/>
                <w:szCs w:val="24"/>
              </w:rPr>
              <w:t>12%</w:t>
            </w:r>
            <w:r w:rsidR="001C3431">
              <w:rPr>
                <w:rFonts w:cstheme="minorHAnsi"/>
                <w:sz w:val="24"/>
                <w:szCs w:val="24"/>
              </w:rPr>
              <w:t>,</w:t>
            </w:r>
            <w:r w:rsidRPr="009434EE">
              <w:rPr>
                <w:rFonts w:cstheme="minorHAnsi"/>
                <w:sz w:val="24"/>
                <w:szCs w:val="24"/>
              </w:rPr>
              <w:t xml:space="preserve"> 25,000 shares of Rs. 100 each</w:t>
            </w:r>
          </w:p>
        </w:tc>
        <w:tc>
          <w:tcPr>
            <w:tcW w:w="3006" w:type="dxa"/>
          </w:tcPr>
          <w:p w:rsidR="009434EE" w:rsidRPr="009434EE" w:rsidRDefault="009434EE" w:rsidP="006C71C7">
            <w:pPr>
              <w:rPr>
                <w:rFonts w:cstheme="minorHAnsi"/>
                <w:sz w:val="24"/>
                <w:szCs w:val="24"/>
              </w:rPr>
            </w:pPr>
            <w:r w:rsidRPr="009434EE">
              <w:rPr>
                <w:rFonts w:cstheme="minorHAnsi"/>
                <w:sz w:val="24"/>
                <w:szCs w:val="24"/>
              </w:rPr>
              <w:t>-</w:t>
            </w:r>
          </w:p>
        </w:tc>
      </w:tr>
      <w:tr w:rsidR="009434EE" w:rsidRPr="009434EE" w:rsidTr="006C71C7">
        <w:tc>
          <w:tcPr>
            <w:tcW w:w="3005" w:type="dxa"/>
          </w:tcPr>
          <w:p w:rsidR="009434EE" w:rsidRPr="009434EE" w:rsidRDefault="009434EE" w:rsidP="006C71C7">
            <w:pPr>
              <w:rPr>
                <w:rFonts w:cstheme="minorHAnsi"/>
                <w:sz w:val="24"/>
                <w:szCs w:val="24"/>
              </w:rPr>
            </w:pPr>
            <w:r w:rsidRPr="009434EE">
              <w:rPr>
                <w:rFonts w:cstheme="minorHAnsi"/>
                <w:sz w:val="24"/>
                <w:szCs w:val="24"/>
              </w:rPr>
              <w:t>Debentures</w:t>
            </w:r>
          </w:p>
        </w:tc>
        <w:tc>
          <w:tcPr>
            <w:tcW w:w="3005" w:type="dxa"/>
          </w:tcPr>
          <w:p w:rsidR="009434EE" w:rsidRPr="009434EE" w:rsidRDefault="009434EE" w:rsidP="006C71C7">
            <w:pPr>
              <w:rPr>
                <w:rFonts w:cstheme="minorHAnsi"/>
                <w:sz w:val="24"/>
                <w:szCs w:val="24"/>
              </w:rPr>
            </w:pPr>
            <w:r w:rsidRPr="009434EE">
              <w:rPr>
                <w:rFonts w:cstheme="minorHAnsi"/>
                <w:sz w:val="24"/>
                <w:szCs w:val="24"/>
              </w:rPr>
              <w:t>Rs. 5,00,000 at a coupon rate of 0.10</w:t>
            </w:r>
          </w:p>
        </w:tc>
        <w:tc>
          <w:tcPr>
            <w:tcW w:w="3006" w:type="dxa"/>
          </w:tcPr>
          <w:p w:rsidR="009434EE" w:rsidRPr="009434EE" w:rsidRDefault="001C3431" w:rsidP="006C71C7">
            <w:pPr>
              <w:rPr>
                <w:rFonts w:cstheme="minorHAnsi"/>
                <w:sz w:val="24"/>
                <w:szCs w:val="24"/>
              </w:rPr>
            </w:pPr>
            <w:r>
              <w:rPr>
                <w:rFonts w:cstheme="minorHAnsi"/>
                <w:sz w:val="24"/>
                <w:szCs w:val="24"/>
              </w:rPr>
              <w:t xml:space="preserve">Rs. </w:t>
            </w:r>
            <w:r w:rsidR="009434EE" w:rsidRPr="009434EE">
              <w:rPr>
                <w:rFonts w:cstheme="minorHAnsi"/>
                <w:sz w:val="24"/>
                <w:szCs w:val="24"/>
              </w:rPr>
              <w:t>15,00,000 coupon rate of 0.11</w:t>
            </w:r>
          </w:p>
        </w:tc>
      </w:tr>
    </w:tbl>
    <w:p w:rsidR="009434EE" w:rsidRPr="009434EE" w:rsidRDefault="009434EE" w:rsidP="009434EE">
      <w:pPr>
        <w:rPr>
          <w:rFonts w:cstheme="minorHAnsi"/>
          <w:sz w:val="24"/>
          <w:szCs w:val="24"/>
        </w:rPr>
      </w:pPr>
      <w:r w:rsidRPr="009434EE">
        <w:rPr>
          <w:rFonts w:cstheme="minorHAnsi"/>
          <w:sz w:val="24"/>
          <w:szCs w:val="24"/>
        </w:rPr>
        <w:t xml:space="preserve">Assuming </w:t>
      </w:r>
      <w:r>
        <w:rPr>
          <w:rFonts w:cstheme="minorHAnsi"/>
          <w:sz w:val="24"/>
          <w:szCs w:val="24"/>
        </w:rPr>
        <w:t xml:space="preserve">a </w:t>
      </w:r>
      <w:r w:rsidRPr="009434EE">
        <w:rPr>
          <w:rFonts w:cstheme="minorHAnsi"/>
          <w:sz w:val="24"/>
          <w:szCs w:val="24"/>
        </w:rPr>
        <w:t xml:space="preserve">35 </w:t>
      </w:r>
      <w:r>
        <w:rPr>
          <w:rFonts w:cstheme="minorHAnsi"/>
          <w:sz w:val="24"/>
          <w:szCs w:val="24"/>
        </w:rPr>
        <w:t>percent</w:t>
      </w:r>
      <w:r w:rsidRPr="009434EE">
        <w:rPr>
          <w:rFonts w:cstheme="minorHAnsi"/>
          <w:sz w:val="24"/>
          <w:szCs w:val="24"/>
        </w:rPr>
        <w:t xml:space="preserve"> tax rate,</w:t>
      </w:r>
    </w:p>
    <w:p w:rsidR="009434EE" w:rsidRPr="009434EE" w:rsidRDefault="009434EE" w:rsidP="009434EE">
      <w:pPr>
        <w:spacing w:after="160" w:line="259" w:lineRule="auto"/>
        <w:rPr>
          <w:rFonts w:cstheme="minorHAnsi"/>
          <w:sz w:val="24"/>
          <w:szCs w:val="24"/>
        </w:rPr>
      </w:pPr>
      <w:r w:rsidRPr="009434EE">
        <w:rPr>
          <w:rFonts w:cstheme="minorHAnsi"/>
          <w:sz w:val="24"/>
          <w:szCs w:val="24"/>
        </w:rPr>
        <w:t xml:space="preserve">If the firm is certain that </w:t>
      </w:r>
      <w:r>
        <w:rPr>
          <w:rFonts w:cstheme="minorHAnsi"/>
          <w:sz w:val="24"/>
          <w:szCs w:val="24"/>
        </w:rPr>
        <w:t>it’</w:t>
      </w:r>
      <w:r w:rsidRPr="009434EE">
        <w:rPr>
          <w:rFonts w:cstheme="minorHAnsi"/>
          <w:sz w:val="24"/>
          <w:szCs w:val="24"/>
        </w:rPr>
        <w:t xml:space="preserve">s EBIT will be Rs. 12, 50,000. Which plan would you recommend and why? </w:t>
      </w:r>
      <w:r w:rsidRPr="009434EE">
        <w:rPr>
          <w:rFonts w:cstheme="minorHAnsi"/>
          <w:sz w:val="24"/>
          <w:szCs w:val="24"/>
        </w:rPr>
        <w:tab/>
      </w:r>
      <w:r w:rsidRPr="009434EE">
        <w:rPr>
          <w:rFonts w:cstheme="minorHAnsi"/>
          <w:sz w:val="24"/>
          <w:szCs w:val="24"/>
        </w:rPr>
        <w:tab/>
      </w:r>
      <w:r w:rsidRPr="009434EE">
        <w:rPr>
          <w:rFonts w:cstheme="minorHAnsi"/>
          <w:sz w:val="24"/>
          <w:szCs w:val="24"/>
        </w:rPr>
        <w:tab/>
      </w:r>
      <w:r w:rsidRPr="009434EE">
        <w:rPr>
          <w:rFonts w:cstheme="minorHAnsi"/>
          <w:sz w:val="24"/>
          <w:szCs w:val="24"/>
        </w:rPr>
        <w:tab/>
      </w:r>
      <w:r w:rsidRPr="009434EE">
        <w:rPr>
          <w:rFonts w:cstheme="minorHAnsi"/>
          <w:sz w:val="24"/>
          <w:szCs w:val="24"/>
        </w:rPr>
        <w:tab/>
      </w:r>
      <w:r w:rsidRPr="009434EE">
        <w:rPr>
          <w:rFonts w:cstheme="minorHAnsi"/>
          <w:sz w:val="24"/>
          <w:szCs w:val="24"/>
        </w:rPr>
        <w:tab/>
      </w:r>
      <w:r w:rsidRPr="009434EE">
        <w:rPr>
          <w:rFonts w:cstheme="minorHAnsi"/>
          <w:sz w:val="24"/>
          <w:szCs w:val="24"/>
        </w:rPr>
        <w:tab/>
      </w:r>
    </w:p>
    <w:p w:rsidR="009434EE" w:rsidRDefault="009434EE" w:rsidP="009434EE">
      <w:pPr>
        <w:pStyle w:val="ListParagraph"/>
        <w:spacing w:after="160" w:line="259" w:lineRule="auto"/>
        <w:ind w:left="7920"/>
        <w:rPr>
          <w:rFonts w:cstheme="minorHAnsi"/>
          <w:b/>
          <w:sz w:val="24"/>
          <w:szCs w:val="24"/>
        </w:rPr>
      </w:pPr>
      <w:r w:rsidRPr="009434EE">
        <w:rPr>
          <w:rFonts w:cstheme="minorHAnsi"/>
          <w:b/>
          <w:sz w:val="24"/>
          <w:szCs w:val="24"/>
        </w:rPr>
        <w:t>(5 Marks)</w:t>
      </w:r>
    </w:p>
    <w:p w:rsidR="009434EE" w:rsidRDefault="009434EE" w:rsidP="009434EE">
      <w:pPr>
        <w:jc w:val="both"/>
        <w:rPr>
          <w:rFonts w:cstheme="minorHAnsi"/>
          <w:sz w:val="24"/>
          <w:szCs w:val="24"/>
        </w:rPr>
      </w:pPr>
      <w:r w:rsidRPr="009434EE">
        <w:rPr>
          <w:rFonts w:cstheme="minorHAnsi"/>
          <w:b/>
          <w:sz w:val="24"/>
          <w:szCs w:val="24"/>
        </w:rPr>
        <w:t xml:space="preserve">Q5 </w:t>
      </w:r>
      <w:r w:rsidRPr="009434EE">
        <w:rPr>
          <w:rFonts w:cstheme="minorHAnsi"/>
          <w:sz w:val="24"/>
          <w:szCs w:val="24"/>
        </w:rPr>
        <w:t xml:space="preserve">You own 1,000 shares of stock in </w:t>
      </w:r>
      <w:r w:rsidR="001C3431">
        <w:rPr>
          <w:rFonts w:cstheme="minorHAnsi"/>
          <w:sz w:val="24"/>
          <w:szCs w:val="24"/>
        </w:rPr>
        <w:t>Schneider</w:t>
      </w:r>
      <w:r w:rsidRPr="009434EE">
        <w:rPr>
          <w:rFonts w:cstheme="minorHAnsi"/>
          <w:sz w:val="24"/>
          <w:szCs w:val="24"/>
        </w:rPr>
        <w:t xml:space="preserve"> Corporation. You will receive a dividend of $2.60 per share in one year. </w:t>
      </w:r>
      <w:r w:rsidR="001C3431">
        <w:rPr>
          <w:rFonts w:cstheme="minorHAnsi"/>
          <w:sz w:val="24"/>
          <w:szCs w:val="24"/>
        </w:rPr>
        <w:t>Schneider</w:t>
      </w:r>
      <w:r w:rsidRPr="009434EE">
        <w:rPr>
          <w:rFonts w:cstheme="minorHAnsi"/>
          <w:sz w:val="24"/>
          <w:szCs w:val="24"/>
        </w:rPr>
        <w:t xml:space="preserve"> will pay a liquidated dividend of $53 per share in two years. The required return on </w:t>
      </w:r>
      <w:r w:rsidR="001C3431">
        <w:rPr>
          <w:rFonts w:cstheme="minorHAnsi"/>
          <w:sz w:val="24"/>
          <w:szCs w:val="24"/>
        </w:rPr>
        <w:t>Schneider</w:t>
      </w:r>
      <w:r w:rsidRPr="009434EE">
        <w:rPr>
          <w:rFonts w:cstheme="minorHAnsi"/>
          <w:sz w:val="24"/>
          <w:szCs w:val="24"/>
        </w:rPr>
        <w:t xml:space="preserve"> stock is 14%. What is the current share price of your stock (ignoring taxes)? If you would rather have equal dividends in each of the next two years, show you can accomplish this by creating homemade dividends.</w:t>
      </w:r>
    </w:p>
    <w:p w:rsidR="009434EE" w:rsidRPr="009434EE" w:rsidRDefault="009434EE" w:rsidP="009434EE">
      <w:pPr>
        <w:jc w:val="both"/>
        <w:rPr>
          <w:rFonts w:cstheme="minorHAnsi"/>
          <w:b/>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9434EE">
        <w:rPr>
          <w:rFonts w:cstheme="minorHAnsi"/>
          <w:b/>
          <w:sz w:val="24"/>
          <w:szCs w:val="24"/>
        </w:rPr>
        <w:t>(</w:t>
      </w:r>
      <w:r w:rsidR="001C3431">
        <w:rPr>
          <w:rFonts w:cstheme="minorHAnsi"/>
          <w:b/>
          <w:sz w:val="24"/>
          <w:szCs w:val="24"/>
        </w:rPr>
        <w:t xml:space="preserve">6 </w:t>
      </w:r>
      <w:r w:rsidRPr="009434EE">
        <w:rPr>
          <w:rFonts w:cstheme="minorHAnsi"/>
          <w:b/>
          <w:sz w:val="24"/>
          <w:szCs w:val="24"/>
        </w:rPr>
        <w:t>marks)</w:t>
      </w:r>
    </w:p>
    <w:p w:rsidR="00CF37F0" w:rsidRPr="009434EE" w:rsidRDefault="00CF37F0" w:rsidP="00EF2F73">
      <w:pPr>
        <w:rPr>
          <w:rFonts w:cstheme="minorHAnsi"/>
          <w:color w:val="000000" w:themeColor="text1"/>
          <w:sz w:val="24"/>
          <w:szCs w:val="24"/>
        </w:rPr>
      </w:pPr>
    </w:p>
    <w:p w:rsidR="00CF37F0" w:rsidRPr="009434EE" w:rsidRDefault="00CF37F0" w:rsidP="00EF2F73">
      <w:pPr>
        <w:spacing w:after="0"/>
        <w:ind w:left="360"/>
        <w:jc w:val="both"/>
        <w:rPr>
          <w:rFonts w:cstheme="minorHAnsi"/>
          <w:bCs/>
          <w:i/>
          <w:sz w:val="24"/>
          <w:szCs w:val="24"/>
        </w:rPr>
      </w:pPr>
    </w:p>
    <w:p w:rsidR="00757DE6" w:rsidRPr="009434EE" w:rsidRDefault="00757DE6" w:rsidP="00EF2F73">
      <w:pPr>
        <w:spacing w:after="0"/>
        <w:jc w:val="both"/>
        <w:rPr>
          <w:rFonts w:eastAsia="Times New Roman" w:cstheme="minorHAnsi"/>
          <w:b/>
          <w:sz w:val="24"/>
          <w:szCs w:val="24"/>
        </w:rPr>
      </w:pPr>
      <w:r w:rsidRPr="009434EE">
        <w:rPr>
          <w:rFonts w:eastAsia="Times New Roman" w:cstheme="minorHAnsi"/>
          <w:b/>
          <w:sz w:val="24"/>
          <w:szCs w:val="24"/>
        </w:rPr>
        <w:t>-----------------------------------------------</w:t>
      </w:r>
      <w:r w:rsidR="00FF0D34" w:rsidRPr="009434EE">
        <w:rPr>
          <w:rFonts w:eastAsia="Times New Roman" w:cstheme="minorHAnsi"/>
          <w:b/>
          <w:sz w:val="24"/>
          <w:szCs w:val="24"/>
        </w:rPr>
        <w:t>End</w:t>
      </w:r>
      <w:r w:rsidRPr="009434EE">
        <w:rPr>
          <w:rFonts w:eastAsia="Times New Roman" w:cstheme="minorHAnsi"/>
          <w:b/>
          <w:sz w:val="24"/>
          <w:szCs w:val="24"/>
        </w:rPr>
        <w:t xml:space="preserve"> of the question paper---------------------------------------------</w:t>
      </w:r>
    </w:p>
    <w:sectPr w:rsidR="00757DE6" w:rsidRPr="009434EE"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846" w:rsidRDefault="00FA5846" w:rsidP="00565F93">
      <w:pPr>
        <w:spacing w:after="0" w:line="240" w:lineRule="auto"/>
      </w:pPr>
      <w:r>
        <w:separator/>
      </w:r>
    </w:p>
  </w:endnote>
  <w:endnote w:type="continuationSeparator" w:id="0">
    <w:p w:rsidR="00FA5846" w:rsidRDefault="00FA5846"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unga">
    <w:panose1 w:val="000004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1C3431">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1C3431">
              <w:rPr>
                <w:b/>
                <w:bCs/>
                <w:noProof/>
                <w:sz w:val="20"/>
              </w:rPr>
              <w:t>3</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846" w:rsidRDefault="00FA5846" w:rsidP="00565F93">
      <w:pPr>
        <w:spacing w:after="0" w:line="240" w:lineRule="auto"/>
      </w:pPr>
      <w:r>
        <w:separator/>
      </w:r>
    </w:p>
  </w:footnote>
  <w:footnote w:type="continuationSeparator" w:id="0">
    <w:p w:rsidR="00FA5846" w:rsidRDefault="00FA5846"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69BF"/>
    <w:multiLevelType w:val="hybridMultilevel"/>
    <w:tmpl w:val="0CDCB7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9F3D29"/>
    <w:multiLevelType w:val="singleLevel"/>
    <w:tmpl w:val="1682DAB4"/>
    <w:lvl w:ilvl="0">
      <w:start w:val="1"/>
      <w:numFmt w:val="lowerLetter"/>
      <w:lvlText w:val="%1."/>
      <w:lvlJc w:val="left"/>
      <w:pPr>
        <w:tabs>
          <w:tab w:val="num" w:pos="720"/>
        </w:tabs>
        <w:ind w:left="720" w:hanging="360"/>
      </w:pPr>
      <w:rPr>
        <w:rFonts w:hint="default"/>
      </w:rPr>
    </w:lvl>
  </w:abstractNum>
  <w:abstractNum w:abstractNumId="4" w15:restartNumberingAfterBreak="0">
    <w:nsid w:val="2F8F2D86"/>
    <w:multiLevelType w:val="hybridMultilevel"/>
    <w:tmpl w:val="0C963060"/>
    <w:lvl w:ilvl="0" w:tplc="E9E6992E">
      <w:start w:val="2"/>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5" w15:restartNumberingAfterBreak="0">
    <w:nsid w:val="3C0E327F"/>
    <w:multiLevelType w:val="hybridMultilevel"/>
    <w:tmpl w:val="D08886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CA25E3D"/>
    <w:multiLevelType w:val="hybridMultilevel"/>
    <w:tmpl w:val="18CA7B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8C3ADB"/>
    <w:multiLevelType w:val="hybridMultilevel"/>
    <w:tmpl w:val="4454DC1E"/>
    <w:lvl w:ilvl="0" w:tplc="6666F5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A1C6C"/>
    <w:multiLevelType w:val="hybridMultilevel"/>
    <w:tmpl w:val="D1182F58"/>
    <w:lvl w:ilvl="0" w:tplc="A8B235E4">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15:restartNumberingAfterBreak="0">
    <w:nsid w:val="5EDB42A6"/>
    <w:multiLevelType w:val="hybridMultilevel"/>
    <w:tmpl w:val="71AE78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FE27568"/>
    <w:multiLevelType w:val="hybridMultilevel"/>
    <w:tmpl w:val="FFDE9B4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65F7758"/>
    <w:multiLevelType w:val="hybridMultilevel"/>
    <w:tmpl w:val="B95A29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9"/>
  </w:num>
  <w:num w:numId="8">
    <w:abstractNumId w:val="10"/>
  </w:num>
  <w:num w:numId="9">
    <w:abstractNumId w:val="11"/>
  </w:num>
  <w:num w:numId="10">
    <w:abstractNumId w:val="4"/>
  </w:num>
  <w:num w:numId="11">
    <w:abstractNumId w:val="7"/>
  </w:num>
  <w:num w:numId="12">
    <w:abstractNumId w:val="5"/>
  </w:num>
  <w:num w:numId="13">
    <w:abstractNumId w:val="3"/>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C6F0D"/>
    <w:rsid w:val="00147366"/>
    <w:rsid w:val="001607CB"/>
    <w:rsid w:val="001C3431"/>
    <w:rsid w:val="001E2EBC"/>
    <w:rsid w:val="00213068"/>
    <w:rsid w:val="00234A87"/>
    <w:rsid w:val="002646F0"/>
    <w:rsid w:val="00293778"/>
    <w:rsid w:val="002969DB"/>
    <w:rsid w:val="0035360D"/>
    <w:rsid w:val="00394D92"/>
    <w:rsid w:val="003D5570"/>
    <w:rsid w:val="00401CF5"/>
    <w:rsid w:val="004058EE"/>
    <w:rsid w:val="00433488"/>
    <w:rsid w:val="00470A63"/>
    <w:rsid w:val="004817D9"/>
    <w:rsid w:val="004F4CBC"/>
    <w:rsid w:val="00524401"/>
    <w:rsid w:val="005544AB"/>
    <w:rsid w:val="00565F93"/>
    <w:rsid w:val="00683F6D"/>
    <w:rsid w:val="006D7C8B"/>
    <w:rsid w:val="0070146B"/>
    <w:rsid w:val="00757DE6"/>
    <w:rsid w:val="007B1CA4"/>
    <w:rsid w:val="007B586A"/>
    <w:rsid w:val="0084505C"/>
    <w:rsid w:val="009012A2"/>
    <w:rsid w:val="00903A58"/>
    <w:rsid w:val="0091524B"/>
    <w:rsid w:val="00921E9B"/>
    <w:rsid w:val="009231A7"/>
    <w:rsid w:val="00923DCD"/>
    <w:rsid w:val="009434EE"/>
    <w:rsid w:val="0095412F"/>
    <w:rsid w:val="00956BDE"/>
    <w:rsid w:val="00956E30"/>
    <w:rsid w:val="009E38F9"/>
    <w:rsid w:val="00A964EE"/>
    <w:rsid w:val="00AA0EE8"/>
    <w:rsid w:val="00AF7654"/>
    <w:rsid w:val="00B3797D"/>
    <w:rsid w:val="00B44A19"/>
    <w:rsid w:val="00B54346"/>
    <w:rsid w:val="00B71AD9"/>
    <w:rsid w:val="00BB291F"/>
    <w:rsid w:val="00BF4AF6"/>
    <w:rsid w:val="00C1007D"/>
    <w:rsid w:val="00C52051"/>
    <w:rsid w:val="00CF37F0"/>
    <w:rsid w:val="00DA4F06"/>
    <w:rsid w:val="00DD234B"/>
    <w:rsid w:val="00DE5772"/>
    <w:rsid w:val="00E0384F"/>
    <w:rsid w:val="00E16D71"/>
    <w:rsid w:val="00E61C02"/>
    <w:rsid w:val="00E622F2"/>
    <w:rsid w:val="00E81D1D"/>
    <w:rsid w:val="00ED4A8E"/>
    <w:rsid w:val="00EF2F73"/>
    <w:rsid w:val="00FA5846"/>
    <w:rsid w:val="00FF0D34"/>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7C2B0"/>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table" w:customStyle="1" w:styleId="TableGrid1">
    <w:name w:val="Table Grid1"/>
    <w:basedOn w:val="TableNormal"/>
    <w:next w:val="TableGrid"/>
    <w:uiPriority w:val="39"/>
    <w:rsid w:val="00EF2F73"/>
    <w:pPr>
      <w:spacing w:after="0" w:line="240" w:lineRule="auto"/>
    </w:pPr>
    <w:rPr>
      <w:rFonts w:ascii="Calibri" w:eastAsia="Calibri" w:hAnsi="Calibri" w:cs="Times New Roman"/>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5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86A"/>
    <w:rPr>
      <w:rFonts w:ascii="Segoe UI" w:eastAsiaTheme="minorEastAsia" w:hAnsi="Segoe UI" w:cs="Segoe UI"/>
      <w:sz w:val="18"/>
      <w:szCs w:val="18"/>
    </w:rPr>
  </w:style>
  <w:style w:type="paragraph" w:styleId="BodyTextIndent3">
    <w:name w:val="Body Text Indent 3"/>
    <w:basedOn w:val="Normal"/>
    <w:link w:val="BodyTextIndent3Char"/>
    <w:rsid w:val="00C1007D"/>
    <w:pPr>
      <w:spacing w:after="0" w:line="235" w:lineRule="auto"/>
      <w:ind w:firstLine="360"/>
      <w:jc w:val="both"/>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C1007D"/>
    <w:rPr>
      <w:rFonts w:ascii="Times New Roman" w:eastAsia="Times New Roman" w:hAnsi="Times New Roman" w:cs="Times New Roman"/>
      <w:sz w:val="20"/>
      <w:szCs w:val="20"/>
    </w:rPr>
  </w:style>
  <w:style w:type="paragraph" w:styleId="Title">
    <w:name w:val="Title"/>
    <w:basedOn w:val="Normal"/>
    <w:link w:val="TitleChar"/>
    <w:qFormat/>
    <w:rsid w:val="00C1007D"/>
    <w:pPr>
      <w:spacing w:after="0" w:line="240" w:lineRule="auto"/>
      <w:jc w:val="center"/>
    </w:pPr>
    <w:rPr>
      <w:rFonts w:ascii="Times New Roman" w:eastAsia="Times New Roman" w:hAnsi="Times New Roman" w:cs="Tunga"/>
      <w:sz w:val="24"/>
      <w:szCs w:val="24"/>
      <w:lang w:bidi="kn-IN"/>
    </w:rPr>
  </w:style>
  <w:style w:type="character" w:customStyle="1" w:styleId="TitleChar">
    <w:name w:val="Title Char"/>
    <w:basedOn w:val="DefaultParagraphFont"/>
    <w:link w:val="Title"/>
    <w:rsid w:val="00C1007D"/>
    <w:rPr>
      <w:rFonts w:ascii="Times New Roman" w:eastAsia="Times New Roman" w:hAnsi="Times New Roman" w:cs="Tunga"/>
      <w:sz w:val="24"/>
      <w:szCs w:val="24"/>
      <w:lang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31359783">
      <w:bodyDiv w:val="1"/>
      <w:marLeft w:val="0"/>
      <w:marRight w:val="0"/>
      <w:marTop w:val="0"/>
      <w:marBottom w:val="0"/>
      <w:divBdr>
        <w:top w:val="none" w:sz="0" w:space="0" w:color="auto"/>
        <w:left w:val="none" w:sz="0" w:space="0" w:color="auto"/>
        <w:bottom w:val="none" w:sz="0" w:space="0" w:color="auto"/>
        <w:right w:val="none" w:sz="0" w:space="0" w:color="auto"/>
      </w:divBdr>
      <w:divsChild>
        <w:div w:id="1606233791">
          <w:marLeft w:val="0"/>
          <w:marRight w:val="0"/>
          <w:marTop w:val="0"/>
          <w:marBottom w:val="0"/>
          <w:divBdr>
            <w:top w:val="none" w:sz="0" w:space="0" w:color="auto"/>
            <w:left w:val="none" w:sz="0" w:space="0" w:color="auto"/>
            <w:bottom w:val="none" w:sz="0" w:space="0" w:color="auto"/>
            <w:right w:val="none" w:sz="0" w:space="0" w:color="auto"/>
          </w:divBdr>
        </w:div>
        <w:div w:id="1956674812">
          <w:marLeft w:val="0"/>
          <w:marRight w:val="0"/>
          <w:marTop w:val="0"/>
          <w:marBottom w:val="0"/>
          <w:divBdr>
            <w:top w:val="none" w:sz="0" w:space="0" w:color="auto"/>
            <w:left w:val="none" w:sz="0" w:space="0" w:color="auto"/>
            <w:bottom w:val="none" w:sz="0" w:space="0" w:color="auto"/>
            <w:right w:val="none" w:sz="0" w:space="0" w:color="auto"/>
          </w:divBdr>
        </w:div>
        <w:div w:id="1978292785">
          <w:marLeft w:val="0"/>
          <w:marRight w:val="0"/>
          <w:marTop w:val="0"/>
          <w:marBottom w:val="0"/>
          <w:divBdr>
            <w:top w:val="none" w:sz="0" w:space="0" w:color="auto"/>
            <w:left w:val="none" w:sz="0" w:space="0" w:color="auto"/>
            <w:bottom w:val="none" w:sz="0" w:space="0" w:color="auto"/>
            <w:right w:val="none" w:sz="0" w:space="0" w:color="auto"/>
          </w:divBdr>
        </w:div>
        <w:div w:id="537279317">
          <w:marLeft w:val="0"/>
          <w:marRight w:val="0"/>
          <w:marTop w:val="0"/>
          <w:marBottom w:val="0"/>
          <w:divBdr>
            <w:top w:val="none" w:sz="0" w:space="0" w:color="auto"/>
            <w:left w:val="none" w:sz="0" w:space="0" w:color="auto"/>
            <w:bottom w:val="none" w:sz="0" w:space="0" w:color="auto"/>
            <w:right w:val="none" w:sz="0" w:space="0" w:color="auto"/>
          </w:divBdr>
        </w:div>
        <w:div w:id="1362899677">
          <w:marLeft w:val="0"/>
          <w:marRight w:val="0"/>
          <w:marTop w:val="0"/>
          <w:marBottom w:val="0"/>
          <w:divBdr>
            <w:top w:val="none" w:sz="0" w:space="0" w:color="auto"/>
            <w:left w:val="none" w:sz="0" w:space="0" w:color="auto"/>
            <w:bottom w:val="none" w:sz="0" w:space="0" w:color="auto"/>
            <w:right w:val="none" w:sz="0" w:space="0" w:color="auto"/>
          </w:divBdr>
        </w:div>
        <w:div w:id="1449003546">
          <w:marLeft w:val="0"/>
          <w:marRight w:val="0"/>
          <w:marTop w:val="0"/>
          <w:marBottom w:val="0"/>
          <w:divBdr>
            <w:top w:val="none" w:sz="0" w:space="0" w:color="auto"/>
            <w:left w:val="none" w:sz="0" w:space="0" w:color="auto"/>
            <w:bottom w:val="none" w:sz="0" w:space="0" w:color="auto"/>
            <w:right w:val="none" w:sz="0" w:space="0" w:color="auto"/>
          </w:divBdr>
        </w:div>
        <w:div w:id="39015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69FDB-D5FE-4508-9682-3A94D91E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Nupur Gupta</cp:lastModifiedBy>
  <cp:revision>4</cp:revision>
  <cp:lastPrinted>2023-03-03T04:19:00Z</cp:lastPrinted>
  <dcterms:created xsi:type="dcterms:W3CDTF">2023-03-15T09:15:00Z</dcterms:created>
  <dcterms:modified xsi:type="dcterms:W3CDTF">2023-03-16T03:55:00Z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