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921E9B" w:rsidRPr="00921E9B" w14:paraId="6B258F6E" w14:textId="77777777" w:rsidTr="00000F8C">
        <w:trPr>
          <w:trHeight w:val="827"/>
        </w:trPr>
        <w:tc>
          <w:tcPr>
            <w:tcW w:w="1441" w:type="pct"/>
          </w:tcPr>
          <w:p w14:paraId="2A02B1A2" w14:textId="77777777"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1E48F138" wp14:editId="6F5ABF1E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44655C28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7F8D4F3B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921E9B" w:rsidRPr="00921E9B" w14:paraId="6BEE9F85" w14:textId="77777777" w:rsidTr="00000F8C">
        <w:trPr>
          <w:trHeight w:val="755"/>
        </w:trPr>
        <w:tc>
          <w:tcPr>
            <w:tcW w:w="5000" w:type="pct"/>
            <w:gridSpan w:val="2"/>
          </w:tcPr>
          <w:p w14:paraId="70D8D013" w14:textId="77777777" w:rsidR="002141B1" w:rsidRPr="002141B1" w:rsidRDefault="002141B1" w:rsidP="002141B1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2141B1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Course Title: Financial Time Series Analysis (Course Code: </w:t>
            </w:r>
            <w:r w:rsidRPr="002141B1">
              <w:rPr>
                <w:rFonts w:ascii="Calibri" w:hAnsi="Calibri" w:cs="Calibri"/>
                <w:b/>
                <w:sz w:val="28"/>
                <w:szCs w:val="28"/>
              </w:rPr>
              <w:t>40228</w:t>
            </w:r>
            <w:r w:rsidRPr="002141B1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5DE316CD" w14:textId="12B15451" w:rsidR="00BB291F" w:rsidRPr="00921E9B" w:rsidRDefault="000E546F" w:rsidP="00750524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Examination, </w:t>
            </w:r>
            <w:r w:rsidRPr="008462D3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Term - </w:t>
            </w:r>
            <w:r w:rsidR="0075052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V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January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 202</w:t>
            </w:r>
            <w:r w:rsidR="00255763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14:paraId="6234E390" w14:textId="77777777" w:rsidTr="00000F8C">
        <w:tc>
          <w:tcPr>
            <w:tcW w:w="5000" w:type="pct"/>
            <w:gridSpan w:val="2"/>
          </w:tcPr>
          <w:p w14:paraId="3C6AA47B" w14:textId="6244F0D5"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 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6648ED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</w:t>
            </w:r>
            <w:bookmarkStart w:id="0" w:name="_GoBack"/>
            <w:bookmarkEnd w:id="0"/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220B0632" w14:textId="77777777"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6B64F2E8" w14:textId="77777777" w:rsidR="008462D3" w:rsidRDefault="008462D3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24"/>
          <w:szCs w:val="24"/>
        </w:rPr>
      </w:pPr>
    </w:p>
    <w:p w14:paraId="1BF981CF" w14:textId="38D2005E" w:rsidR="00E61C02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14:paraId="62F8F12B" w14:textId="77777777" w:rsidR="005D3D0E" w:rsidRPr="005D3D0E" w:rsidRDefault="005D3D0E" w:rsidP="005D3D0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5D3D0E">
        <w:rPr>
          <w:rFonts w:eastAsia="Times New Roman" w:cstheme="minorHAnsi"/>
          <w:i/>
          <w:sz w:val="24"/>
          <w:szCs w:val="24"/>
          <w:lang w:val="en-IN" w:eastAsia="en-IN"/>
        </w:rPr>
        <w:t>Answer the questions as directed. The break-up of the marks is given wherever necessary.</w:t>
      </w:r>
    </w:p>
    <w:p w14:paraId="0348E713" w14:textId="77777777" w:rsidR="005D3D0E" w:rsidRPr="005D3D0E" w:rsidRDefault="005D3D0E" w:rsidP="005D3D0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5D3D0E">
        <w:rPr>
          <w:rFonts w:eastAsia="Times New Roman" w:cstheme="minorHAnsi"/>
          <w:i/>
          <w:sz w:val="24"/>
          <w:szCs w:val="24"/>
          <w:lang w:val="en-IN" w:eastAsia="en-IN"/>
        </w:rPr>
        <w:t>Marks against each question is indicated to its right.</w:t>
      </w:r>
    </w:p>
    <w:p w14:paraId="5F5AE1C9" w14:textId="3996C403" w:rsidR="005D3D0E" w:rsidRPr="005D3D0E" w:rsidRDefault="005D3D0E" w:rsidP="005D3D0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5D3D0E">
        <w:rPr>
          <w:rFonts w:eastAsia="Times New Roman" w:cstheme="minorHAnsi"/>
          <w:i/>
          <w:sz w:val="24"/>
          <w:szCs w:val="24"/>
          <w:lang w:val="en-IN" w:eastAsia="en-IN"/>
        </w:rPr>
        <w:t>Do not write on the question paper except your roll number.</w:t>
      </w:r>
    </w:p>
    <w:p w14:paraId="463E5EC2" w14:textId="42435717" w:rsidR="001A7F42" w:rsidRPr="001A7F42" w:rsidRDefault="005D3D0E" w:rsidP="001A7F42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8462D3">
        <w:rPr>
          <w:rFonts w:eastAsia="Times New Roman" w:cstheme="minorHAnsi"/>
          <w:i/>
          <w:sz w:val="24"/>
          <w:szCs w:val="24"/>
          <w:lang w:val="en-IN" w:eastAsia="en-IN"/>
        </w:rPr>
        <w:t xml:space="preserve">This exam is completely an </w:t>
      </w:r>
      <w:r w:rsidR="001A7F42">
        <w:rPr>
          <w:rFonts w:eastAsia="Times New Roman" w:cstheme="minorHAnsi"/>
          <w:i/>
          <w:sz w:val="24"/>
          <w:szCs w:val="24"/>
          <w:lang w:val="en-IN" w:eastAsia="en-IN"/>
        </w:rPr>
        <w:t>R studio</w:t>
      </w:r>
      <w:r w:rsidRPr="008462D3">
        <w:rPr>
          <w:rFonts w:eastAsia="Times New Roman" w:cstheme="minorHAnsi"/>
          <w:i/>
          <w:sz w:val="24"/>
          <w:szCs w:val="24"/>
          <w:lang w:val="en-IN" w:eastAsia="en-IN"/>
        </w:rPr>
        <w:t> based exam</w:t>
      </w:r>
      <w:r w:rsidR="008462D3" w:rsidRPr="008462D3">
        <w:rPr>
          <w:rFonts w:eastAsia="Times New Roman" w:cstheme="minorHAnsi"/>
          <w:i/>
          <w:sz w:val="24"/>
          <w:szCs w:val="24"/>
          <w:lang w:val="en-IN" w:eastAsia="en-IN"/>
        </w:rPr>
        <w:t>.</w:t>
      </w:r>
      <w:r w:rsidR="008462D3">
        <w:rPr>
          <w:rFonts w:eastAsia="Times New Roman" w:cstheme="minorHAnsi"/>
          <w:i/>
          <w:sz w:val="24"/>
          <w:szCs w:val="24"/>
          <w:lang w:val="en-IN" w:eastAsia="en-IN"/>
        </w:rPr>
        <w:t xml:space="preserve"> </w:t>
      </w:r>
      <w:r w:rsidRPr="008462D3">
        <w:rPr>
          <w:rFonts w:eastAsia="Times New Roman" w:cstheme="minorHAnsi"/>
          <w:i/>
          <w:sz w:val="24"/>
          <w:szCs w:val="24"/>
          <w:lang w:val="en-IN" w:eastAsia="en-IN"/>
        </w:rPr>
        <w:t>No answer sheet will be given</w:t>
      </w:r>
      <w:r w:rsidR="008462D3">
        <w:rPr>
          <w:rFonts w:eastAsia="Times New Roman" w:cstheme="minorHAnsi"/>
          <w:i/>
          <w:sz w:val="24"/>
          <w:szCs w:val="24"/>
          <w:lang w:val="en-IN" w:eastAsia="en-IN"/>
        </w:rPr>
        <w:t>.</w:t>
      </w:r>
    </w:p>
    <w:p w14:paraId="4EA688F9" w14:textId="77777777" w:rsidR="00AC5462" w:rsidRDefault="005D3D0E" w:rsidP="0006606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AC5462">
        <w:rPr>
          <w:rFonts w:eastAsia="Times New Roman" w:cstheme="minorHAnsi"/>
          <w:i/>
          <w:sz w:val="24"/>
          <w:szCs w:val="24"/>
          <w:lang w:val="en-IN" w:eastAsia="en-IN"/>
        </w:rPr>
        <w:t xml:space="preserve">Students need to submit one </w:t>
      </w:r>
      <w:proofErr w:type="spellStart"/>
      <w:r w:rsidR="00AC5462" w:rsidRPr="00AC5462">
        <w:rPr>
          <w:rFonts w:eastAsia="Times New Roman" w:cstheme="minorHAnsi"/>
          <w:i/>
          <w:sz w:val="24"/>
          <w:szCs w:val="24"/>
          <w:lang w:val="en-IN" w:eastAsia="en-IN"/>
        </w:rPr>
        <w:t>MsWord</w:t>
      </w:r>
      <w:proofErr w:type="spellEnd"/>
      <w:r w:rsidR="00AC5462" w:rsidRPr="00AC5462">
        <w:rPr>
          <w:rFonts w:eastAsia="Times New Roman" w:cstheme="minorHAnsi"/>
          <w:i/>
          <w:sz w:val="24"/>
          <w:szCs w:val="24"/>
          <w:lang w:val="en-IN" w:eastAsia="en-IN"/>
        </w:rPr>
        <w:t xml:space="preserve"> document</w:t>
      </w:r>
      <w:r w:rsidRPr="00AC5462">
        <w:rPr>
          <w:rFonts w:eastAsia="Times New Roman" w:cstheme="minorHAnsi"/>
          <w:i/>
          <w:sz w:val="24"/>
          <w:szCs w:val="24"/>
          <w:lang w:val="en-IN" w:eastAsia="en-IN"/>
        </w:rPr>
        <w:t xml:space="preserve"> as an answer script. </w:t>
      </w:r>
      <w:r w:rsidR="00AC5462" w:rsidRPr="00AC5462">
        <w:rPr>
          <w:rFonts w:eastAsia="Times New Roman" w:cstheme="minorHAnsi"/>
          <w:i/>
          <w:sz w:val="24"/>
          <w:szCs w:val="24"/>
          <w:lang w:val="en-IN" w:eastAsia="en-IN"/>
        </w:rPr>
        <w:t>The document should contain the commands type</w:t>
      </w:r>
      <w:r w:rsidR="00AC5462">
        <w:rPr>
          <w:rFonts w:eastAsia="Times New Roman" w:cstheme="minorHAnsi"/>
          <w:i/>
          <w:sz w:val="24"/>
          <w:szCs w:val="24"/>
          <w:lang w:val="en-IN" w:eastAsia="en-IN"/>
        </w:rPr>
        <w:t xml:space="preserve">d for each question. </w:t>
      </w:r>
    </w:p>
    <w:p w14:paraId="1CFD9985" w14:textId="24A45A2B" w:rsidR="00AC5462" w:rsidRDefault="00AC5462" w:rsidP="0006606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>
        <w:rPr>
          <w:rFonts w:eastAsia="Times New Roman" w:cstheme="minorHAnsi"/>
          <w:i/>
          <w:sz w:val="24"/>
          <w:szCs w:val="24"/>
          <w:lang w:val="en-IN" w:eastAsia="en-IN"/>
        </w:rPr>
        <w:t>Question numbers should be given against the commands.</w:t>
      </w:r>
    </w:p>
    <w:p w14:paraId="15A1982B" w14:textId="72AF6AF1" w:rsidR="005D3D0E" w:rsidRPr="00AC5462" w:rsidRDefault="005D3D0E" w:rsidP="0006606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AC5462">
        <w:rPr>
          <w:rFonts w:eastAsia="Times New Roman" w:cstheme="minorHAnsi"/>
          <w:i/>
          <w:sz w:val="24"/>
          <w:szCs w:val="24"/>
          <w:lang w:val="en-IN" w:eastAsia="en-IN"/>
        </w:rPr>
        <w:t xml:space="preserve"> No Internet access will be given</w:t>
      </w:r>
      <w:r w:rsidR="008462D3" w:rsidRPr="00AC5462">
        <w:rPr>
          <w:rFonts w:eastAsia="Times New Roman" w:cstheme="minorHAnsi"/>
          <w:i/>
          <w:sz w:val="24"/>
          <w:szCs w:val="24"/>
          <w:lang w:val="en-IN" w:eastAsia="en-IN"/>
        </w:rPr>
        <w:t>.</w:t>
      </w:r>
    </w:p>
    <w:p w14:paraId="73576CD4" w14:textId="3A1A187B" w:rsidR="005D3D0E" w:rsidRPr="007B1CA4" w:rsidRDefault="005D3D0E" w:rsidP="005D3D0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 No formula, interest factors tables will be provided</w:t>
      </w:r>
      <w:r w:rsidR="008462D3">
        <w:rPr>
          <w:rFonts w:eastAsia="Times New Roman" w:cstheme="minorHAnsi"/>
          <w:i/>
          <w:sz w:val="24"/>
          <w:szCs w:val="24"/>
          <w:lang w:val="en-IN" w:eastAsia="en-IN"/>
        </w:rPr>
        <w:t>.</w:t>
      </w:r>
    </w:p>
    <w:p w14:paraId="7BF6FE98" w14:textId="1629EAA5" w:rsidR="005D3D0E" w:rsidRPr="007B1CA4" w:rsidRDefault="005D3D0E" w:rsidP="005D3D0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 Students should continually keep</w:t>
      </w:r>
      <w:r>
        <w:rPr>
          <w:rFonts w:eastAsia="Times New Roman" w:cstheme="minorHAnsi"/>
          <w:i/>
          <w:sz w:val="24"/>
          <w:szCs w:val="24"/>
          <w:lang w:val="en-IN" w:eastAsia="en-IN"/>
        </w:rPr>
        <w:t xml:space="preserve"> 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>saving their work</w:t>
      </w:r>
      <w:r w:rsidR="008462D3">
        <w:rPr>
          <w:rFonts w:eastAsia="Times New Roman" w:cstheme="minorHAnsi"/>
          <w:i/>
          <w:sz w:val="24"/>
          <w:szCs w:val="24"/>
          <w:lang w:val="en-IN" w:eastAsia="en-IN"/>
        </w:rPr>
        <w:t>.</w:t>
      </w:r>
    </w:p>
    <w:p w14:paraId="4D91F78B" w14:textId="4DAC0FC7" w:rsidR="005D3D0E" w:rsidRDefault="005D3D0E" w:rsidP="005D3D0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>
        <w:rPr>
          <w:rFonts w:eastAsia="Times New Roman" w:cstheme="minorHAnsi"/>
          <w:i/>
          <w:sz w:val="24"/>
          <w:szCs w:val="24"/>
          <w:lang w:val="en-IN" w:eastAsia="en-IN"/>
        </w:rPr>
        <w:t>Students should s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ave the final </w:t>
      </w:r>
      <w:r w:rsidR="00AC5462">
        <w:rPr>
          <w:rFonts w:eastAsia="Times New Roman" w:cstheme="minorHAnsi"/>
          <w:i/>
          <w:sz w:val="24"/>
          <w:szCs w:val="24"/>
          <w:lang w:val="en-IN" w:eastAsia="en-IN"/>
        </w:rPr>
        <w:t xml:space="preserve">word 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answer </w:t>
      </w:r>
      <w:r w:rsidR="008462D3">
        <w:rPr>
          <w:rFonts w:eastAsia="Times New Roman" w:cstheme="minorHAnsi"/>
          <w:i/>
          <w:sz w:val="24"/>
          <w:szCs w:val="24"/>
          <w:lang w:val="en-IN" w:eastAsia="en-IN"/>
        </w:rPr>
        <w:t>file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 with </w:t>
      </w:r>
      <w:r>
        <w:rPr>
          <w:rFonts w:eastAsia="Times New Roman" w:cstheme="minorHAnsi"/>
          <w:i/>
          <w:sz w:val="24"/>
          <w:szCs w:val="24"/>
          <w:lang w:val="en-IN" w:eastAsia="en-IN"/>
        </w:rPr>
        <w:t>their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 name</w:t>
      </w:r>
      <w:r w:rsidR="00AC5462">
        <w:rPr>
          <w:rFonts w:eastAsia="Times New Roman" w:cstheme="minorHAnsi"/>
          <w:i/>
          <w:sz w:val="24"/>
          <w:szCs w:val="24"/>
          <w:lang w:val="en-IN" w:eastAsia="en-IN"/>
        </w:rPr>
        <w:t xml:space="preserve"> and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 roll no</w:t>
      </w:r>
      <w:r w:rsidR="008462D3">
        <w:rPr>
          <w:rFonts w:eastAsia="Times New Roman" w:cstheme="minorHAnsi"/>
          <w:i/>
          <w:sz w:val="24"/>
          <w:szCs w:val="24"/>
          <w:lang w:val="en-IN" w:eastAsia="en-IN"/>
        </w:rPr>
        <w:t>.</w:t>
      </w:r>
    </w:p>
    <w:p w14:paraId="01151D2D" w14:textId="7D36FA37" w:rsidR="000C6F0D" w:rsidRPr="008462D3" w:rsidRDefault="000C6F0D" w:rsidP="008462D3">
      <w:p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bookmarkStart w:id="1" w:name="_Hlk155050593"/>
    </w:p>
    <w:bookmarkEnd w:id="1"/>
    <w:p w14:paraId="220CE5B2" w14:textId="77777777" w:rsidR="00AF7654" w:rsidRP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14:paraId="285D9AA4" w14:textId="37D87C09" w:rsidR="00BA3A14" w:rsidRDefault="0091524B" w:rsidP="005F4C80">
      <w:p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BA2841">
        <w:rPr>
          <w:rFonts w:ascii="Calibri" w:eastAsia="Times New Roman" w:hAnsi="Calibri" w:cs="Calibri"/>
          <w:bCs/>
          <w:sz w:val="24"/>
          <w:szCs w:val="24"/>
        </w:rPr>
        <w:t>Q1.</w:t>
      </w:r>
      <w:r w:rsidR="00C51342" w:rsidRPr="00BA284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5F4C80" w:rsidRPr="00BA2841">
        <w:rPr>
          <w:rFonts w:ascii="Calibri" w:eastAsia="Times New Roman" w:hAnsi="Calibri" w:cs="Calibri"/>
          <w:bCs/>
          <w:sz w:val="24"/>
          <w:szCs w:val="24"/>
        </w:rPr>
        <w:t xml:space="preserve">From the dataset given, examine the variables </w:t>
      </w:r>
      <w:proofErr w:type="spellStart"/>
      <w:r w:rsidR="005F4C80" w:rsidRPr="00BA2841">
        <w:rPr>
          <w:rFonts w:ascii="Calibri" w:eastAsia="Times New Roman" w:hAnsi="Calibri" w:cs="Calibri"/>
          <w:bCs/>
          <w:sz w:val="24"/>
          <w:szCs w:val="24"/>
        </w:rPr>
        <w:t>Ri</w:t>
      </w:r>
      <w:proofErr w:type="spellEnd"/>
      <w:r w:rsidR="005F4C80" w:rsidRPr="00BA2841">
        <w:rPr>
          <w:rFonts w:ascii="Calibri" w:eastAsia="Times New Roman" w:hAnsi="Calibri" w:cs="Calibri"/>
          <w:bCs/>
          <w:sz w:val="24"/>
          <w:szCs w:val="24"/>
        </w:rPr>
        <w:t xml:space="preserve">, Rm and </w:t>
      </w:r>
      <w:proofErr w:type="spellStart"/>
      <w:r w:rsidR="005F4C80" w:rsidRPr="00BA2841">
        <w:rPr>
          <w:rFonts w:ascii="Calibri" w:eastAsia="Times New Roman" w:hAnsi="Calibri" w:cs="Calibri"/>
          <w:bCs/>
          <w:sz w:val="24"/>
          <w:szCs w:val="24"/>
        </w:rPr>
        <w:t>Rt</w:t>
      </w:r>
      <w:proofErr w:type="spellEnd"/>
      <w:r w:rsidR="005F4C80" w:rsidRPr="00BA284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BA2841" w:rsidRPr="00BA2841">
        <w:rPr>
          <w:rFonts w:ascii="Calibri" w:eastAsia="Times New Roman" w:hAnsi="Calibri" w:cs="Calibri"/>
          <w:bCs/>
          <w:sz w:val="24"/>
          <w:szCs w:val="24"/>
        </w:rPr>
        <w:t>through</w:t>
      </w:r>
      <w:r w:rsidR="005F4C80" w:rsidRPr="00BA2841">
        <w:rPr>
          <w:rFonts w:ascii="Calibri" w:eastAsia="Times New Roman" w:hAnsi="Calibri" w:cs="Calibri"/>
          <w:bCs/>
          <w:sz w:val="24"/>
          <w:szCs w:val="24"/>
        </w:rPr>
        <w:t xml:space="preserve"> the mean</w:t>
      </w:r>
      <w:r w:rsidR="00BA2841" w:rsidRPr="00BA2841">
        <w:rPr>
          <w:rFonts w:ascii="Calibri" w:eastAsia="Times New Roman" w:hAnsi="Calibri" w:cs="Calibri"/>
          <w:bCs/>
          <w:sz w:val="24"/>
          <w:szCs w:val="24"/>
        </w:rPr>
        <w:t>, median, skewness and kurtosis of these variables.</w:t>
      </w:r>
    </w:p>
    <w:p w14:paraId="56393EDC" w14:textId="77BB0C49" w:rsidR="001A7F42" w:rsidRPr="00BA2841" w:rsidRDefault="00CD5EC6" w:rsidP="007D5168">
      <w:pPr>
        <w:spacing w:after="120"/>
        <w:ind w:left="79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        </w:t>
      </w:r>
      <w:r>
        <w:rPr>
          <w:rFonts w:ascii="Calibri" w:eastAsia="Times New Roman" w:hAnsi="Calibri" w:cs="Calibri"/>
          <w:b/>
          <w:bCs/>
          <w:sz w:val="24"/>
          <w:szCs w:val="24"/>
        </w:rPr>
        <w:t>(5 Marks)</w:t>
      </w:r>
    </w:p>
    <w:p w14:paraId="39E6B724" w14:textId="7B449125" w:rsidR="00BA2841" w:rsidRDefault="00BA2841" w:rsidP="005F4C80">
      <w:p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BA2841">
        <w:rPr>
          <w:rFonts w:ascii="Calibri" w:eastAsia="Times New Roman" w:hAnsi="Calibri" w:cs="Calibri"/>
          <w:bCs/>
          <w:sz w:val="24"/>
          <w:szCs w:val="24"/>
        </w:rPr>
        <w:t xml:space="preserve">Q2.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With the help of t-test, compare the mean of variables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Ri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, Rm and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Rt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with the value 20.</w:t>
      </w:r>
    </w:p>
    <w:p w14:paraId="0CFE7F6B" w14:textId="74CBD6CB" w:rsidR="001A7F42" w:rsidRDefault="00CD5EC6" w:rsidP="007D5168">
      <w:pPr>
        <w:spacing w:after="120"/>
        <w:ind w:left="79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        </w:t>
      </w:r>
      <w:r>
        <w:rPr>
          <w:rFonts w:ascii="Calibri" w:eastAsia="Times New Roman" w:hAnsi="Calibri" w:cs="Calibri"/>
          <w:b/>
          <w:bCs/>
          <w:sz w:val="24"/>
          <w:szCs w:val="24"/>
        </w:rPr>
        <w:t>(5 Marks)</w:t>
      </w:r>
    </w:p>
    <w:p w14:paraId="4752F01A" w14:textId="103BA959" w:rsidR="00BA2841" w:rsidRDefault="00BA2841" w:rsidP="005F4C80">
      <w:p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Q3. </w:t>
      </w:r>
      <w:r w:rsidR="00553B59">
        <w:rPr>
          <w:rFonts w:ascii="Calibri" w:eastAsia="Times New Roman" w:hAnsi="Calibri" w:cs="Calibri"/>
          <w:bCs/>
          <w:sz w:val="24"/>
          <w:szCs w:val="24"/>
        </w:rPr>
        <w:t xml:space="preserve">Differentiate between </w:t>
      </w:r>
      <w:proofErr w:type="spellStart"/>
      <w:r w:rsidR="00553B59">
        <w:rPr>
          <w:rFonts w:ascii="Calibri" w:eastAsia="Times New Roman" w:hAnsi="Calibri" w:cs="Calibri"/>
          <w:bCs/>
          <w:sz w:val="24"/>
          <w:szCs w:val="24"/>
        </w:rPr>
        <w:t>qqnorm</w:t>
      </w:r>
      <w:proofErr w:type="spellEnd"/>
      <w:r w:rsidR="00553B59">
        <w:rPr>
          <w:rFonts w:ascii="Calibri" w:eastAsia="Times New Roman" w:hAnsi="Calibri" w:cs="Calibri"/>
          <w:bCs/>
          <w:sz w:val="24"/>
          <w:szCs w:val="24"/>
        </w:rPr>
        <w:t xml:space="preserve"> and </w:t>
      </w:r>
      <w:proofErr w:type="spellStart"/>
      <w:r w:rsidR="00553B59">
        <w:rPr>
          <w:rFonts w:ascii="Calibri" w:eastAsia="Times New Roman" w:hAnsi="Calibri" w:cs="Calibri"/>
          <w:bCs/>
          <w:sz w:val="24"/>
          <w:szCs w:val="24"/>
        </w:rPr>
        <w:t>qqplot</w:t>
      </w:r>
      <w:proofErr w:type="spellEnd"/>
      <w:r w:rsidR="00553B59">
        <w:rPr>
          <w:rFonts w:ascii="Calibri" w:eastAsia="Times New Roman" w:hAnsi="Calibri" w:cs="Calibri"/>
          <w:bCs/>
          <w:sz w:val="24"/>
          <w:szCs w:val="24"/>
        </w:rPr>
        <w:t xml:space="preserve"> commands. Relate these commands to detecting normality in data.</w:t>
      </w:r>
    </w:p>
    <w:p w14:paraId="080B8732" w14:textId="0EC6D5C0" w:rsidR="001A7F42" w:rsidRDefault="007D5168" w:rsidP="001A7F42">
      <w:pPr>
        <w:spacing w:after="120"/>
        <w:ind w:left="7200" w:firstLine="7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        </w:t>
      </w:r>
      <w:r w:rsidR="00CD5EC6">
        <w:rPr>
          <w:rFonts w:ascii="Calibri" w:eastAsia="Times New Roman" w:hAnsi="Calibri" w:cs="Calibri"/>
          <w:b/>
          <w:bCs/>
          <w:sz w:val="24"/>
          <w:szCs w:val="24"/>
        </w:rPr>
        <w:t>(5 Marks)</w:t>
      </w:r>
    </w:p>
    <w:p w14:paraId="31579B19" w14:textId="61DC5AF9" w:rsidR="00553B59" w:rsidRDefault="00553B59" w:rsidP="005F4C80">
      <w:p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Q4. </w:t>
      </w:r>
      <w:r w:rsidR="00C81DC9">
        <w:rPr>
          <w:rFonts w:ascii="Calibri" w:eastAsia="Times New Roman" w:hAnsi="Calibri" w:cs="Calibri"/>
          <w:bCs/>
          <w:sz w:val="24"/>
          <w:szCs w:val="24"/>
        </w:rPr>
        <w:t xml:space="preserve">Evaluate the normality of variables </w:t>
      </w:r>
      <w:proofErr w:type="spellStart"/>
      <w:r w:rsidR="00C81DC9">
        <w:rPr>
          <w:rFonts w:ascii="Calibri" w:eastAsia="Times New Roman" w:hAnsi="Calibri" w:cs="Calibri"/>
          <w:bCs/>
          <w:sz w:val="24"/>
          <w:szCs w:val="24"/>
        </w:rPr>
        <w:t>Ri</w:t>
      </w:r>
      <w:proofErr w:type="spellEnd"/>
      <w:r w:rsidR="00C81DC9">
        <w:rPr>
          <w:rFonts w:ascii="Calibri" w:eastAsia="Times New Roman" w:hAnsi="Calibri" w:cs="Calibri"/>
          <w:bCs/>
          <w:sz w:val="24"/>
          <w:szCs w:val="24"/>
        </w:rPr>
        <w:t xml:space="preserve"> and </w:t>
      </w:r>
      <w:proofErr w:type="spellStart"/>
      <w:r w:rsidR="00C81DC9">
        <w:rPr>
          <w:rFonts w:ascii="Calibri" w:eastAsia="Times New Roman" w:hAnsi="Calibri" w:cs="Calibri"/>
          <w:bCs/>
          <w:sz w:val="24"/>
          <w:szCs w:val="24"/>
        </w:rPr>
        <w:t>Rt</w:t>
      </w:r>
      <w:proofErr w:type="spellEnd"/>
      <w:r w:rsidR="00C81DC9">
        <w:rPr>
          <w:rFonts w:ascii="Calibri" w:eastAsia="Times New Roman" w:hAnsi="Calibri" w:cs="Calibri"/>
          <w:bCs/>
          <w:sz w:val="24"/>
          <w:szCs w:val="24"/>
        </w:rPr>
        <w:t xml:space="preserve"> using the graphical methods and test statistic method. Use at least three test statistics. Discuss the null hypothesis and alternate hypothesis of each test statistic method</w:t>
      </w:r>
      <w:r w:rsidR="00271E6D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33F85B08" w14:textId="456769D5" w:rsidR="001A7F42" w:rsidRDefault="007D5168" w:rsidP="001A7F42">
      <w:pPr>
        <w:spacing w:after="120"/>
        <w:ind w:left="7200" w:firstLine="7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        </w:t>
      </w:r>
      <w:r w:rsidR="00CD5EC6">
        <w:rPr>
          <w:rFonts w:ascii="Calibri" w:eastAsia="Times New Roman" w:hAnsi="Calibri" w:cs="Calibri"/>
          <w:b/>
          <w:bCs/>
          <w:sz w:val="24"/>
          <w:szCs w:val="24"/>
        </w:rPr>
        <w:t>(5 Marks)</w:t>
      </w:r>
    </w:p>
    <w:p w14:paraId="0915A167" w14:textId="2833DBC7" w:rsidR="002C3D06" w:rsidRDefault="00271E6D" w:rsidP="005F4C80">
      <w:p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lastRenderedPageBreak/>
        <w:t xml:space="preserve">Q5. </w:t>
      </w:r>
      <w:r w:rsidR="002C3D06">
        <w:rPr>
          <w:rFonts w:ascii="Calibri" w:eastAsia="Times New Roman" w:hAnsi="Calibri" w:cs="Calibri"/>
          <w:bCs/>
          <w:sz w:val="24"/>
          <w:szCs w:val="24"/>
        </w:rPr>
        <w:t>Explain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stationarity of data. Differentiate between weak and strong form of stationarity. Check if the variables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CloseInfy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and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CloseTCS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are stationary. </w:t>
      </w:r>
      <w:r w:rsidR="002C3D06">
        <w:rPr>
          <w:rFonts w:ascii="Calibri" w:eastAsia="Times New Roman" w:hAnsi="Calibri" w:cs="Calibri"/>
          <w:bCs/>
          <w:sz w:val="24"/>
          <w:szCs w:val="24"/>
        </w:rPr>
        <w:t>If they are not stationary, convert them to stationary data.</w:t>
      </w:r>
    </w:p>
    <w:p w14:paraId="5992B336" w14:textId="71103400" w:rsidR="001A7F42" w:rsidRDefault="007D5168" w:rsidP="001A7F42">
      <w:pPr>
        <w:spacing w:after="120"/>
        <w:ind w:left="7200" w:firstLine="7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        </w:t>
      </w:r>
      <w:r w:rsidR="00CD5EC6">
        <w:rPr>
          <w:rFonts w:ascii="Calibri" w:eastAsia="Times New Roman" w:hAnsi="Calibri" w:cs="Calibri"/>
          <w:b/>
          <w:bCs/>
          <w:sz w:val="24"/>
          <w:szCs w:val="24"/>
        </w:rPr>
        <w:t>(</w:t>
      </w:r>
      <w:r w:rsidR="00CD5EC6">
        <w:rPr>
          <w:rFonts w:ascii="Calibri" w:eastAsia="Times New Roman" w:hAnsi="Calibri" w:cs="Calibri"/>
          <w:b/>
          <w:bCs/>
          <w:sz w:val="24"/>
          <w:szCs w:val="24"/>
        </w:rPr>
        <w:t>6</w:t>
      </w:r>
      <w:r w:rsidR="00CD5EC6">
        <w:rPr>
          <w:rFonts w:ascii="Calibri" w:eastAsia="Times New Roman" w:hAnsi="Calibri" w:cs="Calibri"/>
          <w:b/>
          <w:bCs/>
          <w:sz w:val="24"/>
          <w:szCs w:val="24"/>
        </w:rPr>
        <w:t xml:space="preserve"> Marks)</w:t>
      </w:r>
    </w:p>
    <w:p w14:paraId="48BF5860" w14:textId="77777777" w:rsidR="006A40CF" w:rsidRDefault="002C3D06" w:rsidP="005F4C80">
      <w:p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Q6. </w:t>
      </w:r>
      <w:r w:rsidR="006A40CF">
        <w:rPr>
          <w:rFonts w:ascii="Calibri" w:eastAsia="Times New Roman" w:hAnsi="Calibri" w:cs="Calibri"/>
          <w:bCs/>
          <w:sz w:val="24"/>
          <w:szCs w:val="24"/>
        </w:rPr>
        <w:t xml:space="preserve">Identify the optimal lag of </w:t>
      </w:r>
      <w:proofErr w:type="spellStart"/>
      <w:r w:rsidR="006A40CF">
        <w:rPr>
          <w:rFonts w:ascii="Calibri" w:eastAsia="Times New Roman" w:hAnsi="Calibri" w:cs="Calibri"/>
          <w:bCs/>
          <w:sz w:val="24"/>
          <w:szCs w:val="24"/>
        </w:rPr>
        <w:t>CloseInfy</w:t>
      </w:r>
      <w:proofErr w:type="spellEnd"/>
      <w:r w:rsidR="006A40CF">
        <w:rPr>
          <w:rFonts w:ascii="Calibri" w:eastAsia="Times New Roman" w:hAnsi="Calibri" w:cs="Calibri"/>
          <w:bCs/>
          <w:sz w:val="24"/>
          <w:szCs w:val="24"/>
        </w:rPr>
        <w:t xml:space="preserve"> variable for AR modeling. Develop AR model for </w:t>
      </w:r>
      <w:proofErr w:type="spellStart"/>
      <w:r w:rsidR="006A40CF">
        <w:rPr>
          <w:rFonts w:ascii="Calibri" w:eastAsia="Times New Roman" w:hAnsi="Calibri" w:cs="Calibri"/>
          <w:bCs/>
          <w:sz w:val="24"/>
          <w:szCs w:val="24"/>
        </w:rPr>
        <w:t>CloseInfy</w:t>
      </w:r>
      <w:proofErr w:type="spellEnd"/>
      <w:r w:rsidR="006A40CF">
        <w:rPr>
          <w:rFonts w:ascii="Calibri" w:eastAsia="Times New Roman" w:hAnsi="Calibri" w:cs="Calibri"/>
          <w:bCs/>
          <w:sz w:val="24"/>
          <w:szCs w:val="24"/>
        </w:rPr>
        <w:t xml:space="preserve"> and forecast </w:t>
      </w:r>
      <w:proofErr w:type="spellStart"/>
      <w:r w:rsidR="006A40CF">
        <w:rPr>
          <w:rFonts w:ascii="Calibri" w:eastAsia="Times New Roman" w:hAnsi="Calibri" w:cs="Calibri"/>
          <w:bCs/>
          <w:sz w:val="24"/>
          <w:szCs w:val="24"/>
        </w:rPr>
        <w:t>CloseInfy</w:t>
      </w:r>
      <w:proofErr w:type="spellEnd"/>
      <w:r w:rsidR="006A40CF">
        <w:rPr>
          <w:rFonts w:ascii="Calibri" w:eastAsia="Times New Roman" w:hAnsi="Calibri" w:cs="Calibri"/>
          <w:bCs/>
          <w:sz w:val="24"/>
          <w:szCs w:val="24"/>
        </w:rPr>
        <w:t xml:space="preserve"> for 10 days.</w:t>
      </w:r>
    </w:p>
    <w:p w14:paraId="144F7D67" w14:textId="5E1F0101" w:rsidR="001A7F42" w:rsidRDefault="007D5168" w:rsidP="001A7F42">
      <w:pPr>
        <w:spacing w:after="120"/>
        <w:ind w:left="7200" w:firstLine="7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        </w:t>
      </w:r>
      <w:r w:rsidR="00CD5EC6">
        <w:rPr>
          <w:rFonts w:ascii="Calibri" w:eastAsia="Times New Roman" w:hAnsi="Calibri" w:cs="Calibri"/>
          <w:b/>
          <w:bCs/>
          <w:sz w:val="24"/>
          <w:szCs w:val="24"/>
        </w:rPr>
        <w:t>(</w:t>
      </w:r>
      <w:r w:rsidR="00CD5EC6">
        <w:rPr>
          <w:rFonts w:ascii="Calibri" w:eastAsia="Times New Roman" w:hAnsi="Calibri" w:cs="Calibri"/>
          <w:b/>
          <w:bCs/>
          <w:sz w:val="24"/>
          <w:szCs w:val="24"/>
        </w:rPr>
        <w:t>7</w:t>
      </w:r>
      <w:r w:rsidR="00CD5EC6">
        <w:rPr>
          <w:rFonts w:ascii="Calibri" w:eastAsia="Times New Roman" w:hAnsi="Calibri" w:cs="Calibri"/>
          <w:b/>
          <w:bCs/>
          <w:sz w:val="24"/>
          <w:szCs w:val="24"/>
        </w:rPr>
        <w:t xml:space="preserve"> Marks)</w:t>
      </w:r>
    </w:p>
    <w:p w14:paraId="1E2C65CB" w14:textId="33C3D2B7" w:rsidR="00271E6D" w:rsidRDefault="006A40CF" w:rsidP="005F4C80">
      <w:p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Q7. </w:t>
      </w:r>
      <w:r w:rsidR="001A7F42">
        <w:rPr>
          <w:rFonts w:ascii="Calibri" w:eastAsia="Times New Roman" w:hAnsi="Calibri" w:cs="Calibri"/>
          <w:bCs/>
          <w:sz w:val="24"/>
          <w:szCs w:val="24"/>
        </w:rPr>
        <w:t xml:space="preserve">Design a GARCH model using </w:t>
      </w:r>
      <w:proofErr w:type="gramStart"/>
      <w:r w:rsidR="001A7F42">
        <w:rPr>
          <w:rFonts w:ascii="Calibri" w:eastAsia="Times New Roman" w:hAnsi="Calibri" w:cs="Calibri"/>
          <w:bCs/>
          <w:sz w:val="24"/>
          <w:szCs w:val="24"/>
        </w:rPr>
        <w:t>ARMA(</w:t>
      </w:r>
      <w:proofErr w:type="gramEnd"/>
      <w:r w:rsidR="001A7F42">
        <w:rPr>
          <w:rFonts w:ascii="Calibri" w:eastAsia="Times New Roman" w:hAnsi="Calibri" w:cs="Calibri"/>
          <w:bCs/>
          <w:sz w:val="24"/>
          <w:szCs w:val="24"/>
        </w:rPr>
        <w:t xml:space="preserve">2,1) as the mean model for </w:t>
      </w:r>
      <w:proofErr w:type="spellStart"/>
      <w:r w:rsidR="001A7F42">
        <w:rPr>
          <w:rFonts w:ascii="Calibri" w:eastAsia="Times New Roman" w:hAnsi="Calibri" w:cs="Calibri"/>
          <w:bCs/>
          <w:sz w:val="24"/>
          <w:szCs w:val="24"/>
        </w:rPr>
        <w:t>CloseInfy</w:t>
      </w:r>
      <w:proofErr w:type="spellEnd"/>
      <w:r w:rsidR="001A7F42">
        <w:rPr>
          <w:rFonts w:ascii="Calibri" w:eastAsia="Times New Roman" w:hAnsi="Calibri" w:cs="Calibri"/>
          <w:bCs/>
          <w:sz w:val="24"/>
          <w:szCs w:val="24"/>
        </w:rPr>
        <w:t xml:space="preserve">. Forecast </w:t>
      </w:r>
      <w:proofErr w:type="spellStart"/>
      <w:r w:rsidR="001A7F42">
        <w:rPr>
          <w:rFonts w:ascii="Calibri" w:eastAsia="Times New Roman" w:hAnsi="Calibri" w:cs="Calibri"/>
          <w:bCs/>
          <w:sz w:val="24"/>
          <w:szCs w:val="24"/>
        </w:rPr>
        <w:t>CloseInfy</w:t>
      </w:r>
      <w:proofErr w:type="spellEnd"/>
      <w:r w:rsidR="001A7F42">
        <w:rPr>
          <w:rFonts w:ascii="Calibri" w:eastAsia="Times New Roman" w:hAnsi="Calibri" w:cs="Calibri"/>
          <w:bCs/>
          <w:sz w:val="24"/>
          <w:szCs w:val="24"/>
        </w:rPr>
        <w:t xml:space="preserve"> for next 10 days using this model.</w:t>
      </w:r>
      <w:r w:rsidR="00271E6D">
        <w:rPr>
          <w:rFonts w:ascii="Calibri" w:eastAsia="Times New Roman" w:hAnsi="Calibri" w:cs="Calibri"/>
          <w:bCs/>
          <w:sz w:val="24"/>
          <w:szCs w:val="24"/>
        </w:rPr>
        <w:t xml:space="preserve">  </w:t>
      </w:r>
    </w:p>
    <w:p w14:paraId="7CF58D69" w14:textId="63B8C305" w:rsidR="001A7F42" w:rsidRPr="00BA2841" w:rsidRDefault="007D5168" w:rsidP="001A7F42">
      <w:pPr>
        <w:spacing w:after="120"/>
        <w:ind w:left="7200" w:firstLine="7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        </w:t>
      </w:r>
      <w:r w:rsidR="00CD5EC6">
        <w:rPr>
          <w:rFonts w:ascii="Calibri" w:eastAsia="Times New Roman" w:hAnsi="Calibri" w:cs="Calibri"/>
          <w:b/>
          <w:bCs/>
          <w:sz w:val="24"/>
          <w:szCs w:val="24"/>
        </w:rPr>
        <w:t>(</w:t>
      </w:r>
      <w:r w:rsidR="00CD5EC6">
        <w:rPr>
          <w:rFonts w:ascii="Calibri" w:eastAsia="Times New Roman" w:hAnsi="Calibri" w:cs="Calibri"/>
          <w:b/>
          <w:bCs/>
          <w:sz w:val="24"/>
          <w:szCs w:val="24"/>
        </w:rPr>
        <w:t>7</w:t>
      </w:r>
      <w:r w:rsidR="00CD5EC6">
        <w:rPr>
          <w:rFonts w:ascii="Calibri" w:eastAsia="Times New Roman" w:hAnsi="Calibri" w:cs="Calibri"/>
          <w:b/>
          <w:bCs/>
          <w:sz w:val="24"/>
          <w:szCs w:val="24"/>
        </w:rPr>
        <w:t xml:space="preserve"> Marks)</w:t>
      </w:r>
    </w:p>
    <w:sectPr w:rsidR="001A7F42" w:rsidRPr="00BA2841" w:rsidSect="00D700BF">
      <w:headerReference w:type="default" r:id="rId9"/>
      <w:footerReference w:type="default" r:id="rId10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462BD" w14:textId="77777777" w:rsidR="00F600EE" w:rsidRDefault="00F600EE" w:rsidP="00565F93">
      <w:pPr>
        <w:spacing w:after="0" w:line="240" w:lineRule="auto"/>
      </w:pPr>
      <w:r>
        <w:separator/>
      </w:r>
    </w:p>
  </w:endnote>
  <w:endnote w:type="continuationSeparator" w:id="0">
    <w:p w14:paraId="18134CA0" w14:textId="77777777" w:rsidR="00F600EE" w:rsidRDefault="00F600EE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EndPr/>
        <w:sdtContent>
          <w:p w14:paraId="0F9A86C1" w14:textId="78944908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6648ED">
              <w:rPr>
                <w:b/>
                <w:bCs/>
                <w:noProof/>
                <w:sz w:val="20"/>
              </w:rPr>
              <w:t>2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6648ED">
              <w:rPr>
                <w:b/>
                <w:bCs/>
                <w:noProof/>
                <w:sz w:val="20"/>
              </w:rPr>
              <w:t>2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6304D71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96327" w14:textId="77777777" w:rsidR="00F600EE" w:rsidRDefault="00F600EE" w:rsidP="00565F93">
      <w:pPr>
        <w:spacing w:after="0" w:line="240" w:lineRule="auto"/>
      </w:pPr>
      <w:r>
        <w:separator/>
      </w:r>
    </w:p>
  </w:footnote>
  <w:footnote w:type="continuationSeparator" w:id="0">
    <w:p w14:paraId="4C582421" w14:textId="77777777" w:rsidR="00F600EE" w:rsidRDefault="00F600EE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829EC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652D2689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69BF"/>
    <w:multiLevelType w:val="hybridMultilevel"/>
    <w:tmpl w:val="0CDCB71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2055F"/>
    <w:multiLevelType w:val="hybridMultilevel"/>
    <w:tmpl w:val="4E06C9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92"/>
    <w:rsid w:val="00000F8C"/>
    <w:rsid w:val="000022E7"/>
    <w:rsid w:val="0000757E"/>
    <w:rsid w:val="00031DE4"/>
    <w:rsid w:val="00075035"/>
    <w:rsid w:val="000C6F0D"/>
    <w:rsid w:val="000E546F"/>
    <w:rsid w:val="001112C3"/>
    <w:rsid w:val="00147366"/>
    <w:rsid w:val="001607CB"/>
    <w:rsid w:val="001A7F42"/>
    <w:rsid w:val="001E2EBC"/>
    <w:rsid w:val="002141B1"/>
    <w:rsid w:val="00222472"/>
    <w:rsid w:val="00255763"/>
    <w:rsid w:val="00271E6D"/>
    <w:rsid w:val="002969DB"/>
    <w:rsid w:val="002C3D06"/>
    <w:rsid w:val="0035360D"/>
    <w:rsid w:val="00394D92"/>
    <w:rsid w:val="003D5570"/>
    <w:rsid w:val="004031BE"/>
    <w:rsid w:val="004058EE"/>
    <w:rsid w:val="00470A63"/>
    <w:rsid w:val="004817D9"/>
    <w:rsid w:val="00553B59"/>
    <w:rsid w:val="005544AB"/>
    <w:rsid w:val="00565F93"/>
    <w:rsid w:val="005C53A9"/>
    <w:rsid w:val="005D3D0E"/>
    <w:rsid w:val="005F4C80"/>
    <w:rsid w:val="00600D9B"/>
    <w:rsid w:val="006030C5"/>
    <w:rsid w:val="00613557"/>
    <w:rsid w:val="006648ED"/>
    <w:rsid w:val="006A40CF"/>
    <w:rsid w:val="0070146B"/>
    <w:rsid w:val="00750524"/>
    <w:rsid w:val="00774E46"/>
    <w:rsid w:val="007D5168"/>
    <w:rsid w:val="008462D3"/>
    <w:rsid w:val="008B7694"/>
    <w:rsid w:val="009012A2"/>
    <w:rsid w:val="00903A58"/>
    <w:rsid w:val="0091524B"/>
    <w:rsid w:val="00921E9B"/>
    <w:rsid w:val="009231A7"/>
    <w:rsid w:val="00923DCD"/>
    <w:rsid w:val="00924D16"/>
    <w:rsid w:val="00956BDE"/>
    <w:rsid w:val="00956E30"/>
    <w:rsid w:val="009E38F9"/>
    <w:rsid w:val="00A44FB4"/>
    <w:rsid w:val="00A964EE"/>
    <w:rsid w:val="00AA0EE8"/>
    <w:rsid w:val="00AB00FA"/>
    <w:rsid w:val="00AC5462"/>
    <w:rsid w:val="00AF7654"/>
    <w:rsid w:val="00B44A19"/>
    <w:rsid w:val="00B54346"/>
    <w:rsid w:val="00B71AD9"/>
    <w:rsid w:val="00BA2841"/>
    <w:rsid w:val="00BA3A14"/>
    <w:rsid w:val="00BB291F"/>
    <w:rsid w:val="00BB375A"/>
    <w:rsid w:val="00BC7A45"/>
    <w:rsid w:val="00C51342"/>
    <w:rsid w:val="00C52051"/>
    <w:rsid w:val="00C81B49"/>
    <w:rsid w:val="00C81DC9"/>
    <w:rsid w:val="00CD5EC6"/>
    <w:rsid w:val="00D63CBF"/>
    <w:rsid w:val="00D700BF"/>
    <w:rsid w:val="00D94387"/>
    <w:rsid w:val="00DD234B"/>
    <w:rsid w:val="00E0384F"/>
    <w:rsid w:val="00E16D71"/>
    <w:rsid w:val="00E61C02"/>
    <w:rsid w:val="00F3766F"/>
    <w:rsid w:val="00F600EE"/>
    <w:rsid w:val="00FD616D"/>
    <w:rsid w:val="00FD7CE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C991B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6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52F4C-9059-409E-BC4F-1D250DE4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 indore</cp:lastModifiedBy>
  <cp:revision>56</cp:revision>
  <cp:lastPrinted>2024-01-15T04:29:00Z</cp:lastPrinted>
  <dcterms:created xsi:type="dcterms:W3CDTF">2022-10-18T07:56:00Z</dcterms:created>
  <dcterms:modified xsi:type="dcterms:W3CDTF">2024-01-17T07:02:00Z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