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4E52C2DB" w14:textId="77777777" w:rsidTr="00000F8C">
        <w:trPr>
          <w:trHeight w:val="827"/>
        </w:trPr>
        <w:tc>
          <w:tcPr>
            <w:tcW w:w="1441" w:type="pct"/>
          </w:tcPr>
          <w:p w14:paraId="22B62AC5"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042438C" wp14:editId="39265882">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1937B7E"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1F565E4" w14:textId="77777777" w:rsidR="00BB291F" w:rsidRPr="00024416" w:rsidRDefault="00BB291F" w:rsidP="00BB291F">
            <w:pPr>
              <w:spacing w:after="0"/>
              <w:jc w:val="center"/>
              <w:rPr>
                <w:rFonts w:ascii="Calibri" w:hAnsi="Calibri" w:cs="Calibri"/>
                <w:b/>
                <w:i/>
                <w:szCs w:val="24"/>
                <w:lang w:val="en-IN"/>
              </w:rPr>
            </w:pPr>
            <w:r w:rsidRPr="00024416">
              <w:rPr>
                <w:rFonts w:ascii="Calibri" w:hAnsi="Calibri" w:cs="Calibri"/>
                <w:b/>
                <w:sz w:val="28"/>
                <w:szCs w:val="32"/>
                <w:lang w:val="en-IN"/>
              </w:rPr>
              <w:t>Post Graduate Diploma in Management</w:t>
            </w:r>
          </w:p>
        </w:tc>
      </w:tr>
      <w:tr w:rsidR="00921E9B" w:rsidRPr="00921E9B" w14:paraId="002083A2" w14:textId="77777777" w:rsidTr="00000F8C">
        <w:trPr>
          <w:trHeight w:val="755"/>
        </w:trPr>
        <w:tc>
          <w:tcPr>
            <w:tcW w:w="5000" w:type="pct"/>
            <w:gridSpan w:val="2"/>
          </w:tcPr>
          <w:p w14:paraId="580A1C08" w14:textId="2F3EDE2A"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F34051">
              <w:rPr>
                <w:rFonts w:ascii="Calibri" w:hAnsi="Calibri" w:cs="Calibri"/>
                <w:b/>
                <w:sz w:val="28"/>
                <w:szCs w:val="28"/>
                <w:lang w:val="en-IN"/>
              </w:rPr>
              <w:t>Fintech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F34051">
              <w:rPr>
                <w:rFonts w:ascii="Calibri" w:hAnsi="Calibri" w:cs="Calibri"/>
                <w:b/>
                <w:sz w:val="28"/>
                <w:szCs w:val="28"/>
                <w:lang w:val="en-IN"/>
              </w:rPr>
              <w:t>40241</w:t>
            </w:r>
            <w:r w:rsidRPr="00921E9B">
              <w:rPr>
                <w:rFonts w:ascii="Calibri" w:hAnsi="Calibri" w:cs="Calibri"/>
                <w:b/>
                <w:sz w:val="28"/>
                <w:szCs w:val="28"/>
                <w:lang w:val="en-IN"/>
              </w:rPr>
              <w:t>)</w:t>
            </w:r>
          </w:p>
          <w:p w14:paraId="16E23BE5" w14:textId="77777777" w:rsidR="00BB291F" w:rsidRPr="009F5BC0" w:rsidRDefault="000E546F" w:rsidP="009F5BC0">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8DFB7D9" w14:textId="77777777" w:rsidTr="00000F8C">
        <w:tc>
          <w:tcPr>
            <w:tcW w:w="5000" w:type="pct"/>
            <w:gridSpan w:val="2"/>
          </w:tcPr>
          <w:p w14:paraId="7A667D3E"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499CDF84" w14:textId="77777777" w:rsidR="00000F8C" w:rsidRDefault="00000F8C" w:rsidP="00000F8C">
      <w:pPr>
        <w:spacing w:after="0" w:line="240" w:lineRule="auto"/>
        <w:jc w:val="both"/>
        <w:rPr>
          <w:rFonts w:ascii="Calibri" w:hAnsi="Calibri" w:cs="Calibri"/>
          <w:b/>
          <w:i/>
          <w:iCs/>
          <w:sz w:val="14"/>
          <w:szCs w:val="24"/>
        </w:rPr>
      </w:pPr>
    </w:p>
    <w:p w14:paraId="2237A312"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4B77B464"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4A504BC6" w14:textId="6C440C93"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F34051">
        <w:rPr>
          <w:rFonts w:ascii="Calibri" w:hAnsi="Calibri" w:cs="Calibri"/>
          <w:bCs/>
          <w:i/>
          <w:sz w:val="24"/>
          <w:szCs w:val="24"/>
        </w:rPr>
        <w:t>are</w:t>
      </w:r>
      <w:r w:rsidRPr="00921E9B">
        <w:rPr>
          <w:rFonts w:ascii="Calibri" w:hAnsi="Calibri" w:cs="Calibri"/>
          <w:bCs/>
          <w:i/>
          <w:sz w:val="24"/>
          <w:szCs w:val="24"/>
        </w:rPr>
        <w:t xml:space="preserve"> indicated to its right.</w:t>
      </w:r>
    </w:p>
    <w:p w14:paraId="0577D6E8" w14:textId="59CF9E79"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F34051">
        <w:rPr>
          <w:rFonts w:ascii="Calibri" w:hAnsi="Calibri" w:cs="Calibri"/>
          <w:bCs/>
          <w:i/>
          <w:sz w:val="24"/>
          <w:szCs w:val="24"/>
        </w:rPr>
        <w:t>in</w:t>
      </w:r>
      <w:r w:rsidRPr="00921E9B">
        <w:rPr>
          <w:rFonts w:ascii="Calibri" w:hAnsi="Calibri" w:cs="Calibri"/>
          <w:bCs/>
          <w:i/>
          <w:sz w:val="24"/>
          <w:szCs w:val="24"/>
        </w:rPr>
        <w:t xml:space="preserve"> one place in continuation.</w:t>
      </w:r>
    </w:p>
    <w:p w14:paraId="73AE9616" w14:textId="74D7DE7A"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 xml:space="preserve">Do not write </w:t>
      </w:r>
      <w:r w:rsidR="00F34051">
        <w:rPr>
          <w:rFonts w:ascii="Calibri" w:hAnsi="Calibri" w:cs="Calibri"/>
          <w:bCs/>
          <w:i/>
          <w:sz w:val="24"/>
          <w:szCs w:val="24"/>
        </w:rPr>
        <w:t xml:space="preserve">anything </w:t>
      </w:r>
      <w:r w:rsidRPr="00921E9B">
        <w:rPr>
          <w:rFonts w:ascii="Calibri" w:hAnsi="Calibri" w:cs="Calibri"/>
          <w:bCs/>
          <w:i/>
          <w:sz w:val="24"/>
          <w:szCs w:val="24"/>
        </w:rPr>
        <w:t>on the question paper except your roll number</w:t>
      </w:r>
      <w:r w:rsidR="00AF7654" w:rsidRPr="00921E9B">
        <w:rPr>
          <w:rFonts w:ascii="Calibri" w:hAnsi="Calibri" w:cs="Calibri"/>
          <w:bCs/>
          <w:i/>
          <w:sz w:val="24"/>
          <w:szCs w:val="24"/>
        </w:rPr>
        <w:t>.</w:t>
      </w:r>
    </w:p>
    <w:p w14:paraId="738416D7" w14:textId="134F9190" w:rsidR="002853F1" w:rsidRPr="002853F1" w:rsidRDefault="002853F1" w:rsidP="002853F1">
      <w:pPr>
        <w:pStyle w:val="ListParagraph"/>
        <w:numPr>
          <w:ilvl w:val="0"/>
          <w:numId w:val="1"/>
        </w:numPr>
        <w:pBdr>
          <w:bottom w:val="single" w:sz="6" w:space="10" w:color="auto"/>
        </w:pBdr>
        <w:spacing w:after="0"/>
        <w:jc w:val="both"/>
        <w:rPr>
          <w:rFonts w:ascii="Calibri" w:hAnsi="Calibri" w:cs="Calibri"/>
          <w:bCs/>
          <w:i/>
          <w:sz w:val="24"/>
          <w:szCs w:val="24"/>
        </w:rPr>
      </w:pPr>
      <w:r w:rsidRPr="002853F1">
        <w:rPr>
          <w:rFonts w:ascii="Calibri" w:hAnsi="Calibri" w:cs="Calibri"/>
          <w:bCs/>
          <w:i/>
          <w:sz w:val="24"/>
          <w:szCs w:val="24"/>
        </w:rPr>
        <w:t>It</w:t>
      </w:r>
      <w:r w:rsidR="00F34051">
        <w:rPr>
          <w:rFonts w:ascii="Calibri" w:hAnsi="Calibri" w:cs="Calibri"/>
          <w:bCs/>
          <w:i/>
          <w:sz w:val="24"/>
          <w:szCs w:val="24"/>
        </w:rPr>
        <w:t>'</w:t>
      </w:r>
      <w:r w:rsidRPr="002853F1">
        <w:rPr>
          <w:rFonts w:ascii="Calibri" w:hAnsi="Calibri" w:cs="Calibri"/>
          <w:bCs/>
          <w:i/>
          <w:sz w:val="24"/>
          <w:szCs w:val="24"/>
        </w:rPr>
        <w:t>s an open book, notes and internet exam. So, you can open any book and class notes. You can open any website except</w:t>
      </w:r>
      <w:r>
        <w:rPr>
          <w:rFonts w:ascii="Calibri" w:hAnsi="Calibri" w:cs="Calibri"/>
          <w:bCs/>
          <w:i/>
          <w:sz w:val="24"/>
          <w:szCs w:val="24"/>
        </w:rPr>
        <w:t xml:space="preserve"> AI websites or apps like</w:t>
      </w:r>
      <w:r w:rsidRPr="002853F1">
        <w:rPr>
          <w:rFonts w:ascii="Calibri" w:hAnsi="Calibri" w:cs="Calibri"/>
          <w:bCs/>
          <w:i/>
          <w:sz w:val="24"/>
          <w:szCs w:val="24"/>
        </w:rPr>
        <w:t xml:space="preserve"> </w:t>
      </w:r>
      <w:r w:rsidR="00F34051" w:rsidRPr="00F34051">
        <w:rPr>
          <w:rFonts w:ascii="Calibri" w:hAnsi="Calibri" w:cs="Calibri"/>
          <w:bCs/>
          <w:i/>
          <w:sz w:val="24"/>
          <w:szCs w:val="24"/>
        </w:rPr>
        <w:t>https://chat.openai.com</w:t>
      </w:r>
    </w:p>
    <w:p w14:paraId="55D20A93" w14:textId="58259F60" w:rsidR="002853F1" w:rsidRPr="00921E9B" w:rsidRDefault="002853F1" w:rsidP="002853F1">
      <w:pPr>
        <w:pStyle w:val="ListParagraph"/>
        <w:numPr>
          <w:ilvl w:val="0"/>
          <w:numId w:val="1"/>
        </w:numPr>
        <w:pBdr>
          <w:bottom w:val="single" w:sz="6" w:space="10" w:color="auto"/>
        </w:pBdr>
        <w:spacing w:after="0"/>
        <w:jc w:val="both"/>
        <w:rPr>
          <w:rFonts w:ascii="Calibri" w:hAnsi="Calibri" w:cs="Calibri"/>
          <w:bCs/>
          <w:i/>
          <w:sz w:val="24"/>
          <w:szCs w:val="24"/>
        </w:rPr>
      </w:pPr>
      <w:r w:rsidRPr="002853F1">
        <w:rPr>
          <w:rFonts w:ascii="Calibri" w:hAnsi="Calibri" w:cs="Calibri"/>
          <w:bCs/>
          <w:i/>
          <w:sz w:val="24"/>
          <w:szCs w:val="24"/>
        </w:rPr>
        <w:t xml:space="preserve">You will </w:t>
      </w:r>
      <w:r w:rsidR="00F34051">
        <w:rPr>
          <w:rFonts w:ascii="Calibri" w:hAnsi="Calibri" w:cs="Calibri"/>
          <w:bCs/>
          <w:i/>
          <w:sz w:val="24"/>
          <w:szCs w:val="24"/>
        </w:rPr>
        <w:t>answer</w:t>
      </w:r>
      <w:r w:rsidRPr="002853F1">
        <w:rPr>
          <w:rFonts w:ascii="Calibri" w:hAnsi="Calibri" w:cs="Calibri"/>
          <w:bCs/>
          <w:i/>
          <w:sz w:val="24"/>
          <w:szCs w:val="24"/>
        </w:rPr>
        <w:t xml:space="preserve"> in a Microsoft Document file (i.e. .docx file). </w:t>
      </w:r>
      <w:r w:rsidR="00F34051">
        <w:rPr>
          <w:rFonts w:ascii="Calibri" w:hAnsi="Calibri" w:cs="Calibri"/>
          <w:bCs/>
          <w:i/>
          <w:sz w:val="24"/>
          <w:szCs w:val="24"/>
        </w:rPr>
        <w:t>You must type all your answers</w:t>
      </w:r>
      <w:r w:rsidRPr="002853F1">
        <w:rPr>
          <w:rFonts w:ascii="Calibri" w:hAnsi="Calibri" w:cs="Calibri"/>
          <w:bCs/>
          <w:i/>
          <w:sz w:val="24"/>
          <w:szCs w:val="24"/>
        </w:rPr>
        <w:t xml:space="preserve"> in this file.</w:t>
      </w:r>
    </w:p>
    <w:p w14:paraId="70E8C8CA" w14:textId="77777777" w:rsidR="0091524B" w:rsidRDefault="0091524B" w:rsidP="00E61C02">
      <w:pPr>
        <w:autoSpaceDE w:val="0"/>
        <w:autoSpaceDN w:val="0"/>
        <w:adjustRightInd w:val="0"/>
        <w:spacing w:after="0" w:line="360" w:lineRule="auto"/>
        <w:rPr>
          <w:rFonts w:ascii="Calibri" w:hAnsi="Calibri" w:cs="Calibri"/>
          <w:sz w:val="24"/>
          <w:szCs w:val="24"/>
        </w:rPr>
      </w:pPr>
    </w:p>
    <w:p w14:paraId="160BE1A6" w14:textId="77777777" w:rsidR="00F34051" w:rsidRDefault="00F34051" w:rsidP="00F34051">
      <w:pPr>
        <w:autoSpaceDE w:val="0"/>
        <w:autoSpaceDN w:val="0"/>
        <w:adjustRightInd w:val="0"/>
        <w:spacing w:after="0"/>
        <w:rPr>
          <w:rFonts w:ascii="Calibri" w:hAnsi="Calibri" w:cs="Calibri"/>
          <w:b/>
          <w:sz w:val="24"/>
          <w:szCs w:val="24"/>
        </w:rPr>
      </w:pPr>
      <w:r w:rsidRPr="00F34051">
        <w:rPr>
          <w:rFonts w:ascii="Calibri" w:hAnsi="Calibri" w:cs="Calibri"/>
          <w:b/>
          <w:sz w:val="24"/>
          <w:szCs w:val="24"/>
        </w:rPr>
        <w:t xml:space="preserve">Q1. </w:t>
      </w:r>
    </w:p>
    <w:p w14:paraId="5685A8DB" w14:textId="4DBC1245" w:rsidR="00F34051" w:rsidRPr="00F34051" w:rsidRDefault="00F34051" w:rsidP="00973DE5">
      <w:pPr>
        <w:autoSpaceDE w:val="0"/>
        <w:autoSpaceDN w:val="0"/>
        <w:adjustRightInd w:val="0"/>
        <w:spacing w:after="0"/>
        <w:jc w:val="both"/>
        <w:rPr>
          <w:rFonts w:ascii="Calibri" w:hAnsi="Calibri" w:cs="Calibri"/>
          <w:sz w:val="24"/>
          <w:szCs w:val="24"/>
        </w:rPr>
      </w:pPr>
      <w:r w:rsidRPr="00F34051">
        <w:rPr>
          <w:rFonts w:ascii="Calibri" w:hAnsi="Calibri" w:cs="Calibri"/>
          <w:b/>
          <w:sz w:val="24"/>
          <w:szCs w:val="24"/>
        </w:rPr>
        <w:t xml:space="preserve">(a) </w:t>
      </w:r>
      <w:r w:rsidRPr="00F34051">
        <w:rPr>
          <w:rFonts w:ascii="Calibri" w:hAnsi="Calibri" w:cs="Calibri"/>
          <w:sz w:val="24"/>
          <w:szCs w:val="24"/>
        </w:rPr>
        <w:t>Outline the products and services provided by Monzo, the neo bank.</w:t>
      </w:r>
      <w:r w:rsidRPr="00F34051">
        <w:rPr>
          <w:rFonts w:ascii="Calibri" w:hAnsi="Calibri" w:cs="Calibri"/>
          <w:sz w:val="24"/>
          <w:szCs w:val="24"/>
        </w:rPr>
        <w:tab/>
      </w:r>
      <w:r w:rsidR="0035408F">
        <w:rPr>
          <w:rFonts w:ascii="Calibri" w:hAnsi="Calibri" w:cs="Calibri"/>
          <w:sz w:val="24"/>
          <w:szCs w:val="24"/>
        </w:rPr>
        <w:t xml:space="preserve">        </w:t>
      </w:r>
      <w:r w:rsidR="00024416">
        <w:rPr>
          <w:rFonts w:ascii="Calibri" w:hAnsi="Calibri" w:cs="Calibri"/>
          <w:sz w:val="24"/>
          <w:szCs w:val="24"/>
        </w:rPr>
        <w:tab/>
        <w:t xml:space="preserve">    </w:t>
      </w:r>
      <w:r w:rsidR="00024416" w:rsidRPr="00024416">
        <w:rPr>
          <w:rFonts w:ascii="Calibri" w:hAnsi="Calibri" w:cs="Calibri"/>
          <w:b/>
          <w:sz w:val="24"/>
          <w:szCs w:val="24"/>
        </w:rPr>
        <w:t>(</w:t>
      </w:r>
      <w:r w:rsidR="0035408F" w:rsidRPr="00024416">
        <w:rPr>
          <w:rFonts w:ascii="Calibri" w:hAnsi="Calibri" w:cs="Calibri"/>
          <w:b/>
          <w:sz w:val="24"/>
          <w:szCs w:val="24"/>
        </w:rPr>
        <w:t xml:space="preserve">Marks: </w:t>
      </w:r>
      <w:r w:rsidRPr="00024416">
        <w:rPr>
          <w:rFonts w:ascii="Calibri" w:hAnsi="Calibri" w:cs="Calibri"/>
          <w:b/>
          <w:sz w:val="24"/>
          <w:szCs w:val="24"/>
        </w:rPr>
        <w:t>3</w:t>
      </w:r>
      <w:r w:rsidR="00024416" w:rsidRPr="00024416">
        <w:rPr>
          <w:rFonts w:ascii="Calibri" w:hAnsi="Calibri" w:cs="Calibri"/>
          <w:b/>
          <w:sz w:val="24"/>
          <w:szCs w:val="24"/>
        </w:rPr>
        <w:t>)</w:t>
      </w:r>
    </w:p>
    <w:p w14:paraId="60ABADED" w14:textId="386E3FD9" w:rsidR="00F34051" w:rsidRPr="00F34051" w:rsidRDefault="00F34051" w:rsidP="00973DE5">
      <w:pPr>
        <w:autoSpaceDE w:val="0"/>
        <w:autoSpaceDN w:val="0"/>
        <w:adjustRightInd w:val="0"/>
        <w:spacing w:after="0"/>
        <w:jc w:val="both"/>
        <w:rPr>
          <w:rFonts w:ascii="Calibri" w:hAnsi="Calibri" w:cs="Calibri"/>
          <w:sz w:val="24"/>
          <w:szCs w:val="24"/>
        </w:rPr>
      </w:pPr>
      <w:r w:rsidRPr="00F34051">
        <w:rPr>
          <w:rFonts w:ascii="Calibri" w:hAnsi="Calibri" w:cs="Calibri"/>
          <w:b/>
          <w:sz w:val="24"/>
          <w:szCs w:val="24"/>
        </w:rPr>
        <w:t>(b)</w:t>
      </w:r>
      <w:r w:rsidRPr="00F34051">
        <w:rPr>
          <w:rFonts w:ascii="Calibri" w:hAnsi="Calibri" w:cs="Calibri"/>
          <w:sz w:val="24"/>
          <w:szCs w:val="24"/>
        </w:rPr>
        <w:t xml:space="preserve"> Evaluate and identify in which of the services Monzo use</w:t>
      </w:r>
      <w:r>
        <w:rPr>
          <w:rFonts w:ascii="Calibri" w:hAnsi="Calibri" w:cs="Calibri"/>
          <w:sz w:val="24"/>
          <w:szCs w:val="24"/>
        </w:rPr>
        <w:t>s</w:t>
      </w:r>
      <w:r w:rsidRPr="00F34051">
        <w:rPr>
          <w:rFonts w:ascii="Calibri" w:hAnsi="Calibri" w:cs="Calibri"/>
          <w:sz w:val="24"/>
          <w:szCs w:val="24"/>
        </w:rPr>
        <w:t xml:space="preserve"> machine learning (ML) or artificial intelligence (AI).</w:t>
      </w:r>
      <w:r w:rsidRPr="00F34051">
        <w:rPr>
          <w:rFonts w:ascii="Calibri" w:hAnsi="Calibri" w:cs="Calibri"/>
          <w:sz w:val="24"/>
          <w:szCs w:val="24"/>
        </w:rPr>
        <w:tab/>
      </w:r>
      <w:r w:rsidRPr="00F34051">
        <w:rPr>
          <w:rFonts w:ascii="Calibri" w:hAnsi="Calibri" w:cs="Calibri"/>
          <w:sz w:val="24"/>
          <w:szCs w:val="24"/>
        </w:rPr>
        <w:tab/>
      </w:r>
      <w:r w:rsidRPr="00F34051">
        <w:rPr>
          <w:rFonts w:ascii="Calibri" w:hAnsi="Calibri" w:cs="Calibri"/>
          <w:sz w:val="24"/>
          <w:szCs w:val="24"/>
        </w:rPr>
        <w:tab/>
      </w:r>
      <w:r w:rsidRPr="00F34051">
        <w:rPr>
          <w:rFonts w:ascii="Calibri" w:hAnsi="Calibri" w:cs="Calibri"/>
          <w:sz w:val="24"/>
          <w:szCs w:val="24"/>
        </w:rPr>
        <w:tab/>
      </w:r>
      <w:r w:rsidRPr="00F34051">
        <w:rPr>
          <w:rFonts w:ascii="Calibri" w:hAnsi="Calibri" w:cs="Calibri"/>
          <w:sz w:val="24"/>
          <w:szCs w:val="24"/>
        </w:rPr>
        <w:tab/>
      </w:r>
      <w:r w:rsidRPr="00F34051">
        <w:rPr>
          <w:rFonts w:ascii="Calibri" w:hAnsi="Calibri" w:cs="Calibri"/>
          <w:sz w:val="24"/>
          <w:szCs w:val="24"/>
        </w:rPr>
        <w:tab/>
      </w:r>
      <w:r w:rsidRPr="00F34051">
        <w:rPr>
          <w:rFonts w:ascii="Calibri" w:hAnsi="Calibri" w:cs="Calibri"/>
          <w:sz w:val="24"/>
          <w:szCs w:val="24"/>
        </w:rPr>
        <w:tab/>
      </w:r>
      <w:r w:rsidR="0035408F">
        <w:rPr>
          <w:rFonts w:ascii="Calibri" w:hAnsi="Calibri" w:cs="Calibri"/>
          <w:sz w:val="24"/>
          <w:szCs w:val="24"/>
        </w:rPr>
        <w:t xml:space="preserve">        </w:t>
      </w:r>
      <w:bookmarkStart w:id="0" w:name="_Hlk161850495"/>
      <w:r w:rsidR="00024416">
        <w:rPr>
          <w:rFonts w:ascii="Calibri" w:hAnsi="Calibri" w:cs="Calibri"/>
          <w:sz w:val="24"/>
          <w:szCs w:val="24"/>
        </w:rPr>
        <w:tab/>
        <w:t xml:space="preserve">    </w:t>
      </w:r>
      <w:r w:rsidR="00973DE5">
        <w:rPr>
          <w:rFonts w:ascii="Calibri" w:hAnsi="Calibri" w:cs="Calibri"/>
          <w:sz w:val="24"/>
          <w:szCs w:val="24"/>
        </w:rPr>
        <w:tab/>
        <w:t xml:space="preserve">    </w:t>
      </w:r>
      <w:r w:rsidR="00024416" w:rsidRPr="00024416">
        <w:rPr>
          <w:rFonts w:ascii="Calibri" w:hAnsi="Calibri" w:cs="Calibri"/>
          <w:b/>
          <w:sz w:val="24"/>
          <w:szCs w:val="24"/>
        </w:rPr>
        <w:t>(</w:t>
      </w:r>
      <w:r w:rsidR="0035408F" w:rsidRPr="00024416">
        <w:rPr>
          <w:rFonts w:ascii="Calibri" w:hAnsi="Calibri" w:cs="Calibri"/>
          <w:b/>
          <w:sz w:val="24"/>
          <w:szCs w:val="24"/>
        </w:rPr>
        <w:t>Marks: 6</w:t>
      </w:r>
      <w:bookmarkEnd w:id="0"/>
      <w:r w:rsidR="00024416" w:rsidRPr="00024416">
        <w:rPr>
          <w:rFonts w:ascii="Calibri" w:hAnsi="Calibri" w:cs="Calibri"/>
          <w:b/>
          <w:sz w:val="24"/>
          <w:szCs w:val="24"/>
        </w:rPr>
        <w:t>)</w:t>
      </w:r>
    </w:p>
    <w:p w14:paraId="353C4B2B" w14:textId="306C991D" w:rsidR="00F34051" w:rsidRPr="00F34051" w:rsidRDefault="00F34051" w:rsidP="00973DE5">
      <w:pPr>
        <w:autoSpaceDE w:val="0"/>
        <w:autoSpaceDN w:val="0"/>
        <w:adjustRightInd w:val="0"/>
        <w:spacing w:after="0"/>
        <w:jc w:val="both"/>
        <w:rPr>
          <w:rFonts w:ascii="Calibri" w:hAnsi="Calibri" w:cs="Calibri"/>
          <w:sz w:val="24"/>
          <w:szCs w:val="24"/>
        </w:rPr>
      </w:pPr>
      <w:r w:rsidRPr="00F34051">
        <w:rPr>
          <w:rFonts w:ascii="Calibri" w:hAnsi="Calibri" w:cs="Calibri"/>
          <w:b/>
          <w:sz w:val="24"/>
          <w:szCs w:val="24"/>
        </w:rPr>
        <w:t>(c)</w:t>
      </w:r>
      <w:r w:rsidRPr="00F34051">
        <w:rPr>
          <w:rFonts w:ascii="Calibri" w:hAnsi="Calibri" w:cs="Calibri"/>
          <w:sz w:val="24"/>
          <w:szCs w:val="24"/>
        </w:rPr>
        <w:t xml:space="preserve"> You are asked to implement the model of Monzo in </w:t>
      </w:r>
      <w:r>
        <w:rPr>
          <w:rFonts w:ascii="Calibri" w:hAnsi="Calibri" w:cs="Calibri"/>
          <w:sz w:val="24"/>
          <w:szCs w:val="24"/>
        </w:rPr>
        <w:t>State</w:t>
      </w:r>
      <w:r w:rsidRPr="00F34051">
        <w:rPr>
          <w:rFonts w:ascii="Calibri" w:hAnsi="Calibri" w:cs="Calibri"/>
          <w:sz w:val="24"/>
          <w:szCs w:val="24"/>
        </w:rPr>
        <w:t xml:space="preserve"> Bank of India. Plan which of the services provided by Monzo can be provided by </w:t>
      </w:r>
      <w:r>
        <w:rPr>
          <w:rFonts w:ascii="Calibri" w:hAnsi="Calibri" w:cs="Calibri"/>
          <w:sz w:val="24"/>
          <w:szCs w:val="24"/>
        </w:rPr>
        <w:t>State</w:t>
      </w:r>
      <w:r w:rsidRPr="00F34051">
        <w:rPr>
          <w:rFonts w:ascii="Calibri" w:hAnsi="Calibri" w:cs="Calibri"/>
          <w:sz w:val="24"/>
          <w:szCs w:val="24"/>
        </w:rPr>
        <w:t xml:space="preserve"> Bank of India?</w:t>
      </w:r>
      <w:r w:rsidRPr="00F34051">
        <w:rPr>
          <w:rFonts w:ascii="Calibri" w:hAnsi="Calibri" w:cs="Calibri"/>
          <w:sz w:val="24"/>
          <w:szCs w:val="24"/>
        </w:rPr>
        <w:tab/>
      </w:r>
      <w:r w:rsidR="0035408F">
        <w:rPr>
          <w:rFonts w:ascii="Calibri" w:hAnsi="Calibri" w:cs="Calibri"/>
          <w:sz w:val="24"/>
          <w:szCs w:val="24"/>
        </w:rPr>
        <w:t xml:space="preserve">        </w:t>
      </w:r>
      <w:r w:rsidR="00024416">
        <w:rPr>
          <w:rFonts w:ascii="Calibri" w:hAnsi="Calibri" w:cs="Calibri"/>
          <w:sz w:val="24"/>
          <w:szCs w:val="24"/>
        </w:rPr>
        <w:tab/>
        <w:t xml:space="preserve">    </w:t>
      </w:r>
      <w:r w:rsidR="00024416" w:rsidRPr="00024416">
        <w:rPr>
          <w:rFonts w:ascii="Calibri" w:hAnsi="Calibri" w:cs="Calibri"/>
          <w:b/>
          <w:sz w:val="24"/>
          <w:szCs w:val="24"/>
        </w:rPr>
        <w:t>(</w:t>
      </w:r>
      <w:r w:rsidR="0035408F" w:rsidRPr="00024416">
        <w:rPr>
          <w:rFonts w:ascii="Calibri" w:hAnsi="Calibri" w:cs="Calibri"/>
          <w:b/>
          <w:sz w:val="24"/>
          <w:szCs w:val="24"/>
        </w:rPr>
        <w:t>Marks: 6</w:t>
      </w:r>
      <w:r w:rsidR="00024416" w:rsidRPr="00024416">
        <w:rPr>
          <w:rFonts w:ascii="Calibri" w:hAnsi="Calibri" w:cs="Calibri"/>
          <w:b/>
          <w:sz w:val="24"/>
          <w:szCs w:val="24"/>
        </w:rPr>
        <w:t>)</w:t>
      </w:r>
    </w:p>
    <w:p w14:paraId="2E046867" w14:textId="77777777" w:rsidR="00F34051" w:rsidRDefault="00F34051" w:rsidP="00E61C02">
      <w:pPr>
        <w:autoSpaceDE w:val="0"/>
        <w:autoSpaceDN w:val="0"/>
        <w:adjustRightInd w:val="0"/>
        <w:spacing w:after="0" w:line="360" w:lineRule="auto"/>
        <w:rPr>
          <w:rFonts w:ascii="Calibri" w:hAnsi="Calibri" w:cs="Calibri"/>
          <w:sz w:val="24"/>
          <w:szCs w:val="24"/>
        </w:rPr>
      </w:pPr>
    </w:p>
    <w:p w14:paraId="085935F5" w14:textId="77777777" w:rsidR="00F34051" w:rsidRPr="00F34051" w:rsidRDefault="00F34051" w:rsidP="00E50206">
      <w:pPr>
        <w:jc w:val="both"/>
        <w:rPr>
          <w:rFonts w:cstheme="minorHAnsi"/>
          <w:sz w:val="24"/>
          <w:szCs w:val="24"/>
        </w:rPr>
      </w:pPr>
      <w:r w:rsidRPr="00F34051">
        <w:rPr>
          <w:rFonts w:cstheme="minorHAnsi"/>
          <w:b/>
          <w:bCs/>
          <w:sz w:val="24"/>
          <w:szCs w:val="24"/>
        </w:rPr>
        <w:t>Q2.</w:t>
      </w:r>
      <w:r w:rsidRPr="00F34051">
        <w:rPr>
          <w:rFonts w:cstheme="minorHAnsi"/>
          <w:sz w:val="24"/>
          <w:szCs w:val="24"/>
        </w:rPr>
        <w:t xml:space="preserve"> The founder and CEO of </w:t>
      </w:r>
      <w:proofErr w:type="spellStart"/>
      <w:r w:rsidRPr="00F34051">
        <w:rPr>
          <w:rFonts w:cstheme="minorHAnsi"/>
          <w:sz w:val="24"/>
          <w:szCs w:val="24"/>
        </w:rPr>
        <w:t>CreditEase</w:t>
      </w:r>
      <w:proofErr w:type="spellEnd"/>
      <w:r w:rsidRPr="00F34051">
        <w:rPr>
          <w:rFonts w:cstheme="minorHAnsi"/>
          <w:sz w:val="24"/>
          <w:szCs w:val="24"/>
        </w:rPr>
        <w:t xml:space="preserve">, Tang Ning (Ning), devoted a lot of time and effort to promoting financial inclusion among those who previously could not access banking or financial services in China, a country with a sizable underprivileged population. After observing the appalling conditions faced by the Chinese poor, Ning founded </w:t>
      </w:r>
      <w:proofErr w:type="spellStart"/>
      <w:r w:rsidRPr="00F34051">
        <w:rPr>
          <w:rFonts w:cstheme="minorHAnsi"/>
          <w:sz w:val="24"/>
          <w:szCs w:val="24"/>
        </w:rPr>
        <w:t>CreditEase</w:t>
      </w:r>
      <w:proofErr w:type="spellEnd"/>
      <w:r w:rsidRPr="00F34051">
        <w:rPr>
          <w:rFonts w:cstheme="minorHAnsi"/>
          <w:sz w:val="24"/>
          <w:szCs w:val="24"/>
        </w:rPr>
        <w:t>, a company dedicated to lending money to the country's financially excluded population without the need for collateral. The firm offered financial services to rural consumers, including farm goods, machinery leasing, and supply chain finance guidance, in addition to helping urban customers obtain non-collateral and non-guaranteed credit loans, as well as auto and house mortgages.</w:t>
      </w:r>
    </w:p>
    <w:p w14:paraId="6177A329" w14:textId="77777777" w:rsidR="00F34051" w:rsidRPr="00F34051" w:rsidRDefault="00F34051" w:rsidP="00E50206">
      <w:pPr>
        <w:jc w:val="both"/>
        <w:rPr>
          <w:rFonts w:cstheme="minorHAnsi"/>
          <w:sz w:val="24"/>
          <w:szCs w:val="24"/>
        </w:rPr>
      </w:pPr>
      <w:r w:rsidRPr="00F34051">
        <w:rPr>
          <w:rFonts w:cstheme="minorHAnsi"/>
          <w:sz w:val="24"/>
          <w:szCs w:val="24"/>
        </w:rPr>
        <w:t xml:space="preserve">It has introduced several products and services over the years, including </w:t>
      </w:r>
      <w:proofErr w:type="spellStart"/>
      <w:r w:rsidRPr="00F34051">
        <w:rPr>
          <w:rFonts w:cstheme="minorHAnsi"/>
          <w:sz w:val="24"/>
          <w:szCs w:val="24"/>
        </w:rPr>
        <w:t>Zhuyedai</w:t>
      </w:r>
      <w:proofErr w:type="spellEnd"/>
      <w:r w:rsidRPr="00F34051">
        <w:rPr>
          <w:rFonts w:cstheme="minorHAnsi"/>
          <w:sz w:val="24"/>
          <w:szCs w:val="24"/>
        </w:rPr>
        <w:t xml:space="preserve"> (Loan to Help Business), which provided small business owners with basic credit loan products, </w:t>
      </w:r>
      <w:proofErr w:type="spellStart"/>
      <w:r w:rsidRPr="00F34051">
        <w:rPr>
          <w:rFonts w:cstheme="minorHAnsi"/>
          <w:sz w:val="24"/>
          <w:szCs w:val="24"/>
        </w:rPr>
        <w:t>Yinongdai</w:t>
      </w:r>
      <w:proofErr w:type="spellEnd"/>
      <w:r w:rsidRPr="00F34051">
        <w:rPr>
          <w:rFonts w:cstheme="minorHAnsi"/>
          <w:sz w:val="24"/>
          <w:szCs w:val="24"/>
        </w:rPr>
        <w:t xml:space="preserve">, a P2P sub-platform that lets users choose their own farmers or borrowers and complete the entire lending process online, Xinyi Project, which assisted women in pursuing their entrepreneurial endeavors, and many more. Following that, </w:t>
      </w:r>
      <w:proofErr w:type="spellStart"/>
      <w:r w:rsidRPr="00F34051">
        <w:rPr>
          <w:rFonts w:cstheme="minorHAnsi"/>
          <w:sz w:val="24"/>
          <w:szCs w:val="24"/>
        </w:rPr>
        <w:t>CreditEase</w:t>
      </w:r>
      <w:proofErr w:type="spellEnd"/>
      <w:r w:rsidRPr="00F34051">
        <w:rPr>
          <w:rFonts w:cstheme="minorHAnsi"/>
          <w:sz w:val="24"/>
          <w:szCs w:val="24"/>
        </w:rPr>
        <w:t xml:space="preserve"> entered additional markets, including wealth management and FinTech investment. </w:t>
      </w:r>
      <w:proofErr w:type="spellStart"/>
      <w:r w:rsidRPr="00F34051">
        <w:rPr>
          <w:rFonts w:cstheme="minorHAnsi"/>
          <w:sz w:val="24"/>
          <w:szCs w:val="24"/>
        </w:rPr>
        <w:t>CreditEase</w:t>
      </w:r>
      <w:proofErr w:type="spellEnd"/>
      <w:r w:rsidRPr="00F34051">
        <w:rPr>
          <w:rFonts w:cstheme="minorHAnsi"/>
          <w:sz w:val="24"/>
          <w:szCs w:val="24"/>
        </w:rPr>
        <w:t xml:space="preserve"> evolved from a microfinance organization with minimal operating capital to an organization providing inclusive </w:t>
      </w:r>
      <w:r w:rsidRPr="00F34051">
        <w:rPr>
          <w:rFonts w:cstheme="minorHAnsi"/>
          <w:sz w:val="24"/>
          <w:szCs w:val="24"/>
        </w:rPr>
        <w:lastRenderedPageBreak/>
        <w:t xml:space="preserve">financing and a wide range of products for a larger clientele based on big data, finance cloud, and other cutting-edge technology. As a result, </w:t>
      </w:r>
      <w:proofErr w:type="spellStart"/>
      <w:r w:rsidRPr="00F34051">
        <w:rPr>
          <w:rFonts w:cstheme="minorHAnsi"/>
          <w:sz w:val="24"/>
          <w:szCs w:val="24"/>
        </w:rPr>
        <w:t>CreditEase</w:t>
      </w:r>
      <w:proofErr w:type="spellEnd"/>
      <w:r w:rsidRPr="00F34051">
        <w:rPr>
          <w:rFonts w:cstheme="minorHAnsi"/>
          <w:sz w:val="24"/>
          <w:szCs w:val="24"/>
        </w:rPr>
        <w:t xml:space="preserve"> rose to the top of China's inclusive finance industry.</w:t>
      </w:r>
    </w:p>
    <w:p w14:paraId="45BB4DB6" w14:textId="77777777" w:rsidR="00F34051" w:rsidRPr="00F34051" w:rsidRDefault="00F34051" w:rsidP="00E50206">
      <w:pPr>
        <w:jc w:val="both"/>
        <w:rPr>
          <w:rFonts w:cstheme="minorHAnsi"/>
          <w:sz w:val="24"/>
          <w:szCs w:val="24"/>
        </w:rPr>
      </w:pPr>
      <w:proofErr w:type="spellStart"/>
      <w:r w:rsidRPr="00F34051">
        <w:rPr>
          <w:rFonts w:cstheme="minorHAnsi"/>
          <w:sz w:val="24"/>
          <w:szCs w:val="24"/>
        </w:rPr>
        <w:t>CreditEase</w:t>
      </w:r>
      <w:proofErr w:type="spellEnd"/>
      <w:r w:rsidRPr="00F34051">
        <w:rPr>
          <w:rFonts w:cstheme="minorHAnsi"/>
          <w:sz w:val="24"/>
          <w:szCs w:val="24"/>
        </w:rPr>
        <w:t xml:space="preserve"> achieved a significant milestone by becoming the first Chinese fintech to list on the prestigious New York Stock Exchange. With its strong presence in several countries, including Hong Kong, Singapore, Tel Aviv, New York, and Silicon Valley, </w:t>
      </w:r>
      <w:proofErr w:type="spellStart"/>
      <w:r w:rsidRPr="00F34051">
        <w:rPr>
          <w:rFonts w:cstheme="minorHAnsi"/>
          <w:sz w:val="24"/>
          <w:szCs w:val="24"/>
        </w:rPr>
        <w:t>CreditEase</w:t>
      </w:r>
      <w:proofErr w:type="spellEnd"/>
      <w:r w:rsidRPr="00F34051">
        <w:rPr>
          <w:rFonts w:cstheme="minorHAnsi"/>
          <w:sz w:val="24"/>
          <w:szCs w:val="24"/>
        </w:rPr>
        <w:t xml:space="preserve"> received numerous accolades for its exceptional inclusive finance services and rapid growth.</w:t>
      </w:r>
    </w:p>
    <w:p w14:paraId="67C5E67E" w14:textId="20D10B35" w:rsidR="00F34051" w:rsidRPr="00F34051" w:rsidRDefault="00F34051" w:rsidP="00E50206">
      <w:pPr>
        <w:jc w:val="both"/>
        <w:rPr>
          <w:rFonts w:cstheme="minorHAnsi"/>
          <w:sz w:val="24"/>
          <w:szCs w:val="24"/>
        </w:rPr>
      </w:pPr>
      <w:r w:rsidRPr="00F34051">
        <w:rPr>
          <w:rFonts w:cstheme="minorHAnsi"/>
          <w:sz w:val="24"/>
          <w:szCs w:val="24"/>
        </w:rPr>
        <w:t xml:space="preserve">The company was honored with the Star of Innovation in Fintech award from the esteemed 'Global Finance's Stars of China Award, the Best Social Platforms Communications for </w:t>
      </w:r>
      <w:proofErr w:type="spellStart"/>
      <w:r w:rsidRPr="00F34051">
        <w:rPr>
          <w:rFonts w:cstheme="minorHAnsi"/>
          <w:sz w:val="24"/>
          <w:szCs w:val="24"/>
        </w:rPr>
        <w:t>CreditEase</w:t>
      </w:r>
      <w:proofErr w:type="spellEnd"/>
      <w:r w:rsidRPr="00F34051">
        <w:rPr>
          <w:rFonts w:cstheme="minorHAnsi"/>
          <w:sz w:val="24"/>
          <w:szCs w:val="24"/>
        </w:rPr>
        <w:t xml:space="preserve"> Inclusive Finance award from Tencent Financial Marketing Award, and the Best Wealth Manager for Digital Innovation award. Nevertheless, the increasing number of successful Chinese fintech companies led the People's Bank of China and the China Banking Regulatory Commission to implement stringent policies and crack down on marketplace (peer-to-peer) lending firms. </w:t>
      </w:r>
      <w:proofErr w:type="spellStart"/>
      <w:r w:rsidRPr="00F34051">
        <w:rPr>
          <w:rFonts w:cstheme="minorHAnsi"/>
          <w:sz w:val="24"/>
          <w:szCs w:val="24"/>
        </w:rPr>
        <w:t>CreditEase</w:t>
      </w:r>
      <w:proofErr w:type="spellEnd"/>
      <w:r w:rsidRPr="00F34051">
        <w:rPr>
          <w:rFonts w:cstheme="minorHAnsi"/>
          <w:sz w:val="24"/>
          <w:szCs w:val="24"/>
        </w:rPr>
        <w:t xml:space="preserve"> also faced challenges due to the associated risks for lenders and borrowers in the business.</w:t>
      </w:r>
      <w:r>
        <w:rPr>
          <w:rFonts w:cstheme="minorHAnsi"/>
          <w:sz w:val="24"/>
          <w:szCs w:val="24"/>
        </w:rPr>
        <w:t xml:space="preserve"> </w:t>
      </w:r>
      <w:r w:rsidRPr="00F34051">
        <w:rPr>
          <w:rFonts w:cstheme="minorHAnsi"/>
          <w:sz w:val="24"/>
          <w:szCs w:val="24"/>
        </w:rPr>
        <w:t xml:space="preserve">Despite these challenges, </w:t>
      </w:r>
      <w:proofErr w:type="spellStart"/>
      <w:r w:rsidRPr="00F34051">
        <w:rPr>
          <w:rFonts w:cstheme="minorHAnsi"/>
          <w:sz w:val="24"/>
          <w:szCs w:val="24"/>
        </w:rPr>
        <w:t>CreditEase's</w:t>
      </w:r>
      <w:proofErr w:type="spellEnd"/>
      <w:r w:rsidRPr="00F34051">
        <w:rPr>
          <w:rFonts w:cstheme="minorHAnsi"/>
          <w:sz w:val="24"/>
          <w:szCs w:val="24"/>
        </w:rPr>
        <w:t xml:space="preserve"> expertise in </w:t>
      </w:r>
      <w:proofErr w:type="spellStart"/>
      <w:r w:rsidRPr="00F34051">
        <w:rPr>
          <w:rFonts w:cstheme="minorHAnsi"/>
          <w:sz w:val="24"/>
          <w:szCs w:val="24"/>
        </w:rPr>
        <w:t>fintech</w:t>
      </w:r>
      <w:proofErr w:type="spellEnd"/>
      <w:r w:rsidRPr="00F34051">
        <w:rPr>
          <w:rFonts w:cstheme="minorHAnsi"/>
          <w:sz w:val="24"/>
          <w:szCs w:val="24"/>
        </w:rPr>
        <w:t xml:space="preserve"> has the potential to expand its global footprint and emerge as a leader in promoting financial inclusion through technology.</w:t>
      </w:r>
    </w:p>
    <w:p w14:paraId="58D791E0" w14:textId="1BABD434" w:rsidR="0091524B" w:rsidRDefault="00F34051" w:rsidP="00024416">
      <w:pPr>
        <w:pStyle w:val="ListParagraph"/>
        <w:numPr>
          <w:ilvl w:val="0"/>
          <w:numId w:val="6"/>
        </w:numPr>
        <w:autoSpaceDE w:val="0"/>
        <w:autoSpaceDN w:val="0"/>
        <w:adjustRightInd w:val="0"/>
        <w:spacing w:after="0"/>
        <w:ind w:left="426"/>
        <w:jc w:val="both"/>
        <w:rPr>
          <w:rFonts w:ascii="Calibri" w:hAnsi="Calibri" w:cs="Calibri"/>
          <w:sz w:val="24"/>
          <w:szCs w:val="24"/>
        </w:rPr>
      </w:pPr>
      <w:r>
        <w:rPr>
          <w:rFonts w:ascii="Calibri" w:hAnsi="Calibri" w:cs="Calibri"/>
          <w:sz w:val="24"/>
          <w:szCs w:val="24"/>
        </w:rPr>
        <w:t xml:space="preserve">Evaluate </w:t>
      </w:r>
      <w:r w:rsidRPr="00F34051">
        <w:rPr>
          <w:rFonts w:ascii="Calibri" w:hAnsi="Calibri" w:cs="Calibri"/>
          <w:sz w:val="24"/>
          <w:szCs w:val="24"/>
        </w:rPr>
        <w:t xml:space="preserve">how </w:t>
      </w:r>
      <w:r>
        <w:rPr>
          <w:rFonts w:ascii="Calibri" w:hAnsi="Calibri" w:cs="Calibri"/>
          <w:sz w:val="24"/>
          <w:szCs w:val="24"/>
        </w:rPr>
        <w:t>a country’s regulatory framework</w:t>
      </w:r>
      <w:r w:rsidRPr="00F34051">
        <w:rPr>
          <w:rFonts w:ascii="Calibri" w:hAnsi="Calibri" w:cs="Calibri"/>
          <w:sz w:val="24"/>
          <w:szCs w:val="24"/>
        </w:rPr>
        <w:t xml:space="preserve"> impacts the growth of FinTech industry in that country</w:t>
      </w:r>
      <w:r>
        <w:rPr>
          <w:rFonts w:ascii="Calibri" w:hAnsi="Calibri" w:cs="Calibri"/>
          <w:sz w:val="24"/>
          <w:szCs w:val="24"/>
        </w:rPr>
        <w: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5408F">
        <w:rPr>
          <w:rFonts w:ascii="Calibri" w:hAnsi="Calibri" w:cs="Calibri"/>
          <w:sz w:val="24"/>
          <w:szCs w:val="24"/>
        </w:rPr>
        <w:t xml:space="preserve">            </w:t>
      </w:r>
      <w:bookmarkStart w:id="1" w:name="_Hlk161850548"/>
      <w:r w:rsidR="00024416">
        <w:rPr>
          <w:rFonts w:ascii="Calibri" w:hAnsi="Calibri" w:cs="Calibri"/>
          <w:sz w:val="24"/>
          <w:szCs w:val="24"/>
        </w:rPr>
        <w:tab/>
      </w:r>
      <w:r w:rsidR="00024416">
        <w:rPr>
          <w:rFonts w:ascii="Calibri" w:hAnsi="Calibri" w:cs="Calibri"/>
          <w:sz w:val="24"/>
          <w:szCs w:val="24"/>
        </w:rPr>
        <w:tab/>
        <w:t xml:space="preserve">    </w:t>
      </w:r>
      <w:r w:rsidR="00024416" w:rsidRPr="00024416">
        <w:rPr>
          <w:rFonts w:ascii="Calibri" w:hAnsi="Calibri" w:cs="Calibri"/>
          <w:b/>
          <w:sz w:val="24"/>
          <w:szCs w:val="24"/>
        </w:rPr>
        <w:t>(</w:t>
      </w:r>
      <w:r w:rsidR="0035408F" w:rsidRPr="00024416">
        <w:rPr>
          <w:rFonts w:ascii="Calibri" w:hAnsi="Calibri" w:cs="Calibri"/>
          <w:b/>
          <w:sz w:val="24"/>
          <w:szCs w:val="24"/>
        </w:rPr>
        <w:t xml:space="preserve">Marks: </w:t>
      </w:r>
      <w:r w:rsidR="0035408F" w:rsidRPr="00024416">
        <w:rPr>
          <w:rFonts w:ascii="Calibri" w:hAnsi="Calibri" w:cs="Calibri"/>
          <w:b/>
          <w:bCs/>
          <w:sz w:val="24"/>
          <w:szCs w:val="24"/>
        </w:rPr>
        <w:t>5</w:t>
      </w:r>
      <w:bookmarkEnd w:id="1"/>
      <w:r w:rsidR="00024416" w:rsidRPr="00024416">
        <w:rPr>
          <w:rFonts w:ascii="Calibri" w:hAnsi="Calibri" w:cs="Calibri"/>
          <w:b/>
          <w:bCs/>
          <w:sz w:val="24"/>
          <w:szCs w:val="24"/>
        </w:rPr>
        <w:t>)</w:t>
      </w:r>
    </w:p>
    <w:p w14:paraId="6C78A117" w14:textId="132CCC74" w:rsidR="00024416" w:rsidRDefault="00F34051" w:rsidP="00024416">
      <w:pPr>
        <w:pStyle w:val="ListParagraph"/>
        <w:numPr>
          <w:ilvl w:val="0"/>
          <w:numId w:val="6"/>
        </w:numPr>
        <w:autoSpaceDE w:val="0"/>
        <w:autoSpaceDN w:val="0"/>
        <w:adjustRightInd w:val="0"/>
        <w:spacing w:after="0"/>
        <w:ind w:left="426"/>
        <w:jc w:val="both"/>
        <w:rPr>
          <w:rFonts w:ascii="Calibri" w:hAnsi="Calibri" w:cs="Calibri"/>
          <w:sz w:val="24"/>
          <w:szCs w:val="24"/>
        </w:rPr>
      </w:pPr>
      <w:r>
        <w:rPr>
          <w:rFonts w:ascii="Calibri" w:hAnsi="Calibri" w:cs="Calibri"/>
          <w:sz w:val="24"/>
          <w:szCs w:val="24"/>
        </w:rPr>
        <w:t>Fo</w:t>
      </w:r>
      <w:r w:rsidR="00B00F0E">
        <w:rPr>
          <w:rFonts w:ascii="Calibri" w:hAnsi="Calibri" w:cs="Calibri"/>
          <w:sz w:val="24"/>
          <w:szCs w:val="24"/>
        </w:rPr>
        <w:t xml:space="preserve">rmulate ideas (just like </w:t>
      </w:r>
      <w:proofErr w:type="spellStart"/>
      <w:r w:rsidR="00B00F0E">
        <w:rPr>
          <w:rFonts w:ascii="Calibri" w:hAnsi="Calibri" w:cs="Calibri"/>
          <w:sz w:val="24"/>
          <w:szCs w:val="24"/>
        </w:rPr>
        <w:t>CreditE</w:t>
      </w:r>
      <w:r>
        <w:rPr>
          <w:rFonts w:ascii="Calibri" w:hAnsi="Calibri" w:cs="Calibri"/>
          <w:sz w:val="24"/>
          <w:szCs w:val="24"/>
        </w:rPr>
        <w:t>ase</w:t>
      </w:r>
      <w:proofErr w:type="spellEnd"/>
      <w:r>
        <w:rPr>
          <w:rFonts w:ascii="Calibri" w:hAnsi="Calibri" w:cs="Calibri"/>
          <w:sz w:val="24"/>
          <w:szCs w:val="24"/>
        </w:rPr>
        <w:t xml:space="preserve">) on how Fintech can address financial inclusion issues. </w:t>
      </w:r>
    </w:p>
    <w:p w14:paraId="282C055C" w14:textId="55FC97C7" w:rsidR="00F34051" w:rsidRPr="00F34051" w:rsidRDefault="00024416" w:rsidP="00024416">
      <w:pPr>
        <w:pStyle w:val="ListParagraph"/>
        <w:autoSpaceDE w:val="0"/>
        <w:autoSpaceDN w:val="0"/>
        <w:adjustRightInd w:val="0"/>
        <w:spacing w:after="0"/>
        <w:ind w:left="426"/>
        <w:jc w:val="both"/>
        <w:rPr>
          <w:rFonts w:ascii="Calibri" w:hAnsi="Calibri" w:cs="Calibri"/>
          <w:sz w:val="24"/>
          <w:szCs w:val="24"/>
        </w:rPr>
      </w:pPr>
      <w:r>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F34051">
        <w:rPr>
          <w:rFonts w:ascii="Calibri" w:hAnsi="Calibri" w:cs="Calibri"/>
          <w:sz w:val="24"/>
          <w:szCs w:val="24"/>
        </w:rPr>
        <w:tab/>
      </w:r>
      <w:r w:rsidR="0035408F">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 xml:space="preserve">  </w:t>
      </w:r>
      <w:r w:rsidRPr="00024416">
        <w:rPr>
          <w:rFonts w:ascii="Calibri" w:hAnsi="Calibri" w:cs="Calibri"/>
          <w:b/>
          <w:sz w:val="24"/>
          <w:szCs w:val="24"/>
        </w:rPr>
        <w:t>(</w:t>
      </w:r>
      <w:r w:rsidR="0035408F" w:rsidRPr="00024416">
        <w:rPr>
          <w:rFonts w:ascii="Calibri" w:hAnsi="Calibri" w:cs="Calibri"/>
          <w:b/>
          <w:sz w:val="24"/>
          <w:szCs w:val="24"/>
        </w:rPr>
        <w:t xml:space="preserve">Marks: </w:t>
      </w:r>
      <w:r w:rsidR="0035408F" w:rsidRPr="00024416">
        <w:rPr>
          <w:rFonts w:ascii="Calibri" w:hAnsi="Calibri" w:cs="Calibri"/>
          <w:b/>
          <w:bCs/>
          <w:sz w:val="24"/>
          <w:szCs w:val="24"/>
        </w:rPr>
        <w:t>10</w:t>
      </w:r>
      <w:r w:rsidRPr="00024416">
        <w:rPr>
          <w:rFonts w:ascii="Calibri" w:hAnsi="Calibri" w:cs="Calibri"/>
          <w:b/>
          <w:bCs/>
          <w:sz w:val="24"/>
          <w:szCs w:val="24"/>
        </w:rPr>
        <w:t>)</w:t>
      </w:r>
    </w:p>
    <w:p w14:paraId="0C98935F" w14:textId="77777777" w:rsidR="00F34051" w:rsidRDefault="00F34051" w:rsidP="00024416">
      <w:pPr>
        <w:autoSpaceDE w:val="0"/>
        <w:autoSpaceDN w:val="0"/>
        <w:adjustRightInd w:val="0"/>
        <w:spacing w:after="0"/>
        <w:jc w:val="both"/>
        <w:rPr>
          <w:rFonts w:ascii="Calibri" w:hAnsi="Calibri" w:cs="Calibri"/>
          <w:sz w:val="24"/>
          <w:szCs w:val="24"/>
        </w:rPr>
      </w:pPr>
    </w:p>
    <w:p w14:paraId="6CC12B8F" w14:textId="77777777" w:rsidR="00F34051" w:rsidRDefault="00F34051" w:rsidP="00024416">
      <w:pPr>
        <w:autoSpaceDE w:val="0"/>
        <w:autoSpaceDN w:val="0"/>
        <w:adjustRightInd w:val="0"/>
        <w:spacing w:after="0"/>
        <w:jc w:val="both"/>
        <w:rPr>
          <w:rFonts w:ascii="Calibri" w:hAnsi="Calibri" w:cs="Calibri"/>
          <w:b/>
          <w:sz w:val="24"/>
          <w:szCs w:val="24"/>
        </w:rPr>
      </w:pPr>
      <w:r w:rsidRPr="00F34051">
        <w:rPr>
          <w:rFonts w:ascii="Calibri" w:hAnsi="Calibri" w:cs="Calibri"/>
          <w:b/>
          <w:sz w:val="24"/>
          <w:szCs w:val="24"/>
        </w:rPr>
        <w:t xml:space="preserve">Q3. </w:t>
      </w:r>
    </w:p>
    <w:p w14:paraId="60386570" w14:textId="0A342B80" w:rsidR="00F34051" w:rsidRPr="00F34051" w:rsidRDefault="00F34051" w:rsidP="00024416">
      <w:pPr>
        <w:autoSpaceDE w:val="0"/>
        <w:autoSpaceDN w:val="0"/>
        <w:adjustRightInd w:val="0"/>
        <w:spacing w:after="0"/>
        <w:jc w:val="both"/>
        <w:rPr>
          <w:rFonts w:ascii="Calibri" w:hAnsi="Calibri" w:cs="Calibri"/>
          <w:sz w:val="24"/>
          <w:szCs w:val="24"/>
        </w:rPr>
      </w:pPr>
      <w:r w:rsidRPr="00F34051">
        <w:rPr>
          <w:rFonts w:ascii="Calibri" w:hAnsi="Calibri" w:cs="Calibri"/>
          <w:b/>
          <w:sz w:val="24"/>
          <w:szCs w:val="24"/>
        </w:rPr>
        <w:t xml:space="preserve">(a) </w:t>
      </w:r>
      <w:r w:rsidRPr="00F34051">
        <w:rPr>
          <w:rFonts w:ascii="Calibri" w:hAnsi="Calibri" w:cs="Calibri"/>
          <w:sz w:val="24"/>
          <w:szCs w:val="24"/>
        </w:rPr>
        <w:t xml:space="preserve">Outline the products and services offered by </w:t>
      </w:r>
      <w:proofErr w:type="spellStart"/>
      <w:r>
        <w:rPr>
          <w:rFonts w:ascii="Calibri" w:hAnsi="Calibri" w:cs="Calibri"/>
          <w:sz w:val="24"/>
          <w:szCs w:val="24"/>
        </w:rPr>
        <w:t>Wealthfront</w:t>
      </w:r>
      <w:proofErr w:type="spellEnd"/>
      <w:r>
        <w:rPr>
          <w:rFonts w:ascii="Calibri" w:hAnsi="Calibri" w:cs="Calibri"/>
          <w:sz w:val="24"/>
          <w:szCs w:val="24"/>
        </w:rPr>
        <w:t xml:space="preserve"> Inc.</w:t>
      </w:r>
      <w:r w:rsidRPr="00F34051">
        <w:rPr>
          <w:rFonts w:ascii="Calibri" w:hAnsi="Calibri" w:cs="Calibri"/>
          <w:sz w:val="24"/>
          <w:szCs w:val="24"/>
        </w:rPr>
        <w:t xml:space="preserve">? </w:t>
      </w:r>
      <w:r w:rsidRPr="00F34051">
        <w:rPr>
          <w:rFonts w:ascii="Calibri" w:hAnsi="Calibri" w:cs="Calibri"/>
          <w:sz w:val="24"/>
          <w:szCs w:val="24"/>
        </w:rPr>
        <w:tab/>
      </w:r>
      <w:r w:rsidR="0035408F">
        <w:rPr>
          <w:rFonts w:ascii="Calibri" w:hAnsi="Calibri" w:cs="Calibri"/>
          <w:sz w:val="24"/>
          <w:szCs w:val="24"/>
        </w:rPr>
        <w:t xml:space="preserve">         </w:t>
      </w:r>
      <w:bookmarkStart w:id="2" w:name="_Hlk161850583"/>
      <w:r w:rsidR="00024416">
        <w:rPr>
          <w:rFonts w:ascii="Calibri" w:hAnsi="Calibri" w:cs="Calibri"/>
          <w:sz w:val="24"/>
          <w:szCs w:val="24"/>
        </w:rPr>
        <w:t xml:space="preserve">        </w:t>
      </w:r>
      <w:r w:rsidR="006C35EB">
        <w:rPr>
          <w:rFonts w:ascii="Calibri" w:hAnsi="Calibri" w:cs="Calibri"/>
          <w:sz w:val="24"/>
          <w:szCs w:val="24"/>
        </w:rPr>
        <w:tab/>
        <w:t xml:space="preserve">    </w:t>
      </w:r>
      <w:bookmarkStart w:id="3" w:name="_GoBack"/>
      <w:bookmarkEnd w:id="3"/>
      <w:r w:rsidR="00024416">
        <w:rPr>
          <w:rFonts w:ascii="Calibri" w:hAnsi="Calibri" w:cs="Calibri"/>
          <w:sz w:val="24"/>
          <w:szCs w:val="24"/>
        </w:rPr>
        <w:t>(</w:t>
      </w:r>
      <w:r w:rsidR="0035408F" w:rsidRPr="00024416">
        <w:rPr>
          <w:rFonts w:ascii="Calibri" w:hAnsi="Calibri" w:cs="Calibri"/>
          <w:b/>
          <w:sz w:val="24"/>
          <w:szCs w:val="24"/>
        </w:rPr>
        <w:t xml:space="preserve">Marks: </w:t>
      </w:r>
      <w:r w:rsidRPr="00024416">
        <w:rPr>
          <w:rFonts w:ascii="Calibri" w:hAnsi="Calibri" w:cs="Calibri"/>
          <w:b/>
          <w:sz w:val="24"/>
          <w:szCs w:val="24"/>
        </w:rPr>
        <w:t>3</w:t>
      </w:r>
      <w:bookmarkEnd w:id="2"/>
      <w:r w:rsidR="00024416">
        <w:rPr>
          <w:rFonts w:ascii="Calibri" w:hAnsi="Calibri" w:cs="Calibri"/>
          <w:b/>
          <w:sz w:val="24"/>
          <w:szCs w:val="24"/>
        </w:rPr>
        <w:t>)</w:t>
      </w:r>
    </w:p>
    <w:p w14:paraId="6E9863C9" w14:textId="028D4E83" w:rsidR="00F34051" w:rsidRPr="00F34051" w:rsidRDefault="00F34051" w:rsidP="00024416">
      <w:pPr>
        <w:autoSpaceDE w:val="0"/>
        <w:autoSpaceDN w:val="0"/>
        <w:adjustRightInd w:val="0"/>
        <w:spacing w:after="0"/>
        <w:jc w:val="both"/>
        <w:rPr>
          <w:rFonts w:ascii="Calibri" w:hAnsi="Calibri" w:cs="Calibri"/>
          <w:sz w:val="24"/>
          <w:szCs w:val="24"/>
        </w:rPr>
      </w:pPr>
      <w:r w:rsidRPr="00F34051">
        <w:rPr>
          <w:rFonts w:ascii="Calibri" w:hAnsi="Calibri" w:cs="Calibri"/>
          <w:b/>
          <w:sz w:val="24"/>
          <w:szCs w:val="24"/>
        </w:rPr>
        <w:t xml:space="preserve">(b) </w:t>
      </w:r>
      <w:r w:rsidRPr="00F34051">
        <w:rPr>
          <w:rFonts w:ascii="Calibri" w:hAnsi="Calibri" w:cs="Calibri"/>
          <w:sz w:val="24"/>
          <w:szCs w:val="24"/>
        </w:rPr>
        <w:t xml:space="preserve">Compare the products and services offered by </w:t>
      </w:r>
      <w:proofErr w:type="spellStart"/>
      <w:r>
        <w:rPr>
          <w:rFonts w:ascii="Calibri" w:hAnsi="Calibri" w:cs="Calibri"/>
          <w:sz w:val="24"/>
          <w:szCs w:val="24"/>
        </w:rPr>
        <w:t>Wealthfront</w:t>
      </w:r>
      <w:proofErr w:type="spellEnd"/>
      <w:r>
        <w:rPr>
          <w:rFonts w:ascii="Calibri" w:hAnsi="Calibri" w:cs="Calibri"/>
          <w:sz w:val="24"/>
          <w:szCs w:val="24"/>
        </w:rPr>
        <w:t xml:space="preserve"> Inc. </w:t>
      </w:r>
      <w:r w:rsidRPr="00F34051">
        <w:rPr>
          <w:rFonts w:ascii="Calibri" w:hAnsi="Calibri" w:cs="Calibri"/>
          <w:sz w:val="24"/>
          <w:szCs w:val="24"/>
        </w:rPr>
        <w:t xml:space="preserve">and </w:t>
      </w:r>
      <w:proofErr w:type="spellStart"/>
      <w:r w:rsidRPr="00F34051">
        <w:rPr>
          <w:rFonts w:ascii="Calibri" w:hAnsi="Calibri" w:cs="Calibri"/>
          <w:sz w:val="24"/>
          <w:szCs w:val="24"/>
        </w:rPr>
        <w:t>Motilal</w:t>
      </w:r>
      <w:proofErr w:type="spellEnd"/>
      <w:r w:rsidRPr="00F34051">
        <w:rPr>
          <w:rFonts w:ascii="Calibri" w:hAnsi="Calibri" w:cs="Calibri"/>
          <w:sz w:val="24"/>
          <w:szCs w:val="24"/>
        </w:rPr>
        <w:t xml:space="preserve"> </w:t>
      </w:r>
      <w:proofErr w:type="spellStart"/>
      <w:r w:rsidRPr="00F34051">
        <w:rPr>
          <w:rFonts w:ascii="Calibri" w:hAnsi="Calibri" w:cs="Calibri"/>
          <w:sz w:val="24"/>
          <w:szCs w:val="24"/>
        </w:rPr>
        <w:t>Oswal</w:t>
      </w:r>
      <w:proofErr w:type="spellEnd"/>
      <w:r w:rsidRPr="00F34051">
        <w:rPr>
          <w:rFonts w:ascii="Calibri" w:hAnsi="Calibri" w:cs="Calibri"/>
          <w:sz w:val="24"/>
          <w:szCs w:val="24"/>
        </w:rPr>
        <w:t xml:space="preserve"> Financial Services Limited</w:t>
      </w:r>
      <w:r>
        <w:rPr>
          <w:rFonts w:ascii="Calibri" w:hAnsi="Calibri" w:cs="Calibri"/>
          <w:sz w:val="24"/>
          <w:szCs w:val="24"/>
        </w:rPr>
        <w:t>.</w:t>
      </w:r>
      <w:r w:rsidRPr="00F34051">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024416">
        <w:rPr>
          <w:rFonts w:ascii="Calibri" w:hAnsi="Calibri" w:cs="Calibri"/>
          <w:sz w:val="24"/>
          <w:szCs w:val="24"/>
        </w:rPr>
        <w:t xml:space="preserve">        </w:t>
      </w:r>
      <w:r w:rsidR="0035408F">
        <w:rPr>
          <w:rFonts w:ascii="Calibri" w:hAnsi="Calibri" w:cs="Calibri"/>
          <w:sz w:val="24"/>
          <w:szCs w:val="24"/>
        </w:rPr>
        <w:t xml:space="preserve"> </w:t>
      </w:r>
      <w:r w:rsidR="00024416">
        <w:rPr>
          <w:rFonts w:ascii="Calibri" w:hAnsi="Calibri" w:cs="Calibri"/>
          <w:sz w:val="24"/>
          <w:szCs w:val="24"/>
        </w:rPr>
        <w:tab/>
        <w:t xml:space="preserve">    </w:t>
      </w:r>
      <w:r w:rsidR="00024416">
        <w:rPr>
          <w:rFonts w:ascii="Calibri" w:hAnsi="Calibri" w:cs="Calibri"/>
          <w:sz w:val="24"/>
          <w:szCs w:val="24"/>
        </w:rPr>
        <w:tab/>
        <w:t xml:space="preserve">    </w:t>
      </w:r>
      <w:r w:rsidR="00024416" w:rsidRPr="00024416">
        <w:rPr>
          <w:rFonts w:ascii="Calibri" w:hAnsi="Calibri" w:cs="Calibri"/>
          <w:b/>
          <w:sz w:val="24"/>
          <w:szCs w:val="24"/>
        </w:rPr>
        <w:t>(</w:t>
      </w:r>
      <w:r w:rsidR="0035408F" w:rsidRPr="00024416">
        <w:rPr>
          <w:rFonts w:ascii="Calibri" w:hAnsi="Calibri" w:cs="Calibri"/>
          <w:b/>
          <w:sz w:val="24"/>
          <w:szCs w:val="24"/>
        </w:rPr>
        <w:t xml:space="preserve">Marks: </w:t>
      </w:r>
      <w:r w:rsidRPr="00024416">
        <w:rPr>
          <w:rFonts w:ascii="Calibri" w:hAnsi="Calibri" w:cs="Calibri"/>
          <w:b/>
          <w:sz w:val="24"/>
          <w:szCs w:val="24"/>
        </w:rPr>
        <w:t>7</w:t>
      </w:r>
      <w:r w:rsidR="00024416" w:rsidRPr="00024416">
        <w:rPr>
          <w:rFonts w:ascii="Calibri" w:hAnsi="Calibri" w:cs="Calibri"/>
          <w:b/>
          <w:sz w:val="24"/>
          <w:szCs w:val="24"/>
        </w:rPr>
        <w:t>)</w:t>
      </w:r>
    </w:p>
    <w:p w14:paraId="15E5CDA0" w14:textId="6738F7A6" w:rsidR="00F34051" w:rsidRPr="00F34051" w:rsidRDefault="00F34051" w:rsidP="00F34051">
      <w:pPr>
        <w:autoSpaceDE w:val="0"/>
        <w:autoSpaceDN w:val="0"/>
        <w:adjustRightInd w:val="0"/>
        <w:spacing w:after="0"/>
        <w:rPr>
          <w:rFonts w:ascii="Calibri" w:hAnsi="Calibri" w:cs="Calibri"/>
          <w:sz w:val="24"/>
          <w:szCs w:val="24"/>
        </w:rPr>
      </w:pPr>
    </w:p>
    <w:p w14:paraId="5C48CF36" w14:textId="77777777" w:rsidR="00956BDE" w:rsidRDefault="00956BDE"/>
    <w:sectPr w:rsidR="00956BDE" w:rsidSect="00B367DF">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21DE" w14:textId="77777777" w:rsidR="006E2F13" w:rsidRDefault="006E2F13" w:rsidP="00565F93">
      <w:pPr>
        <w:spacing w:after="0" w:line="240" w:lineRule="auto"/>
      </w:pPr>
      <w:r>
        <w:separator/>
      </w:r>
    </w:p>
  </w:endnote>
  <w:endnote w:type="continuationSeparator" w:id="0">
    <w:p w14:paraId="46DD827A" w14:textId="77777777" w:rsidR="006E2F13" w:rsidRDefault="006E2F1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53BFDDE8" w14:textId="59C567CB"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6C35EB">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6C35EB">
              <w:rPr>
                <w:b/>
                <w:bCs/>
                <w:noProof/>
                <w:sz w:val="20"/>
              </w:rPr>
              <w:t>2</w:t>
            </w:r>
            <w:r w:rsidRPr="00BB291F">
              <w:rPr>
                <w:b/>
                <w:bCs/>
                <w:szCs w:val="24"/>
              </w:rPr>
              <w:fldChar w:fldCharType="end"/>
            </w:r>
          </w:p>
        </w:sdtContent>
      </w:sdt>
    </w:sdtContent>
  </w:sdt>
  <w:p w14:paraId="02B0F6E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0178" w14:textId="77777777" w:rsidR="006E2F13" w:rsidRDefault="006E2F13" w:rsidP="00565F93">
      <w:pPr>
        <w:spacing w:after="0" w:line="240" w:lineRule="auto"/>
      </w:pPr>
      <w:r>
        <w:separator/>
      </w:r>
    </w:p>
  </w:footnote>
  <w:footnote w:type="continuationSeparator" w:id="0">
    <w:p w14:paraId="0C8EA418" w14:textId="77777777" w:rsidR="006E2F13" w:rsidRDefault="006E2F1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D668" w14:textId="77777777" w:rsidR="00BB291F" w:rsidRDefault="00BB291F" w:rsidP="00BB291F">
    <w:pPr>
      <w:pStyle w:val="Header"/>
    </w:pPr>
    <w:r>
      <w:t xml:space="preserve">                                                                                                                                                 </w:t>
    </w:r>
  </w:p>
  <w:p w14:paraId="7DBD09F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92268"/>
    <w:multiLevelType w:val="hybridMultilevel"/>
    <w:tmpl w:val="F2683254"/>
    <w:lvl w:ilvl="0" w:tplc="08E44E8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xMDexMDQ2NTcwNDdS0lEKTi0uzszPAykwqgUA7V1VXSwAAAA="/>
  </w:docVars>
  <w:rsids>
    <w:rsidRoot w:val="00394D92"/>
    <w:rsid w:val="00000F8C"/>
    <w:rsid w:val="000022E7"/>
    <w:rsid w:val="00024416"/>
    <w:rsid w:val="00031DE4"/>
    <w:rsid w:val="0003263B"/>
    <w:rsid w:val="00050E8E"/>
    <w:rsid w:val="000C6F0D"/>
    <w:rsid w:val="000E546F"/>
    <w:rsid w:val="001112C3"/>
    <w:rsid w:val="00147366"/>
    <w:rsid w:val="001607CB"/>
    <w:rsid w:val="001E2EBC"/>
    <w:rsid w:val="001E5551"/>
    <w:rsid w:val="00221342"/>
    <w:rsid w:val="00255763"/>
    <w:rsid w:val="002853F1"/>
    <w:rsid w:val="00286635"/>
    <w:rsid w:val="002969DB"/>
    <w:rsid w:val="0035360D"/>
    <w:rsid w:val="0035408F"/>
    <w:rsid w:val="00394D92"/>
    <w:rsid w:val="003D5570"/>
    <w:rsid w:val="004031BE"/>
    <w:rsid w:val="004058EE"/>
    <w:rsid w:val="00463CD5"/>
    <w:rsid w:val="00470A63"/>
    <w:rsid w:val="004817D9"/>
    <w:rsid w:val="004A0935"/>
    <w:rsid w:val="005544AB"/>
    <w:rsid w:val="00565F93"/>
    <w:rsid w:val="006C35EB"/>
    <w:rsid w:val="006E2F13"/>
    <w:rsid w:val="0070146B"/>
    <w:rsid w:val="009012A2"/>
    <w:rsid w:val="00903A58"/>
    <w:rsid w:val="0091524B"/>
    <w:rsid w:val="00921E9B"/>
    <w:rsid w:val="009231A7"/>
    <w:rsid w:val="00923DCD"/>
    <w:rsid w:val="00956BDE"/>
    <w:rsid w:val="00956E30"/>
    <w:rsid w:val="00973DE5"/>
    <w:rsid w:val="009B048D"/>
    <w:rsid w:val="009D2697"/>
    <w:rsid w:val="009E38F9"/>
    <w:rsid w:val="009F5BC0"/>
    <w:rsid w:val="00A964EE"/>
    <w:rsid w:val="00AA0EE8"/>
    <w:rsid w:val="00AD3D86"/>
    <w:rsid w:val="00AF7654"/>
    <w:rsid w:val="00B00F0E"/>
    <w:rsid w:val="00B367DF"/>
    <w:rsid w:val="00B44A19"/>
    <w:rsid w:val="00B54346"/>
    <w:rsid w:val="00B71AD9"/>
    <w:rsid w:val="00BB291F"/>
    <w:rsid w:val="00C52051"/>
    <w:rsid w:val="00D63CBF"/>
    <w:rsid w:val="00DD234B"/>
    <w:rsid w:val="00E0384F"/>
    <w:rsid w:val="00E16D71"/>
    <w:rsid w:val="00E50206"/>
    <w:rsid w:val="00E61C02"/>
    <w:rsid w:val="00F34051"/>
    <w:rsid w:val="00F558E3"/>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2734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unhideWhenUsed/>
    <w:rsid w:val="00F34051"/>
    <w:rPr>
      <w:color w:val="0563C1" w:themeColor="hyperlink"/>
      <w:u w:val="single"/>
    </w:rPr>
  </w:style>
  <w:style w:type="character" w:customStyle="1" w:styleId="UnresolvedMention">
    <w:name w:val="Unresolved Mention"/>
    <w:basedOn w:val="DefaultParagraphFont"/>
    <w:uiPriority w:val="99"/>
    <w:semiHidden/>
    <w:unhideWhenUsed/>
    <w:rsid w:val="00F34051"/>
    <w:rPr>
      <w:color w:val="605E5C"/>
      <w:shd w:val="clear" w:color="auto" w:fill="E1DFDD"/>
    </w:rPr>
  </w:style>
  <w:style w:type="paragraph" w:styleId="BalloonText">
    <w:name w:val="Balloon Text"/>
    <w:basedOn w:val="Normal"/>
    <w:link w:val="BalloonTextChar"/>
    <w:uiPriority w:val="99"/>
    <w:semiHidden/>
    <w:unhideWhenUsed/>
    <w:rsid w:val="006C3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92C5-93EF-45C3-B0DA-B2FA39A7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56</cp:revision>
  <cp:lastPrinted>2024-04-03T08:04:00Z</cp:lastPrinted>
  <dcterms:created xsi:type="dcterms:W3CDTF">2022-10-18T07:56:00Z</dcterms:created>
  <dcterms:modified xsi:type="dcterms:W3CDTF">2024-04-03T08:10:00Z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