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46"/>
        <w:gridCol w:w="6528"/>
      </w:tblGrid>
      <w:tr w:rsidR="00921E9B" w:rsidRPr="00921E9B" w14:paraId="127ECF7C" w14:textId="77777777" w:rsidTr="00000F8C">
        <w:trPr>
          <w:trHeight w:val="827"/>
        </w:trPr>
        <w:tc>
          <w:tcPr>
            <w:tcW w:w="1441" w:type="pct"/>
          </w:tcPr>
          <w:p w14:paraId="2AC65748" w14:textId="77777777" w:rsidR="00BB291F" w:rsidRPr="00921E9B" w:rsidRDefault="00BB291F" w:rsidP="00051146">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2261F3F8" wp14:editId="22D939DA">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160F255F" w14:textId="72B1DBC8" w:rsidR="00BB291F" w:rsidRPr="00AD0F6C" w:rsidRDefault="00BB291F" w:rsidP="00051146">
            <w:pPr>
              <w:spacing w:after="0"/>
              <w:jc w:val="center"/>
              <w:rPr>
                <w:rFonts w:ascii="Calibri" w:hAnsi="Calibri" w:cs="Calibri"/>
                <w:b/>
                <w:sz w:val="30"/>
                <w:lang w:val="en-IN"/>
              </w:rPr>
            </w:pPr>
            <w:r w:rsidRPr="00AD0F6C">
              <w:rPr>
                <w:rFonts w:ascii="Calibri" w:hAnsi="Calibri" w:cs="Calibri"/>
                <w:b/>
                <w:sz w:val="30"/>
                <w:lang w:val="en-IN"/>
              </w:rPr>
              <w:t xml:space="preserve">JAIPURIA INSTITUE OF MANAGEMENT, </w:t>
            </w:r>
            <w:r w:rsidR="000B31D2">
              <w:rPr>
                <w:rFonts w:ascii="Calibri" w:hAnsi="Calibri" w:cs="Calibri"/>
                <w:b/>
                <w:sz w:val="30"/>
                <w:lang w:val="en-IN"/>
              </w:rPr>
              <w:t>INDORE</w:t>
            </w:r>
          </w:p>
          <w:p w14:paraId="5E197A89" w14:textId="77777777" w:rsidR="00BB291F" w:rsidRPr="00921E9B" w:rsidRDefault="00BB291F" w:rsidP="00051146">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p>
        </w:tc>
      </w:tr>
      <w:tr w:rsidR="00921E9B" w:rsidRPr="00921E9B" w14:paraId="53712913" w14:textId="77777777" w:rsidTr="00000F8C">
        <w:trPr>
          <w:trHeight w:val="755"/>
        </w:trPr>
        <w:tc>
          <w:tcPr>
            <w:tcW w:w="5000" w:type="pct"/>
            <w:gridSpan w:val="2"/>
          </w:tcPr>
          <w:p w14:paraId="25EA893D" w14:textId="70D6AFF0" w:rsidR="003D5570" w:rsidRPr="00921E9B" w:rsidRDefault="003D5570" w:rsidP="00051146">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0D4D65">
              <w:rPr>
                <w:rFonts w:ascii="Calibri" w:hAnsi="Calibri" w:cs="Calibri"/>
                <w:b/>
                <w:sz w:val="28"/>
                <w:szCs w:val="28"/>
                <w:lang w:val="en-IN"/>
              </w:rPr>
              <w:t xml:space="preserve">International Business </w:t>
            </w:r>
            <w:r w:rsidRPr="00921E9B">
              <w:rPr>
                <w:rFonts w:ascii="Calibri" w:hAnsi="Calibri" w:cs="Calibri"/>
                <w:b/>
                <w:sz w:val="28"/>
                <w:szCs w:val="28"/>
                <w:lang w:val="en-IN"/>
              </w:rPr>
              <w:t>(Course Code:</w:t>
            </w:r>
            <w:r w:rsidR="000D4D65">
              <w:rPr>
                <w:rFonts w:ascii="Calibri" w:hAnsi="Calibri" w:cs="Calibri"/>
                <w:b/>
                <w:sz w:val="28"/>
                <w:szCs w:val="28"/>
                <w:lang w:val="en-IN"/>
              </w:rPr>
              <w:t xml:space="preserve"> </w:t>
            </w:r>
            <w:r w:rsidR="000B31D2">
              <w:rPr>
                <w:rFonts w:ascii="Calibri" w:hAnsi="Calibri" w:cs="Calibri"/>
                <w:b/>
                <w:sz w:val="28"/>
                <w:szCs w:val="28"/>
                <w:lang w:val="en-IN"/>
              </w:rPr>
              <w:t>4</w:t>
            </w:r>
            <w:r w:rsidR="000D4D65">
              <w:rPr>
                <w:rFonts w:ascii="Calibri" w:hAnsi="Calibri" w:cs="Calibri"/>
                <w:b/>
                <w:sz w:val="28"/>
                <w:szCs w:val="28"/>
                <w:lang w:val="en-IN"/>
              </w:rPr>
              <w:t>0421</w:t>
            </w:r>
            <w:r w:rsidRPr="00921E9B">
              <w:rPr>
                <w:rFonts w:ascii="Calibri" w:hAnsi="Calibri" w:cs="Calibri"/>
                <w:b/>
                <w:sz w:val="28"/>
                <w:szCs w:val="28"/>
                <w:lang w:val="en-IN"/>
              </w:rPr>
              <w:t>)</w:t>
            </w:r>
          </w:p>
          <w:p w14:paraId="319F9DB0" w14:textId="77777777" w:rsidR="00BB291F" w:rsidRPr="009F5BC0" w:rsidRDefault="000E546F" w:rsidP="00051146">
            <w:pPr>
              <w:tabs>
                <w:tab w:val="left" w:pos="90"/>
              </w:tabs>
              <w:spacing w:after="0"/>
              <w:jc w:val="center"/>
              <w:rPr>
                <w:rFonts w:ascii="Calibri" w:hAnsi="Calibri" w:cs="Calibri"/>
                <w:b/>
                <w:sz w:val="28"/>
                <w:szCs w:val="28"/>
                <w:lang w:val="en-IN"/>
              </w:rPr>
            </w:pPr>
            <w:r>
              <w:rPr>
                <w:rFonts w:ascii="Calibri" w:hAnsi="Calibri" w:cs="Calibri"/>
                <w:b/>
                <w:sz w:val="28"/>
                <w:szCs w:val="28"/>
                <w:lang w:val="en-IN"/>
              </w:rPr>
              <w:t xml:space="preserve">End-Term Examination, </w:t>
            </w:r>
            <w:r w:rsidRPr="009F5BC0">
              <w:rPr>
                <w:rFonts w:ascii="Calibri" w:hAnsi="Calibri" w:cs="Calibri"/>
                <w:b/>
                <w:sz w:val="28"/>
                <w:szCs w:val="28"/>
                <w:lang w:val="en-IN"/>
              </w:rPr>
              <w:t>Term - V</w:t>
            </w:r>
            <w:r w:rsidR="009F5BC0" w:rsidRPr="009F5BC0">
              <w:rPr>
                <w:rFonts w:ascii="Calibri" w:hAnsi="Calibri" w:cs="Calibri"/>
                <w:b/>
                <w:sz w:val="28"/>
                <w:szCs w:val="28"/>
                <w:lang w:val="en-IN"/>
              </w:rPr>
              <w:t>I</w:t>
            </w:r>
            <w:r w:rsidR="00BB291F" w:rsidRPr="00921E9B">
              <w:rPr>
                <w:rFonts w:ascii="Calibri" w:hAnsi="Calibri" w:cs="Calibri"/>
                <w:b/>
                <w:sz w:val="28"/>
                <w:szCs w:val="28"/>
                <w:lang w:val="en-IN"/>
              </w:rPr>
              <w:t xml:space="preserve"> (</w:t>
            </w:r>
            <w:r w:rsidR="009F5BC0">
              <w:rPr>
                <w:rFonts w:ascii="Calibri" w:hAnsi="Calibri" w:cs="Calibri"/>
                <w:b/>
                <w:sz w:val="28"/>
                <w:szCs w:val="28"/>
                <w:lang w:val="en-IN"/>
              </w:rPr>
              <w:t>April</w:t>
            </w:r>
            <w:r w:rsidR="00BB291F" w:rsidRPr="00921E9B">
              <w:rPr>
                <w:rFonts w:ascii="Calibri" w:hAnsi="Calibri" w:cs="Calibri"/>
                <w:b/>
                <w:sz w:val="28"/>
                <w:szCs w:val="28"/>
                <w:lang w:val="en-IN"/>
              </w:rPr>
              <w:t>, 202</w:t>
            </w:r>
            <w:r w:rsidR="00255763">
              <w:rPr>
                <w:rFonts w:ascii="Calibri" w:hAnsi="Calibri" w:cs="Calibri"/>
                <w:b/>
                <w:sz w:val="28"/>
                <w:szCs w:val="28"/>
                <w:lang w:val="en-IN"/>
              </w:rPr>
              <w:t>4</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14:paraId="6D30059F" w14:textId="77777777" w:rsidTr="00000F8C">
        <w:tc>
          <w:tcPr>
            <w:tcW w:w="5000" w:type="pct"/>
            <w:gridSpan w:val="2"/>
          </w:tcPr>
          <w:p w14:paraId="3741AA53" w14:textId="59F62BFF" w:rsidR="00BB291F" w:rsidRPr="00921E9B" w:rsidRDefault="00903A58" w:rsidP="00051146">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B577D">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14:paraId="66548BF0" w14:textId="77777777" w:rsidR="00000F8C" w:rsidRDefault="00000F8C" w:rsidP="00051146">
      <w:pPr>
        <w:spacing w:after="0"/>
        <w:jc w:val="both"/>
        <w:rPr>
          <w:rFonts w:ascii="Calibri" w:hAnsi="Calibri" w:cs="Calibri"/>
          <w:b/>
          <w:i/>
          <w:iCs/>
          <w:sz w:val="14"/>
          <w:szCs w:val="24"/>
        </w:rPr>
      </w:pPr>
    </w:p>
    <w:p w14:paraId="548954AC" w14:textId="77777777" w:rsidR="00E61C02" w:rsidRPr="00921E9B" w:rsidRDefault="000C6F0D" w:rsidP="00051146">
      <w:pPr>
        <w:spacing w:after="0"/>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14:paraId="33822633" w14:textId="77777777" w:rsidR="00AF7654" w:rsidRPr="00921E9B" w:rsidRDefault="00AF7654" w:rsidP="00051146">
      <w:pPr>
        <w:pStyle w:val="ListParagraph"/>
        <w:numPr>
          <w:ilvl w:val="0"/>
          <w:numId w:val="1"/>
        </w:numPr>
        <w:spacing w:after="0"/>
        <w:jc w:val="both"/>
        <w:rPr>
          <w:rFonts w:ascii="Calibri" w:hAnsi="Calibri" w:cs="Calibri"/>
          <w:bCs/>
          <w:i/>
          <w:sz w:val="24"/>
          <w:szCs w:val="24"/>
        </w:rPr>
      </w:pPr>
      <w:bookmarkStart w:id="0" w:name="_Hlk162539532"/>
      <w:r w:rsidRPr="00921E9B">
        <w:rPr>
          <w:rFonts w:ascii="Calibri" w:hAnsi="Calibri" w:cs="Calibri"/>
          <w:bCs/>
          <w:i/>
          <w:sz w:val="24"/>
          <w:szCs w:val="24"/>
        </w:rPr>
        <w:t>Answer the questions as directed. The break-up of the marks is given wherever necessary.</w:t>
      </w:r>
    </w:p>
    <w:p w14:paraId="2AF59E4B" w14:textId="77777777" w:rsidR="00AF7654" w:rsidRPr="00921E9B" w:rsidRDefault="00AF7654" w:rsidP="00051146">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14:paraId="2BC663B0" w14:textId="77777777" w:rsidR="000C6F0D" w:rsidRPr="00921E9B" w:rsidRDefault="000C6F0D" w:rsidP="00051146">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bookmarkEnd w:id="0"/>
    <w:p w14:paraId="74EB1281" w14:textId="77777777" w:rsidR="00AF7654" w:rsidRPr="00AF7654" w:rsidRDefault="00AF7654" w:rsidP="00051146">
      <w:pPr>
        <w:spacing w:after="0"/>
        <w:ind w:left="360"/>
        <w:jc w:val="both"/>
        <w:rPr>
          <w:rFonts w:ascii="Calibri" w:hAnsi="Calibri" w:cs="Calibri"/>
          <w:bCs/>
          <w:i/>
          <w:sz w:val="24"/>
          <w:szCs w:val="24"/>
        </w:rPr>
      </w:pPr>
    </w:p>
    <w:p w14:paraId="05DAA872" w14:textId="77777777" w:rsidR="00BB291F" w:rsidRPr="00F01A54" w:rsidRDefault="00000F8C" w:rsidP="00051146">
      <w:pPr>
        <w:spacing w:after="0"/>
        <w:jc w:val="center"/>
        <w:rPr>
          <w:rFonts w:ascii="Calibri" w:eastAsia="Times New Roman" w:hAnsi="Calibri" w:cs="Calibri"/>
          <w:b/>
          <w:sz w:val="24"/>
          <w:szCs w:val="24"/>
        </w:rPr>
      </w:pPr>
      <w:r w:rsidRPr="00F01A54">
        <w:rPr>
          <w:rFonts w:ascii="Calibri" w:eastAsia="Times New Roman" w:hAnsi="Calibri" w:cs="Calibri"/>
          <w:b/>
          <w:sz w:val="24"/>
          <w:szCs w:val="24"/>
        </w:rPr>
        <w:t>SECTION - A</w:t>
      </w:r>
    </w:p>
    <w:p w14:paraId="307CD563" w14:textId="77777777" w:rsidR="0091524B" w:rsidRDefault="0091524B" w:rsidP="00051146">
      <w:pPr>
        <w:autoSpaceDE w:val="0"/>
        <w:autoSpaceDN w:val="0"/>
        <w:adjustRightInd w:val="0"/>
        <w:spacing w:after="0"/>
        <w:rPr>
          <w:rFonts w:ascii="Calibri" w:hAnsi="Calibri" w:cs="Calibri"/>
          <w:sz w:val="24"/>
          <w:szCs w:val="24"/>
        </w:rPr>
      </w:pPr>
    </w:p>
    <w:p w14:paraId="2481A937" w14:textId="28E566BE" w:rsidR="005473EE" w:rsidRDefault="000D4D65" w:rsidP="005473EE">
      <w:pPr>
        <w:autoSpaceDE w:val="0"/>
        <w:autoSpaceDN w:val="0"/>
        <w:adjustRightInd w:val="0"/>
        <w:jc w:val="both"/>
        <w:rPr>
          <w:rFonts w:ascii="Calibri" w:hAnsi="Calibri" w:cs="Calibri"/>
          <w:lang w:val="en-IN"/>
        </w:rPr>
      </w:pPr>
      <w:bookmarkStart w:id="1" w:name="_Hlk162539668"/>
      <w:r>
        <w:rPr>
          <w:rFonts w:ascii="Calibri" w:hAnsi="Calibri" w:cs="Calibri"/>
          <w:b/>
          <w:bCs/>
          <w:sz w:val="24"/>
          <w:szCs w:val="24"/>
        </w:rPr>
        <w:t>Q:1</w:t>
      </w:r>
      <w:r w:rsidR="00703FE2">
        <w:rPr>
          <w:rFonts w:ascii="Calibri" w:hAnsi="Calibri" w:cs="Calibri"/>
          <w:b/>
          <w:bCs/>
          <w:sz w:val="24"/>
          <w:szCs w:val="24"/>
        </w:rPr>
        <w:t>A</w:t>
      </w:r>
      <w:r>
        <w:rPr>
          <w:rFonts w:ascii="Calibri" w:hAnsi="Calibri" w:cs="Calibri"/>
          <w:b/>
          <w:bCs/>
          <w:sz w:val="24"/>
          <w:szCs w:val="24"/>
        </w:rPr>
        <w:t xml:space="preserve"> </w:t>
      </w:r>
      <w:r w:rsidR="005473EE" w:rsidRPr="005473EE">
        <w:rPr>
          <w:rFonts w:ascii="Calibri" w:hAnsi="Calibri" w:cs="Calibri"/>
          <w:lang w:val="en-IN"/>
        </w:rPr>
        <w:t xml:space="preserve">As future business leaders, grasping the complexities of the export process entails not only understanding the procedural aspects but also being adept at mitigating associated risks. </w:t>
      </w:r>
    </w:p>
    <w:p w14:paraId="152F4203" w14:textId="51E3BD63" w:rsidR="005473EE" w:rsidRDefault="005473EE" w:rsidP="005473EE">
      <w:pPr>
        <w:autoSpaceDE w:val="0"/>
        <w:autoSpaceDN w:val="0"/>
        <w:adjustRightInd w:val="0"/>
        <w:jc w:val="both"/>
        <w:rPr>
          <w:rFonts w:ascii="Calibri" w:hAnsi="Calibri" w:cs="Calibri"/>
          <w:lang w:val="en-IN"/>
        </w:rPr>
      </w:pPr>
      <w:r w:rsidRPr="005473EE">
        <w:rPr>
          <w:rFonts w:ascii="Calibri" w:hAnsi="Calibri" w:cs="Calibri"/>
          <w:lang w:val="en-IN"/>
        </w:rPr>
        <w:t xml:space="preserve">With this perspective in mind, envision a scenario wherein a company based in India seeks to export its products to global markets. </w:t>
      </w:r>
      <w:r w:rsidR="00703FE2">
        <w:rPr>
          <w:rFonts w:ascii="Calibri" w:hAnsi="Calibri" w:cs="Calibri"/>
          <w:lang w:val="en-IN"/>
        </w:rPr>
        <w:t>Pen down a chart</w:t>
      </w:r>
      <w:r w:rsidRPr="005473EE">
        <w:rPr>
          <w:rFonts w:ascii="Calibri" w:hAnsi="Calibri" w:cs="Calibri"/>
          <w:lang w:val="en-IN"/>
        </w:rPr>
        <w:t xml:space="preserve"> that delineates the step-by-step export process, </w:t>
      </w:r>
      <w:r>
        <w:rPr>
          <w:rFonts w:ascii="Calibri" w:hAnsi="Calibri" w:cs="Calibri"/>
          <w:lang w:val="en-IN"/>
        </w:rPr>
        <w:t xml:space="preserve">identifying </w:t>
      </w:r>
      <w:r w:rsidRPr="005473EE">
        <w:rPr>
          <w:rFonts w:ascii="Calibri" w:hAnsi="Calibri" w:cs="Calibri"/>
          <w:lang w:val="en-IN"/>
        </w:rPr>
        <w:t>the diverse array of risks inherent in the export journey</w:t>
      </w:r>
      <w:r w:rsidR="00703FE2">
        <w:rPr>
          <w:rFonts w:ascii="Calibri" w:hAnsi="Calibri" w:cs="Calibri"/>
          <w:lang w:val="en-IN"/>
        </w:rPr>
        <w:t>.</w:t>
      </w:r>
      <w:r w:rsidRPr="005473EE">
        <w:rPr>
          <w:rFonts w:ascii="Calibri" w:hAnsi="Calibri" w:cs="Calibri"/>
          <w:lang w:val="en-IN"/>
        </w:rPr>
        <w:t xml:space="preserve"> </w:t>
      </w:r>
      <w:r w:rsidR="00703FE2">
        <w:rPr>
          <w:rFonts w:ascii="Calibri" w:hAnsi="Calibri" w:cs="Calibri"/>
          <w:lang w:val="en-IN"/>
        </w:rPr>
        <w:t xml:space="preserve">Also, </w:t>
      </w:r>
      <w:r w:rsidRPr="005473EE">
        <w:rPr>
          <w:rFonts w:ascii="Calibri" w:hAnsi="Calibri" w:cs="Calibri"/>
          <w:lang w:val="en-IN"/>
        </w:rPr>
        <w:t xml:space="preserve">elucidate how exporters can proactively manage and mitigate these risks to safeguard their business interests and maximize profitability. Support your question with </w:t>
      </w:r>
      <w:r w:rsidR="00703FE2">
        <w:rPr>
          <w:rFonts w:ascii="Calibri" w:hAnsi="Calibri" w:cs="Calibri"/>
          <w:lang w:val="en-IN"/>
        </w:rPr>
        <w:t xml:space="preserve">the role of the government in facilitating an export business. </w:t>
      </w:r>
    </w:p>
    <w:p w14:paraId="50EB3CAC" w14:textId="77488122" w:rsidR="00703FE2" w:rsidRDefault="00703FE2" w:rsidP="005473EE">
      <w:pPr>
        <w:autoSpaceDE w:val="0"/>
        <w:autoSpaceDN w:val="0"/>
        <w:adjustRightInd w:val="0"/>
        <w:jc w:val="both"/>
        <w:rPr>
          <w:rFonts w:ascii="Calibri" w:hAnsi="Calibri" w:cs="Calibri"/>
          <w:sz w:val="24"/>
          <w:szCs w:val="24"/>
        </w:rPr>
      </w:pPr>
      <w:r>
        <w:rPr>
          <w:rFonts w:ascii="Calibri" w:hAnsi="Calibri" w:cs="Calibri"/>
          <w:b/>
          <w:bCs/>
          <w:lang w:val="en-IN"/>
        </w:rPr>
        <w:t xml:space="preserve">Q:1B </w:t>
      </w:r>
      <w:r w:rsidRPr="00703FE2">
        <w:rPr>
          <w:rFonts w:ascii="Calibri" w:hAnsi="Calibri" w:cs="Calibri"/>
        </w:rPr>
        <w:t>In the context of global trade, evaluate the importance of Free Trade Agreements (FTAs), Preferential Trade Agreements (PTAs), and Comprehensive Economic Cooperation Agreements (CECAs) in alleviating tariff and non-tariff barriers.</w:t>
      </w:r>
      <w:r>
        <w:rPr>
          <w:rFonts w:ascii="Calibri" w:hAnsi="Calibri" w:cs="Calibri"/>
        </w:rPr>
        <w:t xml:space="preserve"> </w:t>
      </w:r>
      <w:r>
        <w:rPr>
          <w:rFonts w:ascii="Calibri" w:hAnsi="Calibri" w:cs="Calibri"/>
          <w:sz w:val="24"/>
          <w:szCs w:val="24"/>
        </w:rPr>
        <w:t>D</w:t>
      </w:r>
      <w:r w:rsidRPr="00304D6E">
        <w:rPr>
          <w:rFonts w:ascii="Calibri" w:hAnsi="Calibri" w:cs="Calibri"/>
          <w:sz w:val="24"/>
          <w:szCs w:val="24"/>
        </w:rPr>
        <w:t>istinguish between the mechanisms of FTAs, PTAs, and CECAs</w:t>
      </w:r>
      <w:r>
        <w:rPr>
          <w:rFonts w:ascii="Calibri" w:hAnsi="Calibri" w:cs="Calibri"/>
          <w:sz w:val="24"/>
          <w:szCs w:val="24"/>
        </w:rPr>
        <w:t xml:space="preserve"> in facilitating trade relations.</w:t>
      </w:r>
    </w:p>
    <w:p w14:paraId="0FB6CB98" w14:textId="6FABCEC7" w:rsidR="00703FE2" w:rsidRPr="00703FE2" w:rsidRDefault="00703FE2" w:rsidP="00703FE2">
      <w:pPr>
        <w:autoSpaceDE w:val="0"/>
        <w:autoSpaceDN w:val="0"/>
        <w:adjustRightInd w:val="0"/>
        <w:jc w:val="right"/>
        <w:rPr>
          <w:rFonts w:ascii="Calibri" w:hAnsi="Calibri" w:cs="Calibri"/>
          <w:b/>
          <w:bCs/>
          <w:lang w:val="en-IN"/>
        </w:rPr>
      </w:pPr>
      <w:r>
        <w:rPr>
          <w:rFonts w:ascii="Calibri" w:hAnsi="Calibri" w:cs="Calibri"/>
          <w:b/>
          <w:bCs/>
          <w:sz w:val="24"/>
          <w:szCs w:val="24"/>
        </w:rPr>
        <w:t>[6 + 4 = 10 Marks]</w:t>
      </w:r>
    </w:p>
    <w:p w14:paraId="5903D624" w14:textId="77777777" w:rsidR="000B31D2" w:rsidRDefault="000B31D2" w:rsidP="00235A90">
      <w:pPr>
        <w:autoSpaceDE w:val="0"/>
        <w:autoSpaceDN w:val="0"/>
        <w:adjustRightInd w:val="0"/>
        <w:spacing w:after="0"/>
        <w:jc w:val="both"/>
        <w:rPr>
          <w:rFonts w:ascii="Calibri" w:hAnsi="Calibri" w:cs="Calibri"/>
          <w:b/>
          <w:bCs/>
          <w:sz w:val="24"/>
          <w:szCs w:val="24"/>
        </w:rPr>
      </w:pPr>
    </w:p>
    <w:p w14:paraId="23241215" w14:textId="1D4EDEC6" w:rsidR="00BB577D" w:rsidRDefault="000B31D2" w:rsidP="00703FE2">
      <w:pPr>
        <w:autoSpaceDE w:val="0"/>
        <w:autoSpaceDN w:val="0"/>
        <w:adjustRightInd w:val="0"/>
        <w:spacing w:after="0"/>
        <w:jc w:val="both"/>
        <w:rPr>
          <w:rFonts w:ascii="Calibri" w:hAnsi="Calibri" w:cs="Calibri"/>
          <w:b/>
          <w:bCs/>
          <w:sz w:val="24"/>
          <w:szCs w:val="24"/>
        </w:rPr>
      </w:pPr>
      <w:r>
        <w:rPr>
          <w:rFonts w:ascii="Calibri" w:hAnsi="Calibri" w:cs="Calibri"/>
          <w:b/>
          <w:bCs/>
          <w:sz w:val="24"/>
          <w:szCs w:val="24"/>
        </w:rPr>
        <w:t>Q:</w:t>
      </w:r>
      <w:r w:rsidR="00703FE2">
        <w:rPr>
          <w:rFonts w:ascii="Calibri" w:hAnsi="Calibri" w:cs="Calibri"/>
          <w:b/>
          <w:bCs/>
          <w:sz w:val="24"/>
          <w:szCs w:val="24"/>
        </w:rPr>
        <w:t>2</w:t>
      </w:r>
      <w:r w:rsidR="00703FE2" w:rsidRPr="00703FE2">
        <w:rPr>
          <w:rFonts w:ascii="Segoe UI" w:hAnsi="Segoe UI" w:cs="Segoe UI"/>
          <w:color w:val="0D0D0D"/>
          <w:shd w:val="clear" w:color="auto" w:fill="FFFFFF"/>
        </w:rPr>
        <w:t xml:space="preserve"> </w:t>
      </w:r>
      <w:r w:rsidR="00703FE2" w:rsidRPr="00703FE2">
        <w:rPr>
          <w:rFonts w:ascii="Calibri" w:hAnsi="Calibri" w:cs="Calibri"/>
          <w:sz w:val="24"/>
          <w:szCs w:val="24"/>
        </w:rPr>
        <w:t xml:space="preserve">In light of the dynamic evolution of the international business landscape, </w:t>
      </w:r>
      <w:r w:rsidR="00BB577D">
        <w:rPr>
          <w:rFonts w:ascii="Calibri" w:hAnsi="Calibri" w:cs="Calibri"/>
          <w:sz w:val="24"/>
          <w:szCs w:val="24"/>
        </w:rPr>
        <w:t xml:space="preserve">analyze if the </w:t>
      </w:r>
      <w:r w:rsidR="00703FE2" w:rsidRPr="00703FE2">
        <w:rPr>
          <w:rFonts w:ascii="Calibri" w:hAnsi="Calibri" w:cs="Calibri"/>
          <w:sz w:val="24"/>
          <w:szCs w:val="24"/>
        </w:rPr>
        <w:t>key trade theories</w:t>
      </w:r>
      <w:r w:rsidR="00BB577D">
        <w:rPr>
          <w:rFonts w:ascii="Calibri" w:hAnsi="Calibri" w:cs="Calibri"/>
          <w:sz w:val="24"/>
          <w:szCs w:val="24"/>
        </w:rPr>
        <w:t>:</w:t>
      </w:r>
      <w:r w:rsidR="00F2405F">
        <w:rPr>
          <w:rFonts w:ascii="Calibri" w:hAnsi="Calibri" w:cs="Calibri"/>
          <w:sz w:val="24"/>
          <w:szCs w:val="24"/>
        </w:rPr>
        <w:t xml:space="preserve"> </w:t>
      </w:r>
      <w:r w:rsidR="00703FE2" w:rsidRPr="00703FE2">
        <w:rPr>
          <w:rFonts w:ascii="Calibri" w:hAnsi="Calibri" w:cs="Calibri"/>
          <w:sz w:val="24"/>
          <w:szCs w:val="24"/>
        </w:rPr>
        <w:t xml:space="preserve">Absolute Advantage, Comparative Advantage, Factor Proportions, Country Similarity, and International Product Life Cycle </w:t>
      </w:r>
      <w:r w:rsidR="00BB577D">
        <w:rPr>
          <w:rFonts w:ascii="Calibri" w:hAnsi="Calibri" w:cs="Calibri"/>
          <w:sz w:val="24"/>
          <w:szCs w:val="24"/>
        </w:rPr>
        <w:t xml:space="preserve">are still relevant </w:t>
      </w:r>
      <w:r w:rsidR="00703FE2" w:rsidRPr="00703FE2">
        <w:rPr>
          <w:rFonts w:ascii="Calibri" w:hAnsi="Calibri" w:cs="Calibri"/>
          <w:sz w:val="24"/>
          <w:szCs w:val="24"/>
        </w:rPr>
        <w:t xml:space="preserve">in </w:t>
      </w:r>
      <w:r w:rsidR="00BB577D">
        <w:rPr>
          <w:rFonts w:ascii="Calibri" w:hAnsi="Calibri" w:cs="Calibri"/>
          <w:sz w:val="24"/>
          <w:szCs w:val="24"/>
        </w:rPr>
        <w:t>making</w:t>
      </w:r>
      <w:r w:rsidR="00703FE2" w:rsidRPr="00703FE2">
        <w:rPr>
          <w:rFonts w:ascii="Calibri" w:hAnsi="Calibri" w:cs="Calibri"/>
          <w:sz w:val="24"/>
          <w:szCs w:val="24"/>
        </w:rPr>
        <w:t xml:space="preserve"> strategic decisions for international expansion</w:t>
      </w:r>
      <w:r w:rsidR="00BB577D">
        <w:rPr>
          <w:rFonts w:ascii="Calibri" w:hAnsi="Calibri" w:cs="Calibri"/>
          <w:sz w:val="24"/>
          <w:szCs w:val="24"/>
        </w:rPr>
        <w:t>.</w:t>
      </w:r>
      <w:r w:rsidR="00703FE2" w:rsidRPr="00703FE2">
        <w:rPr>
          <w:rFonts w:ascii="Calibri" w:hAnsi="Calibri" w:cs="Calibri"/>
          <w:sz w:val="24"/>
          <w:szCs w:val="24"/>
        </w:rPr>
        <w:t xml:space="preserve"> Additionally, </w:t>
      </w:r>
      <w:r w:rsidR="00F2405F">
        <w:rPr>
          <w:rFonts w:ascii="Calibri" w:hAnsi="Calibri" w:cs="Calibri"/>
          <w:sz w:val="24"/>
          <w:szCs w:val="24"/>
        </w:rPr>
        <w:t>examine</w:t>
      </w:r>
      <w:r w:rsidR="00703FE2" w:rsidRPr="00703FE2">
        <w:rPr>
          <w:rFonts w:ascii="Calibri" w:hAnsi="Calibri" w:cs="Calibri"/>
          <w:sz w:val="24"/>
          <w:szCs w:val="24"/>
        </w:rPr>
        <w:t xml:space="preserve"> how contemporary factors such as technological advancements and geopolitical shifts influence the applicability of these theories in the current global scenario. Provide concrete examples from real-world business contexts to support your analysis.</w:t>
      </w:r>
      <w:r w:rsidR="00703FE2" w:rsidRPr="00703FE2">
        <w:rPr>
          <w:rFonts w:ascii="Calibri" w:hAnsi="Calibri" w:cs="Calibri"/>
          <w:b/>
          <w:bCs/>
          <w:sz w:val="24"/>
          <w:szCs w:val="24"/>
        </w:rPr>
        <w:t xml:space="preserve"> </w:t>
      </w:r>
    </w:p>
    <w:p w14:paraId="09AEEDE3" w14:textId="34CC77FE" w:rsidR="000B31D2" w:rsidRDefault="000B31D2" w:rsidP="00BB577D">
      <w:pPr>
        <w:autoSpaceDE w:val="0"/>
        <w:autoSpaceDN w:val="0"/>
        <w:adjustRightInd w:val="0"/>
        <w:spacing w:after="0"/>
        <w:jc w:val="right"/>
        <w:rPr>
          <w:rFonts w:ascii="Calibri" w:hAnsi="Calibri" w:cs="Calibri"/>
          <w:b/>
          <w:bCs/>
          <w:sz w:val="24"/>
          <w:szCs w:val="24"/>
        </w:rPr>
      </w:pPr>
      <w:r>
        <w:rPr>
          <w:rFonts w:ascii="Calibri" w:hAnsi="Calibri" w:cs="Calibri"/>
          <w:b/>
          <w:bCs/>
          <w:sz w:val="24"/>
          <w:szCs w:val="24"/>
        </w:rPr>
        <w:t>[10 Marks]</w:t>
      </w:r>
    </w:p>
    <w:p w14:paraId="08FCF56F" w14:textId="77777777" w:rsidR="000B31D2" w:rsidRPr="00051146" w:rsidRDefault="000B31D2" w:rsidP="00235A90">
      <w:pPr>
        <w:autoSpaceDE w:val="0"/>
        <w:autoSpaceDN w:val="0"/>
        <w:adjustRightInd w:val="0"/>
        <w:spacing w:after="0"/>
        <w:jc w:val="both"/>
        <w:rPr>
          <w:rFonts w:ascii="Calibri" w:hAnsi="Calibri" w:cs="Calibri"/>
          <w:b/>
          <w:bCs/>
          <w:sz w:val="24"/>
          <w:szCs w:val="24"/>
        </w:rPr>
      </w:pPr>
    </w:p>
    <w:p w14:paraId="31E3653A" w14:textId="77777777" w:rsidR="007507C3" w:rsidRDefault="007507C3" w:rsidP="007507C3">
      <w:pPr>
        <w:spacing w:after="0"/>
        <w:rPr>
          <w:rFonts w:ascii="Calibri" w:eastAsia="Times New Roman" w:hAnsi="Calibri" w:cs="Calibri"/>
          <w:b/>
          <w:sz w:val="24"/>
          <w:szCs w:val="24"/>
          <w:u w:val="single"/>
        </w:rPr>
      </w:pPr>
    </w:p>
    <w:p w14:paraId="34A9B555" w14:textId="01F512EB" w:rsidR="00BB291F" w:rsidRPr="00F01A54" w:rsidRDefault="00000F8C" w:rsidP="007507C3">
      <w:pPr>
        <w:spacing w:after="0"/>
        <w:jc w:val="center"/>
        <w:rPr>
          <w:rFonts w:ascii="Calibri" w:eastAsia="Times New Roman" w:hAnsi="Calibri" w:cs="Calibri"/>
          <w:b/>
          <w:sz w:val="24"/>
          <w:szCs w:val="24"/>
        </w:rPr>
      </w:pPr>
      <w:r w:rsidRPr="00F01A54">
        <w:rPr>
          <w:rFonts w:ascii="Calibri" w:eastAsia="Times New Roman" w:hAnsi="Calibri" w:cs="Calibri"/>
          <w:b/>
          <w:sz w:val="24"/>
          <w:szCs w:val="24"/>
        </w:rPr>
        <w:lastRenderedPageBreak/>
        <w:t>SECTION - B</w:t>
      </w:r>
    </w:p>
    <w:p w14:paraId="16706E24" w14:textId="53F66662" w:rsidR="007B67C9" w:rsidRPr="003D3FF2" w:rsidRDefault="00235A90" w:rsidP="00BB577D">
      <w:pPr>
        <w:spacing w:after="298"/>
        <w:ind w:left="-15" w:right="-8"/>
        <w:jc w:val="center"/>
        <w:rPr>
          <w:rFonts w:cstheme="minorHAnsi"/>
          <w:b/>
          <w:bCs/>
          <w:sz w:val="24"/>
          <w:szCs w:val="24"/>
        </w:rPr>
      </w:pPr>
      <w:r w:rsidRPr="003D3FF2">
        <w:rPr>
          <w:rFonts w:cstheme="minorHAnsi"/>
          <w:b/>
          <w:bCs/>
          <w:sz w:val="24"/>
          <w:szCs w:val="24"/>
        </w:rPr>
        <w:t xml:space="preserve">Case: </w:t>
      </w:r>
      <w:bookmarkEnd w:id="1"/>
      <w:r w:rsidR="003D3FF2" w:rsidRPr="003D3FF2">
        <w:rPr>
          <w:rFonts w:cstheme="minorHAnsi"/>
          <w:b/>
          <w:bCs/>
          <w:sz w:val="24"/>
          <w:szCs w:val="24"/>
        </w:rPr>
        <w:t>Acquisition of Zain by Bharti Airtel</w:t>
      </w:r>
    </w:p>
    <w:p w14:paraId="711AB971" w14:textId="77777777" w:rsidR="000B6125" w:rsidRDefault="003D3FF2" w:rsidP="00E866DB">
      <w:pPr>
        <w:spacing w:after="0"/>
        <w:ind w:left="-15" w:right="-8"/>
        <w:rPr>
          <w:b/>
          <w:bCs/>
        </w:rPr>
      </w:pPr>
      <w:r w:rsidRPr="003D3FF2">
        <w:rPr>
          <w:b/>
          <w:bCs/>
        </w:rPr>
        <w:t>Indian Telecommunication Sector</w:t>
      </w:r>
    </w:p>
    <w:p w14:paraId="6FD59107" w14:textId="7BAF2578" w:rsidR="003D3FF2" w:rsidRPr="003D3FF2" w:rsidRDefault="003D3FF2" w:rsidP="00E866DB">
      <w:pPr>
        <w:spacing w:after="0"/>
        <w:ind w:left="-15" w:right="-8"/>
        <w:jc w:val="both"/>
      </w:pPr>
      <w:r w:rsidRPr="003D3FF2">
        <w:t xml:space="preserve">As the second-largest telecommunications market in the world, India has witnessed sustainable growth over the last decade. This success is </w:t>
      </w:r>
      <w:r>
        <w:t>partially</w:t>
      </w:r>
      <w:r w:rsidRPr="003D3FF2">
        <w:t xml:space="preserve"> attributed to the government's easy market access policy coupled with a fair regulatory framework, which enables companies to offer telecom services at affordable prices to customers. In addition, this sector claims to be one of the fastest-growing ones. Because of the deregulation of the Foreign Direct Investment (FDI) policy, this sector is among the </w:t>
      </w:r>
      <w:r>
        <w:t>top five</w:t>
      </w:r>
      <w:r w:rsidRPr="003D3FF2">
        <w:t xml:space="preserve"> employment opportunity generators in India. Employment opportunities have emerged because of the penetration of telecom services in rural areas and due to the increased usage of the Internet in both urban and rural areas. According to Randstad India, this sector is expected to generate four million jobs directly or indirectly over the</w:t>
      </w:r>
      <w:r>
        <w:t xml:space="preserve"> </w:t>
      </w:r>
      <w:r w:rsidRPr="003D3FF2">
        <w:t>next five years.</w:t>
      </w:r>
    </w:p>
    <w:p w14:paraId="02AE4348" w14:textId="118E31E6" w:rsidR="003D3FF2" w:rsidRPr="003D3FF2" w:rsidRDefault="003D3FF2" w:rsidP="003D3FF2">
      <w:pPr>
        <w:spacing w:after="298"/>
        <w:ind w:left="-15" w:right="-8"/>
        <w:jc w:val="both"/>
      </w:pPr>
      <w:r w:rsidRPr="003D3FF2">
        <w:t xml:space="preserve">As far as projections go, International Data Corporation (IDC) predicts that India will overtake the US as the </w:t>
      </w:r>
      <w:r>
        <w:t>second-largest</w:t>
      </w:r>
      <w:r w:rsidRPr="003D3FF2">
        <w:t xml:space="preserve"> smartphone market in the world by 2017. As far as new subscribers are concerned, the Indian telecom sector is making significant efforts toward penetrating deep into the rural sector, consequently giving access to services to the most economically </w:t>
      </w:r>
      <w:r>
        <w:t>disadvantaged</w:t>
      </w:r>
      <w:r w:rsidRPr="003D3FF2">
        <w:t xml:space="preserve"> areas</w:t>
      </w:r>
      <w:r>
        <w:t xml:space="preserve">. The </w:t>
      </w:r>
      <w:r w:rsidRPr="003D3FF2">
        <w:t>telecommunication services industry witnessed an addition of 135.7 million subscribers in 2016-17, more than double that in the previous year. The total subscriber addition in the country rose to 1,194.6 million users. As a result, there was a significant increase in revenues for various players</w:t>
      </w:r>
      <w:r w:rsidR="007507C3">
        <w:t>.</w:t>
      </w:r>
      <w:r w:rsidRPr="003D3FF2">
        <w:t xml:space="preserve"> The surge in subscriber additions was because of Reliance Jio, which added a massive 108.7 million users from its launch in September 2016. The new entrant scored these subscribers by offering unlimited free 4G </w:t>
      </w:r>
      <w:r>
        <w:t>high-speed</w:t>
      </w:r>
      <w:r w:rsidRPr="003D3FF2">
        <w:t xml:space="preserve"> data, Voice over Long-Term Evolution (VoLTE) calls, and Short Message Service (SMS) and app services for six months. Center for Monitoring Indian Economy (CMIE) expects the subscriber additions to remain healthy in the </w:t>
      </w:r>
      <w:r>
        <w:t>current</w:t>
      </w:r>
      <w:r w:rsidRPr="003D3FF2">
        <w:t xml:space="preserve"> year. The total subscriber base is expected to improve to 1.26 billion users in 2017—18. The wireless subscriber base is expected to expand to 1.24 billion users. The wireline subscriber base, on the other hand, is expected to decline to 22.9 million by March 2018.</w:t>
      </w:r>
    </w:p>
    <w:p w14:paraId="282DDB78" w14:textId="058BC100" w:rsidR="003D3FF2" w:rsidRPr="003D3FF2" w:rsidRDefault="003D3FF2" w:rsidP="007507C3">
      <w:pPr>
        <w:spacing w:after="298"/>
        <w:ind w:left="-15" w:right="-8"/>
        <w:jc w:val="both"/>
        <w:rPr>
          <w:b/>
          <w:bCs/>
        </w:rPr>
      </w:pPr>
      <w:r w:rsidRPr="003D3FF2">
        <w:t xml:space="preserve">Because of the predatory pricing of the new entrant, Reliance Jio </w:t>
      </w:r>
      <w:r w:rsidR="007507C3">
        <w:t>Infocomm</w:t>
      </w:r>
      <w:r w:rsidRPr="003D3FF2">
        <w:t>, the net sales of the industry plunged by 10.3 percent in the March 2017 quarter. The top line of Bharti Airtel, the industry leader, fell by 8.3 percent year-on-year. Idea Cellular and Reliance Communications’ revenues too plummeted by 14.9 percent and 25.4 percent, respectively, during the quarter. As against a fall in sales, the operating expenses of the industry corresponding to the goods sold rose by 3.9 percent. As a result, the operating profit of the industry dropped by 42.4 percent year-on-year. The operating profit margin reduced by 13.2 percentage points to 23.6 percent of sales in the quarter under review. The industry's interest expenses and depreciation charges</w:t>
      </w:r>
      <w:r>
        <w:t xml:space="preserve"> </w:t>
      </w:r>
      <w:r w:rsidRPr="003D3FF2">
        <w:t>surged by 37.2 percent and 14.5 percent, respectively, in the March 2017 quarter. The industry incurred a net loss equivalent to 8.5 percent of the total income in the March 2017 quarter as against the net profit in the year-ago quarter.</w:t>
      </w:r>
    </w:p>
    <w:p w14:paraId="5B07B0A4" w14:textId="794CDC7B" w:rsidR="003D3FF2" w:rsidRPr="003D3FF2" w:rsidRDefault="003D3FF2" w:rsidP="00E866DB">
      <w:pPr>
        <w:spacing w:after="0"/>
        <w:ind w:left="-15" w:right="-8"/>
        <w:jc w:val="both"/>
        <w:rPr>
          <w:b/>
          <w:bCs/>
        </w:rPr>
      </w:pPr>
      <w:r w:rsidRPr="003D3FF2">
        <w:rPr>
          <w:b/>
          <w:bCs/>
        </w:rPr>
        <w:t>Bharti Airtel Limited</w:t>
      </w:r>
    </w:p>
    <w:p w14:paraId="51107C70" w14:textId="48F6CA17" w:rsidR="003D3FF2" w:rsidRPr="003D3FF2" w:rsidRDefault="003D3FF2" w:rsidP="00E866DB">
      <w:pPr>
        <w:spacing w:after="0"/>
        <w:ind w:left="-15" w:right="-8"/>
        <w:jc w:val="both"/>
      </w:pPr>
      <w:r w:rsidRPr="003D3FF2">
        <w:t>Bharti Airtel Limited, formerly known as Bharti Tele-Ventures L</w:t>
      </w:r>
      <w:r w:rsidR="00D41921">
        <w:t>td.</w:t>
      </w:r>
      <w:r w:rsidRPr="003D3FF2">
        <w:t xml:space="preserve"> (BTVL), is an Indian company offering telecommunication services in 18 countries across South Asia and Africa.</w:t>
      </w:r>
    </w:p>
    <w:p w14:paraId="0082AE02" w14:textId="122FA9D5" w:rsidR="003D3FF2" w:rsidRDefault="003D3FF2" w:rsidP="003D3FF2">
      <w:pPr>
        <w:spacing w:after="298"/>
        <w:ind w:left="-15" w:right="-8"/>
        <w:jc w:val="both"/>
      </w:pPr>
      <w:r w:rsidRPr="003D3FF2">
        <w:t xml:space="preserve">It offers telecom services under the Airtel brand and is headed by Sunil Bharti Mittal. The company was founded in 1995 and has its headquarters in New Delhi. Apart from mobile services, the company offers </w:t>
      </w:r>
      <w:r w:rsidRPr="003D3FF2">
        <w:lastRenderedPageBreak/>
        <w:t xml:space="preserve">fixed-line telephone services, broadband connection, </w:t>
      </w:r>
      <w:r w:rsidR="0071076E">
        <w:t>tele media</w:t>
      </w:r>
      <w:r w:rsidRPr="003D3FF2">
        <w:t>, and tower infrastructure. It also provides standard and high-definition digital TV services.</w:t>
      </w:r>
    </w:p>
    <w:p w14:paraId="5B0C894C" w14:textId="32B61C5F" w:rsidR="00D41921" w:rsidRDefault="00D41921" w:rsidP="00D41921">
      <w:pPr>
        <w:spacing w:after="298"/>
        <w:ind w:left="-15" w:right="-8"/>
        <w:jc w:val="both"/>
      </w:pPr>
      <w:r w:rsidRPr="00D41921">
        <w:t>Bharti Airtel is the largest mobile network operator in</w:t>
      </w:r>
      <w:r>
        <w:t xml:space="preserve"> India</w:t>
      </w:r>
      <w:r w:rsidRPr="00D41921">
        <w:t xml:space="preserve"> and the</w:t>
      </w:r>
      <w:r>
        <w:t xml:space="preserve"> </w:t>
      </w:r>
      <w:r w:rsidRPr="00D41921">
        <w:t xml:space="preserve">third largest in the world with 357 million subscribers as of March 2016. </w:t>
      </w:r>
      <w:r>
        <w:t>Quality</w:t>
      </w:r>
      <w:r w:rsidRPr="00D41921">
        <w:t xml:space="preserve"> is an important part</w:t>
      </w:r>
      <w:r w:rsidR="00EB6F9B">
        <w:t xml:space="preserve"> of Airtel’s inclusive culture</w:t>
      </w:r>
      <w:r w:rsidR="00445F6A">
        <w:t>.</w:t>
      </w:r>
      <w:r w:rsidR="00EB6F9B">
        <w:t xml:space="preserve"> </w:t>
      </w:r>
      <w:r w:rsidR="00445F6A">
        <w:t>A</w:t>
      </w:r>
      <w:r w:rsidR="00EB6F9B">
        <w:t>s far as established initiatives are concerned</w:t>
      </w:r>
      <w:r w:rsidR="00445F6A">
        <w:t>, A</w:t>
      </w:r>
      <w:r w:rsidR="00EB6F9B">
        <w:t xml:space="preserve">irtel </w:t>
      </w:r>
      <w:r w:rsidR="00445F6A">
        <w:t>has</w:t>
      </w:r>
      <w:r w:rsidR="00EB6F9B">
        <w:t xml:space="preserve"> undertaken internal projects in Le</w:t>
      </w:r>
      <w:r w:rsidR="00445F6A">
        <w:t>an</w:t>
      </w:r>
      <w:r w:rsidR="00EB6F9B">
        <w:t xml:space="preserve"> Six Sigma and </w:t>
      </w:r>
      <w:r w:rsidR="00445F6A">
        <w:t>P</w:t>
      </w:r>
      <w:r w:rsidR="00EB6F9B">
        <w:t xml:space="preserve">erformance </w:t>
      </w:r>
      <w:r w:rsidR="00445F6A">
        <w:t>V</w:t>
      </w:r>
      <w:r w:rsidR="00EB6F9B">
        <w:t xml:space="preserve">ariance </w:t>
      </w:r>
      <w:r w:rsidR="00445F6A">
        <w:t>R</w:t>
      </w:r>
      <w:r w:rsidR="00EB6F9B">
        <w:t>eduction</w:t>
      </w:r>
      <w:r w:rsidR="00445F6A">
        <w:t xml:space="preserve"> (PVR). I</w:t>
      </w:r>
      <w:r w:rsidR="00EB6F9B">
        <w:t>n addition</w:t>
      </w:r>
      <w:r w:rsidR="00445F6A">
        <w:t>,</w:t>
      </w:r>
      <w:r w:rsidR="00EB6F9B">
        <w:t xml:space="preserve"> the company has ensured a very positive culture of opportunity </w:t>
      </w:r>
      <w:r w:rsidR="00445F6A">
        <w:t>and</w:t>
      </w:r>
      <w:r w:rsidR="00EB6F9B">
        <w:t xml:space="preserve"> reward</w:t>
      </w:r>
      <w:r w:rsidR="00445F6A">
        <w:t>.</w:t>
      </w:r>
      <w:r w:rsidR="00EB6F9B">
        <w:t xml:space="preserve"> </w:t>
      </w:r>
      <w:r w:rsidR="00445F6A">
        <w:t>T</w:t>
      </w:r>
      <w:r w:rsidR="00EB6F9B">
        <w:t xml:space="preserve">his </w:t>
      </w:r>
      <w:r w:rsidR="00445F6A">
        <w:t xml:space="preserve">has </w:t>
      </w:r>
      <w:r w:rsidR="00EB6F9B">
        <w:t>help</w:t>
      </w:r>
      <w:r w:rsidR="00445F6A">
        <w:t>ed</w:t>
      </w:r>
      <w:r w:rsidR="00EB6F9B">
        <w:t xml:space="preserve"> them to attract and retain talent</w:t>
      </w:r>
      <w:r w:rsidR="00445F6A">
        <w:t>.</w:t>
      </w:r>
    </w:p>
    <w:p w14:paraId="26E8E4BF" w14:textId="77777777" w:rsidR="00445F6A" w:rsidRDefault="00EB6F9B" w:rsidP="00D41921">
      <w:pPr>
        <w:spacing w:after="298"/>
        <w:ind w:left="-15" w:right="-8"/>
        <w:jc w:val="both"/>
      </w:pPr>
      <w:r>
        <w:t>Airtel is known for its minute factory model</w:t>
      </w:r>
      <w:r w:rsidR="00445F6A">
        <w:t>,</w:t>
      </w:r>
      <w:r>
        <w:t xml:space="preserve"> which is a low</w:t>
      </w:r>
      <w:r w:rsidR="00445F6A">
        <w:t>-</w:t>
      </w:r>
      <w:r>
        <w:t>cost</w:t>
      </w:r>
      <w:r w:rsidR="00445F6A">
        <w:t>,</w:t>
      </w:r>
      <w:r>
        <w:t xml:space="preserve"> high</w:t>
      </w:r>
      <w:r w:rsidR="00445F6A">
        <w:t>-</w:t>
      </w:r>
      <w:r>
        <w:t>volume model</w:t>
      </w:r>
      <w:r w:rsidR="00445F6A">
        <w:t>. I</w:t>
      </w:r>
      <w:r>
        <w:t>t has outsourced all its operations</w:t>
      </w:r>
      <w:r w:rsidR="00445F6A">
        <w:t>,</w:t>
      </w:r>
      <w:r>
        <w:t xml:space="preserve"> except marketing</w:t>
      </w:r>
      <w:r w:rsidR="00445F6A">
        <w:t>,</w:t>
      </w:r>
      <w:r>
        <w:t xml:space="preserve"> sales</w:t>
      </w:r>
      <w:r w:rsidR="00445F6A">
        <w:t>,</w:t>
      </w:r>
      <w:r>
        <w:t xml:space="preserve"> and finance</w:t>
      </w:r>
      <w:r w:rsidR="00445F6A">
        <w:t>.</w:t>
      </w:r>
      <w:r>
        <w:t xml:space="preserve"> </w:t>
      </w:r>
      <w:r w:rsidR="00445F6A">
        <w:t>V</w:t>
      </w:r>
      <w:r>
        <w:t>arious telecom players in the industry have opted for an outsourcing strategy to lower operating costs</w:t>
      </w:r>
      <w:r w:rsidR="00445F6A">
        <w:t>.</w:t>
      </w:r>
      <w:r>
        <w:t xml:space="preserve"> </w:t>
      </w:r>
      <w:r w:rsidR="00445F6A">
        <w:t>E</w:t>
      </w:r>
      <w:r>
        <w:t xml:space="preserve">ricsson and Nokia Solutions and </w:t>
      </w:r>
      <w:r w:rsidR="00445F6A">
        <w:t>N</w:t>
      </w:r>
      <w:r>
        <w:t xml:space="preserve">etworks maintained </w:t>
      </w:r>
      <w:r w:rsidR="00445F6A">
        <w:t>Airte</w:t>
      </w:r>
      <w:r>
        <w:t xml:space="preserve">l’s equipment while </w:t>
      </w:r>
      <w:r w:rsidR="00445F6A">
        <w:t>IBM</w:t>
      </w:r>
      <w:r>
        <w:t xml:space="preserve"> provided </w:t>
      </w:r>
      <w:r w:rsidR="00445F6A">
        <w:t>IT</w:t>
      </w:r>
      <w:r>
        <w:t xml:space="preserve"> support</w:t>
      </w:r>
      <w:r w:rsidR="00445F6A">
        <w:t>.</w:t>
      </w:r>
      <w:r>
        <w:t xml:space="preserve"> </w:t>
      </w:r>
      <w:r w:rsidR="00445F6A">
        <w:t>Bharti</w:t>
      </w:r>
      <w:r>
        <w:t xml:space="preserve"> </w:t>
      </w:r>
      <w:proofErr w:type="spellStart"/>
      <w:r w:rsidR="00445F6A">
        <w:t>Infratel</w:t>
      </w:r>
      <w:proofErr w:type="spellEnd"/>
      <w:r w:rsidR="00445F6A">
        <w:t>, Indus T</w:t>
      </w:r>
      <w:r>
        <w:t>owers</w:t>
      </w:r>
      <w:r w:rsidR="00445F6A">
        <w:t>,</w:t>
      </w:r>
      <w:r>
        <w:t xml:space="preserve"> and various other joint ventures of Bharti maintain the transmission towers</w:t>
      </w:r>
      <w:r w:rsidR="00445F6A">
        <w:t>.</w:t>
      </w:r>
      <w:r>
        <w:t xml:space="preserve"> </w:t>
      </w:r>
      <w:r w:rsidR="00445F6A">
        <w:t>T</w:t>
      </w:r>
      <w:r>
        <w:t>o increase its market share in India</w:t>
      </w:r>
      <w:r w:rsidR="00445F6A">
        <w:t>, Bharti</w:t>
      </w:r>
      <w:r>
        <w:t xml:space="preserve"> Airtel also adopted the </w:t>
      </w:r>
      <w:r w:rsidR="00445F6A">
        <w:t>“</w:t>
      </w:r>
      <w:r>
        <w:t>Matchbox Strategy</w:t>
      </w:r>
      <w:r w:rsidR="00445F6A">
        <w:t xml:space="preserve">” </w:t>
      </w:r>
      <w:r>
        <w:t>of distribution</w:t>
      </w:r>
      <w:r w:rsidR="00445F6A">
        <w:t>,</w:t>
      </w:r>
      <w:r>
        <w:t xml:space="preserve"> in which mobile </w:t>
      </w:r>
      <w:r w:rsidR="00445F6A">
        <w:t>SIM</w:t>
      </w:r>
      <w:r>
        <w:t xml:space="preserve"> cards and </w:t>
      </w:r>
      <w:r w:rsidR="00445F6A">
        <w:t>top-up</w:t>
      </w:r>
      <w:r>
        <w:t xml:space="preserve"> vouchers were sold by any local pan shop </w:t>
      </w:r>
      <w:r w:rsidR="00445F6A">
        <w:t>that</w:t>
      </w:r>
      <w:r>
        <w:t xml:space="preserve"> also sold </w:t>
      </w:r>
      <w:r w:rsidR="00445F6A">
        <w:t>matchboxes.</w:t>
      </w:r>
      <w:r>
        <w:t xml:space="preserve"> </w:t>
      </w:r>
    </w:p>
    <w:p w14:paraId="2EA3A202" w14:textId="6E760BCC" w:rsidR="00EB6F9B" w:rsidRDefault="00445F6A" w:rsidP="00D41921">
      <w:pPr>
        <w:spacing w:after="298"/>
        <w:ind w:left="-15" w:right="-8"/>
        <w:jc w:val="both"/>
      </w:pPr>
      <w:r>
        <w:t>Airtel’s</w:t>
      </w:r>
      <w:r w:rsidR="00EB6F9B">
        <w:t xml:space="preserve"> first international presence was seen in Sri Lanka in 2009</w:t>
      </w:r>
      <w:r>
        <w:t>.</w:t>
      </w:r>
      <w:r w:rsidR="00EB6F9B">
        <w:t xml:space="preserve"> </w:t>
      </w:r>
      <w:r w:rsidR="00187EBB">
        <w:t>I</w:t>
      </w:r>
      <w:r w:rsidR="00EB6F9B">
        <w:t>t crossed the one</w:t>
      </w:r>
      <w:r>
        <w:t>-</w:t>
      </w:r>
      <w:r w:rsidR="00EB6F9B">
        <w:t>million customers mark within six months of its operation</w:t>
      </w:r>
      <w:r>
        <w:t>.</w:t>
      </w:r>
      <w:r w:rsidR="00EB6F9B">
        <w:t xml:space="preserve"> </w:t>
      </w:r>
      <w:r>
        <w:t>T</w:t>
      </w:r>
      <w:r w:rsidR="00EB6F9B">
        <w:t>hereafter</w:t>
      </w:r>
      <w:r>
        <w:t>,</w:t>
      </w:r>
      <w:r w:rsidR="00EB6F9B">
        <w:t xml:space="preserve"> Airtel penetrated similar</w:t>
      </w:r>
      <w:r w:rsidR="00187EBB">
        <w:t xml:space="preserve">, </w:t>
      </w:r>
      <w:r w:rsidR="00EB6F9B">
        <w:t>emerging markets adjoining the Indian Peninsula</w:t>
      </w:r>
      <w:r w:rsidR="00187EBB">
        <w:t>,</w:t>
      </w:r>
      <w:r w:rsidR="00EB6F9B">
        <w:t xml:space="preserve"> such as Bangladesh</w:t>
      </w:r>
      <w:r w:rsidR="00187EBB">
        <w:t xml:space="preserve">, </w:t>
      </w:r>
      <w:r w:rsidR="00EB6F9B">
        <w:t xml:space="preserve">where they acquired </w:t>
      </w:r>
      <w:r w:rsidR="00187EBB">
        <w:t>Warid</w:t>
      </w:r>
      <w:r w:rsidR="00EB6F9B">
        <w:t xml:space="preserve"> Telecom at a 70% stake</w:t>
      </w:r>
      <w:r w:rsidR="00000746">
        <w:t>.</w:t>
      </w:r>
      <w:r w:rsidR="00EB6F9B">
        <w:t xml:space="preserve"> </w:t>
      </w:r>
      <w:r w:rsidR="00000746">
        <w:t>I</w:t>
      </w:r>
      <w:r w:rsidR="00EB6F9B">
        <w:t>n addition to the Ind</w:t>
      </w:r>
      <w:r w:rsidR="00000746">
        <w:t xml:space="preserve">ian </w:t>
      </w:r>
      <w:r w:rsidR="00EB6F9B">
        <w:t>Peninsula</w:t>
      </w:r>
      <w:r w:rsidR="00000746">
        <w:t>,</w:t>
      </w:r>
      <w:r w:rsidR="00EB6F9B">
        <w:t xml:space="preserve"> they entered other emerging</w:t>
      </w:r>
      <w:r w:rsidR="00000746">
        <w:t xml:space="preserve"> and</w:t>
      </w:r>
      <w:r w:rsidR="00EB6F9B">
        <w:t xml:space="preserve"> developing</w:t>
      </w:r>
      <w:r w:rsidR="000B2CCD">
        <w:t xml:space="preserve"> regions</w:t>
      </w:r>
      <w:r w:rsidR="00000746">
        <w:t>,</w:t>
      </w:r>
      <w:r w:rsidR="00EB6F9B">
        <w:t xml:space="preserve"> such as Africa in 2010</w:t>
      </w:r>
      <w:r w:rsidR="000B2CCD">
        <w:t>,</w:t>
      </w:r>
      <w:r w:rsidR="00EB6F9B">
        <w:t xml:space="preserve"> where Airtel acquired Z</w:t>
      </w:r>
      <w:r w:rsidR="000B2CCD">
        <w:t>ain</w:t>
      </w:r>
      <w:r w:rsidR="00EB6F9B">
        <w:t xml:space="preserve"> Africa.</w:t>
      </w:r>
    </w:p>
    <w:p w14:paraId="5A3F0915" w14:textId="1B949441" w:rsidR="00EB6F9B" w:rsidRPr="000B2CCD" w:rsidRDefault="00EB6F9B" w:rsidP="00E866DB">
      <w:pPr>
        <w:spacing w:after="0"/>
        <w:ind w:left="-15" w:right="-8"/>
        <w:jc w:val="both"/>
        <w:rPr>
          <w:b/>
          <w:bCs/>
        </w:rPr>
      </w:pPr>
      <w:r w:rsidRPr="000B2CCD">
        <w:rPr>
          <w:b/>
          <w:bCs/>
        </w:rPr>
        <w:t>Z</w:t>
      </w:r>
      <w:r w:rsidR="000B2CCD">
        <w:rPr>
          <w:b/>
          <w:bCs/>
        </w:rPr>
        <w:t>ain</w:t>
      </w:r>
    </w:p>
    <w:p w14:paraId="0313EFD1" w14:textId="7BA47A48" w:rsidR="00EB6F9B" w:rsidRDefault="00EB6F9B" w:rsidP="00E866DB">
      <w:pPr>
        <w:spacing w:after="0"/>
        <w:ind w:left="-15" w:right="-8"/>
        <w:jc w:val="both"/>
      </w:pPr>
      <w:r>
        <w:t>Z</w:t>
      </w:r>
      <w:r w:rsidR="000B2CCD">
        <w:t>a</w:t>
      </w:r>
      <w:r>
        <w:t>in Group was established in Kuwait in the year 1913</w:t>
      </w:r>
      <w:r w:rsidR="000B2CCD">
        <w:t>.</w:t>
      </w:r>
      <w:r>
        <w:t xml:space="preserve"> </w:t>
      </w:r>
      <w:r w:rsidR="000B2CCD">
        <w:t>I</w:t>
      </w:r>
      <w:r>
        <w:t xml:space="preserve">t was formally known as </w:t>
      </w:r>
      <w:r w:rsidR="000B2CCD">
        <w:t>MTC</w:t>
      </w:r>
      <w:r>
        <w:t xml:space="preserve"> or </w:t>
      </w:r>
      <w:r w:rsidR="000B2CCD">
        <w:t>M</w:t>
      </w:r>
      <w:r>
        <w:t xml:space="preserve">obile </w:t>
      </w:r>
      <w:r w:rsidR="000B2CCD">
        <w:t>T</w:t>
      </w:r>
      <w:r>
        <w:t xml:space="preserve">elecommunications </w:t>
      </w:r>
      <w:r w:rsidR="000B2CCD">
        <w:t>C</w:t>
      </w:r>
      <w:r>
        <w:t>ompany. In 2007,</w:t>
      </w:r>
      <w:r w:rsidR="00E02C2B">
        <w:t xml:space="preserve"> MTC group was rebranded as Z</w:t>
      </w:r>
      <w:r w:rsidR="000B2CCD">
        <w:t>ain,</w:t>
      </w:r>
      <w:r w:rsidR="00E02C2B">
        <w:t xml:space="preserve"> Africa</w:t>
      </w:r>
      <w:r w:rsidR="000B2CCD">
        <w:t>.</w:t>
      </w:r>
      <w:r w:rsidR="00E02C2B">
        <w:t xml:space="preserve"> Z</w:t>
      </w:r>
      <w:r w:rsidR="000B2CCD">
        <w:t xml:space="preserve">ain </w:t>
      </w:r>
      <w:r w:rsidR="00E02C2B">
        <w:t>has a commercial presence in Bahrain</w:t>
      </w:r>
      <w:r w:rsidR="000B2CCD">
        <w:t>,</w:t>
      </w:r>
      <w:r w:rsidR="00E02C2B">
        <w:t xml:space="preserve"> Iraq</w:t>
      </w:r>
      <w:r w:rsidR="000B2CCD">
        <w:t>,</w:t>
      </w:r>
      <w:r w:rsidR="00E02C2B">
        <w:t xml:space="preserve"> Jordan</w:t>
      </w:r>
      <w:r w:rsidR="000B2CCD">
        <w:t>,</w:t>
      </w:r>
      <w:r w:rsidR="00E02C2B">
        <w:t xml:space="preserve"> Kuwait</w:t>
      </w:r>
      <w:r w:rsidR="000B2CCD">
        <w:t>,</w:t>
      </w:r>
      <w:r w:rsidR="00E02C2B">
        <w:t xml:space="preserve"> and other countries in the Middle East. There are no restrictions on Z</w:t>
      </w:r>
      <w:r w:rsidR="000B2CCD">
        <w:t xml:space="preserve">ain </w:t>
      </w:r>
      <w:r w:rsidR="00E02C2B">
        <w:t>shares</w:t>
      </w:r>
      <w:r w:rsidR="000B2CCD">
        <w:t>,</w:t>
      </w:r>
      <w:r w:rsidR="00E02C2B">
        <w:t xml:space="preserve"> as the company’s capital is 100% free float and publicly traded.</w:t>
      </w:r>
    </w:p>
    <w:p w14:paraId="43ED0738" w14:textId="77777777" w:rsidR="00E866DB" w:rsidRDefault="00E866DB" w:rsidP="00E866DB">
      <w:pPr>
        <w:spacing w:after="0"/>
        <w:ind w:left="-15" w:right="-8"/>
        <w:jc w:val="both"/>
      </w:pPr>
    </w:p>
    <w:p w14:paraId="4321C21C" w14:textId="20386914" w:rsidR="00E02C2B" w:rsidRPr="000B2CCD" w:rsidRDefault="00E02C2B" w:rsidP="00E866DB">
      <w:pPr>
        <w:spacing w:after="0"/>
        <w:ind w:left="-15" w:right="-8"/>
        <w:jc w:val="both"/>
        <w:rPr>
          <w:b/>
          <w:bCs/>
        </w:rPr>
      </w:pPr>
      <w:r w:rsidRPr="000B2CCD">
        <w:rPr>
          <w:b/>
          <w:bCs/>
        </w:rPr>
        <w:t xml:space="preserve">About the </w:t>
      </w:r>
      <w:r w:rsidR="000B2CCD">
        <w:rPr>
          <w:b/>
          <w:bCs/>
        </w:rPr>
        <w:t>D</w:t>
      </w:r>
      <w:r w:rsidRPr="000B2CCD">
        <w:rPr>
          <w:b/>
          <w:bCs/>
        </w:rPr>
        <w:t>eal</w:t>
      </w:r>
    </w:p>
    <w:p w14:paraId="794075FD" w14:textId="0049608B" w:rsidR="00E02C2B" w:rsidRDefault="00E02C2B" w:rsidP="00E866DB">
      <w:pPr>
        <w:spacing w:after="0"/>
        <w:ind w:left="-15" w:right="-8"/>
        <w:jc w:val="both"/>
      </w:pPr>
      <w:r>
        <w:t>By 2010</w:t>
      </w:r>
      <w:r w:rsidR="000B2CCD">
        <w:t>,</w:t>
      </w:r>
      <w:r>
        <w:t xml:space="preserve"> the Indian telecom market had attracted many competitors</w:t>
      </w:r>
      <w:r w:rsidR="000B2CCD">
        <w:t>,</w:t>
      </w:r>
      <w:r>
        <w:t xml:space="preserve"> so Airtel decided to expand its business. The most </w:t>
      </w:r>
      <w:r w:rsidR="000B2CCD">
        <w:t>luc</w:t>
      </w:r>
      <w:r>
        <w:t>rative market at that time was Africa</w:t>
      </w:r>
      <w:r w:rsidR="000B2CCD">
        <w:t>,</w:t>
      </w:r>
      <w:r>
        <w:t xml:space="preserve"> which had low penetration</w:t>
      </w:r>
      <w:r w:rsidR="000B2CCD">
        <w:t>,</w:t>
      </w:r>
      <w:r>
        <w:t xml:space="preserve"> nearly double the average revenue per user </w:t>
      </w:r>
      <w:r w:rsidR="000B2CCD">
        <w:t>($</w:t>
      </w:r>
      <w:r>
        <w:t xml:space="preserve">8 to </w:t>
      </w:r>
      <w:r w:rsidR="000B2CCD">
        <w:t>$</w:t>
      </w:r>
      <w:r>
        <w:t>12</w:t>
      </w:r>
      <w:r w:rsidR="000B2CCD">
        <w:t>),</w:t>
      </w:r>
      <w:r>
        <w:t xml:space="preserve"> and lower competition</w:t>
      </w:r>
      <w:r w:rsidR="000B2CCD">
        <w:t>,</w:t>
      </w:r>
      <w:r>
        <w:t xml:space="preserve"> with less than half the number of players as India</w:t>
      </w:r>
      <w:r w:rsidR="000B2CCD">
        <w:t>.</w:t>
      </w:r>
      <w:r>
        <w:t xml:space="preserve"> </w:t>
      </w:r>
      <w:r w:rsidR="000B2CCD">
        <w:t>T</w:t>
      </w:r>
      <w:r>
        <w:t>o increase the customer’s willingness to pay</w:t>
      </w:r>
      <w:r w:rsidR="000B2CCD">
        <w:t xml:space="preserve">, </w:t>
      </w:r>
      <w:r>
        <w:t>they focused on lower rates and high volumes</w:t>
      </w:r>
      <w:r w:rsidR="000B2CCD">
        <w:t>.</w:t>
      </w:r>
      <w:r>
        <w:t xml:space="preserve"> </w:t>
      </w:r>
      <w:r w:rsidR="000B2CCD">
        <w:t>A</w:t>
      </w:r>
      <w:r>
        <w:t xml:space="preserve">irtel could afford to go for lower rates </w:t>
      </w:r>
      <w:r w:rsidR="000B2CCD">
        <w:t>because</w:t>
      </w:r>
      <w:r>
        <w:t xml:space="preserve"> they were one of the few carriers across the world with free cash flow. To enter the African market</w:t>
      </w:r>
      <w:r w:rsidR="000B2CCD">
        <w:t>, A</w:t>
      </w:r>
      <w:r>
        <w:t>irtel acquired the biggest player in the African market</w:t>
      </w:r>
      <w:r w:rsidR="00150DE5">
        <w:t>,</w:t>
      </w:r>
      <w:r>
        <w:t xml:space="preserve"> that is Zain. This was a logical decision because Africa was considered the next investment hub in the coming future</w:t>
      </w:r>
      <w:r w:rsidR="00477D1C">
        <w:t>,</w:t>
      </w:r>
      <w:r>
        <w:t xml:space="preserve"> with its </w:t>
      </w:r>
      <w:r w:rsidR="00477D1C">
        <w:t>billion-plus</w:t>
      </w:r>
      <w:r>
        <w:t xml:space="preserve"> population</w:t>
      </w:r>
      <w:r w:rsidR="00477D1C">
        <w:t xml:space="preserve">, </w:t>
      </w:r>
      <w:r>
        <w:t>larg</w:t>
      </w:r>
      <w:r w:rsidR="00477D1C">
        <w:t>e</w:t>
      </w:r>
      <w:r>
        <w:t xml:space="preserve"> amount</w:t>
      </w:r>
      <w:r w:rsidR="00477D1C">
        <w:t>s</w:t>
      </w:r>
      <w:r>
        <w:t xml:space="preserve"> of natural resources</w:t>
      </w:r>
      <w:r w:rsidR="00477D1C">
        <w:t>, cheap labor, and</w:t>
      </w:r>
      <w:r>
        <w:t xml:space="preserve"> more importantly</w:t>
      </w:r>
      <w:r w:rsidR="00477D1C">
        <w:t>,</w:t>
      </w:r>
      <w:r>
        <w:t xml:space="preserve"> a telecom density of less than 30%. As a result</w:t>
      </w:r>
      <w:r w:rsidR="00477D1C">
        <w:t xml:space="preserve">, </w:t>
      </w:r>
      <w:r>
        <w:t>they completed the acquisition of Z</w:t>
      </w:r>
      <w:r w:rsidR="000B2CCD">
        <w:t>ain</w:t>
      </w:r>
      <w:r>
        <w:t xml:space="preserve"> Africa BV</w:t>
      </w:r>
      <w:r w:rsidR="00477D1C">
        <w:t>,</w:t>
      </w:r>
      <w:r>
        <w:t xml:space="preserve"> which had operations in over 15 countries and an estimated value of </w:t>
      </w:r>
      <w:r w:rsidR="00477D1C">
        <w:t>US</w:t>
      </w:r>
      <w:r>
        <w:t xml:space="preserve"> </w:t>
      </w:r>
      <w:r w:rsidR="00477D1C">
        <w:t>$</w:t>
      </w:r>
      <w:r>
        <w:t xml:space="preserve"> 10.7 billion.</w:t>
      </w:r>
    </w:p>
    <w:p w14:paraId="065CDA98" w14:textId="4E75AE62" w:rsidR="00E02C2B" w:rsidRDefault="00E02C2B" w:rsidP="00D41921">
      <w:pPr>
        <w:spacing w:after="298"/>
        <w:ind w:left="-15" w:right="-8"/>
        <w:jc w:val="both"/>
      </w:pPr>
      <w:r>
        <w:t xml:space="preserve">With </w:t>
      </w:r>
      <w:r w:rsidR="00477D1C">
        <w:t>a</w:t>
      </w:r>
      <w:r>
        <w:t xml:space="preserve"> population of a billion people</w:t>
      </w:r>
      <w:r w:rsidR="00477D1C">
        <w:t>, A</w:t>
      </w:r>
      <w:r>
        <w:t>frica’s demand for mobile services is growing at an incremental rate</w:t>
      </w:r>
      <w:r w:rsidR="00477D1C">
        <w:t>.</w:t>
      </w:r>
      <w:r>
        <w:t xml:space="preserve"> Bharti Airtel might need to invest large amounts in infrastructure and equipment to cater to this market. Airtel’s only mo</w:t>
      </w:r>
      <w:r w:rsidR="00477D1C">
        <w:t>t</w:t>
      </w:r>
      <w:r>
        <w:t xml:space="preserve">to in Africa has been to follow its winning strategy of being a player in the </w:t>
      </w:r>
      <w:r w:rsidR="00477D1C">
        <w:t>low-cost,</w:t>
      </w:r>
      <w:r>
        <w:t xml:space="preserve"> high</w:t>
      </w:r>
      <w:r w:rsidR="00477D1C">
        <w:t>-</w:t>
      </w:r>
      <w:r>
        <w:t>volume segment. To implement this strategy</w:t>
      </w:r>
      <w:r w:rsidR="00477D1C">
        <w:t>,</w:t>
      </w:r>
      <w:r>
        <w:t xml:space="preserve"> Airtel has to make sure that customers converse </w:t>
      </w:r>
      <w:r>
        <w:lastRenderedPageBreak/>
        <w:t>more by introducing cheap call rates and</w:t>
      </w:r>
      <w:r w:rsidR="00477D1C">
        <w:t>,</w:t>
      </w:r>
      <w:r>
        <w:t xml:space="preserve"> as a result</w:t>
      </w:r>
      <w:r w:rsidR="00477D1C">
        <w:t>,</w:t>
      </w:r>
      <w:r>
        <w:t xml:space="preserve"> it captures a good proportion of the rural population.</w:t>
      </w:r>
    </w:p>
    <w:p w14:paraId="1F5057BE" w14:textId="3CC46C44" w:rsidR="00E02C2B" w:rsidRDefault="00E02C2B" w:rsidP="00D41921">
      <w:pPr>
        <w:spacing w:after="298"/>
        <w:ind w:left="-15" w:right="-8"/>
        <w:jc w:val="both"/>
      </w:pPr>
      <w:r>
        <w:t>The acquisition of Zain by Bharti Airtel was announced on March 21</w:t>
      </w:r>
      <w:r w:rsidR="00477D1C">
        <w:t>,</w:t>
      </w:r>
      <w:r>
        <w:t xml:space="preserve"> 2010</w:t>
      </w:r>
      <w:r w:rsidR="0071076E">
        <w:t>,</w:t>
      </w:r>
      <w:r>
        <w:t xml:space="preserve"> for </w:t>
      </w:r>
      <w:r w:rsidR="00477D1C">
        <w:t>US</w:t>
      </w:r>
      <w:r>
        <w:t xml:space="preserve"> $10.7 billion. Under a privately negotiated agreement</w:t>
      </w:r>
      <w:r w:rsidR="00477D1C">
        <w:t>,</w:t>
      </w:r>
      <w:r>
        <w:t xml:space="preserve"> Bharti Airtel went for a 100 percent stake acquisition of Zain Africa. It was </w:t>
      </w:r>
      <w:r w:rsidR="00477D1C">
        <w:t>an</w:t>
      </w:r>
      <w:r>
        <w:t xml:space="preserve"> all</w:t>
      </w:r>
      <w:r w:rsidR="00477D1C">
        <w:t>-</w:t>
      </w:r>
      <w:r>
        <w:t>cash deal</w:t>
      </w:r>
      <w:r w:rsidR="00477D1C">
        <w:t>,</w:t>
      </w:r>
      <w:r>
        <w:t xml:space="preserve"> </w:t>
      </w:r>
      <w:r w:rsidR="00477D1C">
        <w:t>financed</w:t>
      </w:r>
      <w:r>
        <w:t xml:space="preserve"> by debt from various banks. Airtel avail</w:t>
      </w:r>
      <w:r w:rsidR="00477D1C">
        <w:t>ed a</w:t>
      </w:r>
      <w:r>
        <w:t xml:space="preserve"> loan of US </w:t>
      </w:r>
      <w:r w:rsidR="00477D1C">
        <w:t xml:space="preserve">$ </w:t>
      </w:r>
      <w:r>
        <w:t>1 billion from the State Bank of India</w:t>
      </w:r>
      <w:r w:rsidR="00477D1C">
        <w:t>. S</w:t>
      </w:r>
      <w:r>
        <w:t>everal banks</w:t>
      </w:r>
      <w:r w:rsidR="00477D1C">
        <w:t>,</w:t>
      </w:r>
      <w:r>
        <w:t xml:space="preserve"> such as Barclays and </w:t>
      </w:r>
      <w:r w:rsidR="00477D1C">
        <w:t>S</w:t>
      </w:r>
      <w:r>
        <w:t xml:space="preserve">tandard </w:t>
      </w:r>
      <w:r w:rsidR="00477D1C">
        <w:t>C</w:t>
      </w:r>
      <w:r>
        <w:t>hartered</w:t>
      </w:r>
      <w:r w:rsidR="00477D1C">
        <w:t>,</w:t>
      </w:r>
      <w:r>
        <w:t xml:space="preserve"> agreed to finance a </w:t>
      </w:r>
      <w:r w:rsidR="00477D1C">
        <w:t>US$</w:t>
      </w:r>
      <w:r>
        <w:t xml:space="preserve"> 7.5 billion loan for the same</w:t>
      </w:r>
      <w:r w:rsidR="00477D1C">
        <w:t>.</w:t>
      </w:r>
      <w:r>
        <w:t xml:space="preserve"> </w:t>
      </w:r>
      <w:r w:rsidR="00477D1C">
        <w:t>Bharti</w:t>
      </w:r>
      <w:r>
        <w:t xml:space="preserve"> </w:t>
      </w:r>
      <w:r w:rsidR="000B2CCD">
        <w:t>Airtel</w:t>
      </w:r>
      <w:r>
        <w:t xml:space="preserve"> paid </w:t>
      </w:r>
      <w:r w:rsidR="00477D1C">
        <w:t xml:space="preserve">US$ </w:t>
      </w:r>
      <w:r w:rsidR="0071076E">
        <w:t>8.3 billion</w:t>
      </w:r>
      <w:r>
        <w:t xml:space="preserve"> cash upfront at the time of the deal</w:t>
      </w:r>
      <w:r w:rsidR="00477D1C">
        <w:t>,</w:t>
      </w:r>
      <w:r>
        <w:t xml:space="preserve"> US</w:t>
      </w:r>
      <w:r w:rsidR="00477D1C">
        <w:t>$</w:t>
      </w:r>
      <w:r>
        <w:t xml:space="preserve"> 700 million was paid one year after the closing of the deal</w:t>
      </w:r>
      <w:r w:rsidR="00477D1C">
        <w:t>,</w:t>
      </w:r>
      <w:r>
        <w:t xml:space="preserve"> and the remaining US</w:t>
      </w:r>
      <w:r w:rsidR="00477D1C">
        <w:t>$</w:t>
      </w:r>
      <w:r>
        <w:t xml:space="preserve"> 1.7 billion was assumed as debt on the books of </w:t>
      </w:r>
      <w:r w:rsidR="000B2CCD">
        <w:t>Zain</w:t>
      </w:r>
      <w:r w:rsidR="00477D1C">
        <w:t>.</w:t>
      </w:r>
    </w:p>
    <w:p w14:paraId="3B338EBA" w14:textId="275578EC" w:rsidR="00E02C2B" w:rsidRDefault="00E02C2B" w:rsidP="00D41921">
      <w:pPr>
        <w:spacing w:after="298"/>
        <w:ind w:left="-15" w:right="-8"/>
        <w:jc w:val="both"/>
      </w:pPr>
      <w:r>
        <w:t>The</w:t>
      </w:r>
      <w:r w:rsidR="00477D1C">
        <w:t>re</w:t>
      </w:r>
      <w:r>
        <w:t xml:space="preserve"> </w:t>
      </w:r>
      <w:r w:rsidR="00477D1C">
        <w:t>wer</w:t>
      </w:r>
      <w:r>
        <w:t>e significant cultural</w:t>
      </w:r>
      <w:r w:rsidR="00477D1C">
        <w:t>,</w:t>
      </w:r>
      <w:r>
        <w:t xml:space="preserve"> lingual</w:t>
      </w:r>
      <w:r w:rsidR="00477D1C">
        <w:t>,</w:t>
      </w:r>
      <w:r>
        <w:t xml:space="preserve"> and regulatory differences among the 15 countries in which Zain operated</w:t>
      </w:r>
      <w:r w:rsidR="00477D1C">
        <w:t>.</w:t>
      </w:r>
      <w:r>
        <w:t xml:space="preserve"> </w:t>
      </w:r>
      <w:r w:rsidR="00477D1C">
        <w:t>C</w:t>
      </w:r>
      <w:r>
        <w:t xml:space="preserve">ultural differences between the acquirer and the target nation can </w:t>
      </w:r>
      <w:r w:rsidR="000B2CCD">
        <w:t>cause</w:t>
      </w:r>
      <w:r>
        <w:t xml:space="preserve"> problems in integrating the operations </w:t>
      </w:r>
      <w:r w:rsidR="000B2CCD">
        <w:t>post-acquisition</w:t>
      </w:r>
      <w:r>
        <w:t xml:space="preserve">. Airtel followed the </w:t>
      </w:r>
      <w:r w:rsidR="00477D1C">
        <w:t>R</w:t>
      </w:r>
      <w:r>
        <w:t xml:space="preserve">eplication and </w:t>
      </w:r>
      <w:r w:rsidR="00477D1C">
        <w:t>A</w:t>
      </w:r>
      <w:r>
        <w:t xml:space="preserve">ggregation policy for value creation. They replicated their existing </w:t>
      </w:r>
      <w:r w:rsidR="00477D1C">
        <w:t>model</w:t>
      </w:r>
      <w:r>
        <w:t xml:space="preserve"> with cultural changes in mind</w:t>
      </w:r>
      <w:r w:rsidR="00022ECC">
        <w:t xml:space="preserve"> while going global. The infrastructure and power supply in Africa is sub</w:t>
      </w:r>
      <w:r w:rsidR="00477D1C">
        <w:t>-</w:t>
      </w:r>
      <w:r w:rsidR="00022ECC">
        <w:t xml:space="preserve">standard as compared to India. This was a serious operational threat that could have resulted in a hike in the operating expenses of Bharti Airtel. </w:t>
      </w:r>
      <w:r w:rsidR="00477D1C">
        <w:t>All devices and</w:t>
      </w:r>
      <w:r w:rsidR="00022ECC">
        <w:t xml:space="preserve"> equipment were procured globally by Airtel</w:t>
      </w:r>
      <w:r w:rsidR="00477D1C">
        <w:t>,</w:t>
      </w:r>
      <w:r w:rsidR="00022ECC">
        <w:t xml:space="preserve"> as none of the firms had production facilities in Africa</w:t>
      </w:r>
      <w:r w:rsidR="00477D1C">
        <w:t>.</w:t>
      </w:r>
      <w:r w:rsidR="00022ECC">
        <w:t xml:space="preserve"> </w:t>
      </w:r>
      <w:r w:rsidR="00477D1C">
        <w:t>T</w:t>
      </w:r>
      <w:r w:rsidR="00022ECC">
        <w:t>his directly added to the tariff and import duty as well as increase</w:t>
      </w:r>
      <w:r w:rsidR="00477D1C">
        <w:t>d</w:t>
      </w:r>
      <w:r w:rsidR="00022ECC">
        <w:t xml:space="preserve"> the operating cost</w:t>
      </w:r>
      <w:r w:rsidR="00477D1C">
        <w:t>. A</w:t>
      </w:r>
      <w:r w:rsidR="00022ECC">
        <w:t>part from infrastructure</w:t>
      </w:r>
      <w:r w:rsidR="00477D1C">
        <w:t>,</w:t>
      </w:r>
      <w:r w:rsidR="00022ECC">
        <w:t xml:space="preserve"> as with all countries</w:t>
      </w:r>
      <w:r w:rsidR="00477D1C">
        <w:t>,</w:t>
      </w:r>
      <w:r w:rsidR="00022ECC">
        <w:t xml:space="preserve"> Africa </w:t>
      </w:r>
      <w:r w:rsidR="00477D1C">
        <w:t>too</w:t>
      </w:r>
      <w:r w:rsidR="00022ECC">
        <w:t xml:space="preserve"> had different regulatory laws</w:t>
      </w:r>
      <w:r w:rsidR="00477D1C">
        <w:t>,</w:t>
      </w:r>
      <w:r w:rsidR="00022ECC">
        <w:t xml:space="preserve"> which had to be followed by Bharti Airtel </w:t>
      </w:r>
      <w:r w:rsidR="00477D1C">
        <w:t>p</w:t>
      </w:r>
      <w:r w:rsidR="00022ECC">
        <w:t>ost the deal</w:t>
      </w:r>
      <w:r w:rsidR="00477D1C">
        <w:t>.</w:t>
      </w:r>
    </w:p>
    <w:p w14:paraId="01FF8237" w14:textId="34409CBE" w:rsidR="00022ECC" w:rsidRPr="00B7723E" w:rsidRDefault="00022ECC" w:rsidP="00E866DB">
      <w:pPr>
        <w:spacing w:after="0"/>
        <w:ind w:left="-15" w:right="-8"/>
        <w:jc w:val="both"/>
        <w:rPr>
          <w:b/>
          <w:bCs/>
        </w:rPr>
      </w:pPr>
      <w:r w:rsidRPr="00B7723E">
        <w:rPr>
          <w:b/>
          <w:bCs/>
        </w:rPr>
        <w:t>Current position of Airtel</w:t>
      </w:r>
    </w:p>
    <w:p w14:paraId="393A9659" w14:textId="13AFB6C0" w:rsidR="00022ECC" w:rsidRDefault="00022ECC" w:rsidP="00E866DB">
      <w:pPr>
        <w:spacing w:after="0"/>
        <w:ind w:left="-15" w:right="-8"/>
        <w:jc w:val="both"/>
      </w:pPr>
      <w:r>
        <w:t>Based on subscribers</w:t>
      </w:r>
      <w:r w:rsidR="00B7723E">
        <w:t>,</w:t>
      </w:r>
      <w:r>
        <w:t xml:space="preserve"> Bharti Airtel was the third</w:t>
      </w:r>
      <w:r w:rsidR="00B7723E">
        <w:t>-</w:t>
      </w:r>
      <w:r>
        <w:t>largest telecom operator globally in 2016</w:t>
      </w:r>
      <w:r w:rsidR="00B7723E">
        <w:t>. I</w:t>
      </w:r>
      <w:r>
        <w:t xml:space="preserve">t has a total of 117 </w:t>
      </w:r>
      <w:r w:rsidR="00B7723E">
        <w:t>majority-owned</w:t>
      </w:r>
      <w:r>
        <w:t xml:space="preserve"> subsidiaries and joint ventures</w:t>
      </w:r>
      <w:r w:rsidR="00B7723E">
        <w:t>.</w:t>
      </w:r>
      <w:r>
        <w:t xml:space="preserve"> </w:t>
      </w:r>
      <w:r w:rsidR="00B7723E">
        <w:t>T</w:t>
      </w:r>
      <w:r>
        <w:t>he company has a total of 357</w:t>
      </w:r>
      <w:r w:rsidR="00B7723E">
        <w:t xml:space="preserve"> million</w:t>
      </w:r>
      <w:r>
        <w:t xml:space="preserve"> subscribers globally as of March 2016</w:t>
      </w:r>
      <w:r w:rsidR="00B7723E">
        <w:t>,</w:t>
      </w:r>
      <w:r>
        <w:t xml:space="preserve"> out of which 251 million subscribers are from India in 81 million subscribers are from Africa. It is the second largest telecom operator in Africa based on the number of subscribers. Airtel Africa is a subsidiary of Bharti Airtel Ltd</w:t>
      </w:r>
      <w:r w:rsidR="00B7723E">
        <w:t>.,</w:t>
      </w:r>
      <w:r>
        <w:t xml:space="preserve"> has </w:t>
      </w:r>
      <w:r w:rsidR="00B7723E">
        <w:t>a</w:t>
      </w:r>
      <w:r>
        <w:t xml:space="preserve"> presence in 17 African countries</w:t>
      </w:r>
      <w:r w:rsidR="00B7723E">
        <w:t>,</w:t>
      </w:r>
      <w:r>
        <w:t xml:space="preserve"> and contributes </w:t>
      </w:r>
      <w:r w:rsidR="00B7723E">
        <w:t xml:space="preserve">to </w:t>
      </w:r>
      <w:r>
        <w:t>25% of its total revenue. As a result</w:t>
      </w:r>
      <w:r w:rsidR="00B7723E">
        <w:t>,</w:t>
      </w:r>
      <w:r>
        <w:t xml:space="preserve"> we can say that India and Africa are Bharti’s major markets. It is the first telecom company in India to receive a payment bank </w:t>
      </w:r>
      <w:r w:rsidR="00B7723E">
        <w:t>license</w:t>
      </w:r>
      <w:r>
        <w:t xml:space="preserve"> and offers 7.25% interest</w:t>
      </w:r>
      <w:r w:rsidR="00B7723E">
        <w:t xml:space="preserve"> rate</w:t>
      </w:r>
      <w:r>
        <w:t xml:space="preserve"> on its savings bank account. It is attracting </w:t>
      </w:r>
      <w:r w:rsidR="00B7723E">
        <w:t>retail</w:t>
      </w:r>
      <w:r>
        <w:t xml:space="preserve"> customers by offering free talk time and a higher interest rate on savings bank accounts</w:t>
      </w:r>
      <w:r w:rsidR="00B7723E">
        <w:t>,</w:t>
      </w:r>
      <w:r>
        <w:t xml:space="preserve"> for </w:t>
      </w:r>
      <w:r w:rsidR="00B7723E">
        <w:t>encourag</w:t>
      </w:r>
      <w:r>
        <w:t xml:space="preserve">ing customers to deposit their money. </w:t>
      </w:r>
    </w:p>
    <w:p w14:paraId="2E1B47F9" w14:textId="291EDB79" w:rsidR="00022ECC" w:rsidRDefault="00B7723E" w:rsidP="00E866DB">
      <w:pPr>
        <w:spacing w:after="298"/>
        <w:ind w:right="-8"/>
        <w:jc w:val="both"/>
      </w:pPr>
      <w:r>
        <w:t>The diversified</w:t>
      </w:r>
      <w:r w:rsidR="00022ECC">
        <w:t xml:space="preserve"> portfolio of Airtel has helped it to sustain growth</w:t>
      </w:r>
      <w:r>
        <w:t>.</w:t>
      </w:r>
      <w:r w:rsidR="00022ECC">
        <w:t xml:space="preserve"> </w:t>
      </w:r>
      <w:r>
        <w:t>T</w:t>
      </w:r>
      <w:r w:rsidR="00022ECC">
        <w:t xml:space="preserve">he mobile business of Airtel has shown a slow growth rate of only 5% in </w:t>
      </w:r>
      <w:r w:rsidR="00793219">
        <w:t>FY</w:t>
      </w:r>
      <w:r w:rsidR="00022ECC">
        <w:t xml:space="preserve"> 2016</w:t>
      </w:r>
      <w:r w:rsidR="00737137">
        <w:t xml:space="preserve">, </w:t>
      </w:r>
      <w:r w:rsidR="00022ECC">
        <w:t xml:space="preserve">while the Airtel business and digital television services have </w:t>
      </w:r>
      <w:r w:rsidR="00737137">
        <w:t>sho</w:t>
      </w:r>
      <w:r w:rsidR="00022ECC">
        <w:t>wn a growth of 16</w:t>
      </w:r>
      <w:r w:rsidR="00737137">
        <w:t>%</w:t>
      </w:r>
      <w:r w:rsidR="00022ECC">
        <w:t xml:space="preserve"> and 18% year</w:t>
      </w:r>
      <w:r w:rsidR="00737137">
        <w:t>-</w:t>
      </w:r>
      <w:r w:rsidR="00022ECC">
        <w:t>on</w:t>
      </w:r>
      <w:r w:rsidR="00737137">
        <w:t>-</w:t>
      </w:r>
      <w:r w:rsidR="00022ECC">
        <w:t xml:space="preserve">year in </w:t>
      </w:r>
      <w:r w:rsidR="00737137">
        <w:t>FY</w:t>
      </w:r>
      <w:r w:rsidR="00022ECC">
        <w:t xml:space="preserve"> 2016. More than 50% of its revenue in 2016 </w:t>
      </w:r>
      <w:r w:rsidR="00051BD4">
        <w:t>was</w:t>
      </w:r>
      <w:r w:rsidR="00022ECC">
        <w:t xml:space="preserve"> from its Indian business</w:t>
      </w:r>
      <w:r w:rsidR="00737137">
        <w:t>.</w:t>
      </w:r>
      <w:r w:rsidR="00022ECC">
        <w:t xml:space="preserve"> </w:t>
      </w:r>
      <w:r w:rsidR="00737137">
        <w:t>C</w:t>
      </w:r>
      <w:r w:rsidR="00022ECC">
        <w:t xml:space="preserve">urrency fluctuations </w:t>
      </w:r>
      <w:r w:rsidR="00737137">
        <w:t>and</w:t>
      </w:r>
      <w:r w:rsidR="00022ECC">
        <w:t xml:space="preserve"> the divestment of tower assets </w:t>
      </w:r>
      <w:r w:rsidR="00737137">
        <w:t>led</w:t>
      </w:r>
      <w:r w:rsidR="00022ECC">
        <w:t xml:space="preserve"> to a decline in the revenue from Africa by 7% in 2016</w:t>
      </w:r>
      <w:r w:rsidR="00737137">
        <w:t>.</w:t>
      </w:r>
      <w:r w:rsidR="00022ECC">
        <w:t xml:space="preserve"> </w:t>
      </w:r>
      <w:r w:rsidR="000B2CCD">
        <w:t>A</w:t>
      </w:r>
      <w:r w:rsidR="00022ECC">
        <w:t xml:space="preserve">irtel Africa had signed an agreement with </w:t>
      </w:r>
      <w:r w:rsidR="00737137">
        <w:t>Liquid Telecom</w:t>
      </w:r>
      <w:r w:rsidR="00022ECC">
        <w:t xml:space="preserve"> to use its existing optic </w:t>
      </w:r>
      <w:r w:rsidR="00737137">
        <w:t>fiber</w:t>
      </w:r>
      <w:r w:rsidR="00022ECC">
        <w:t xml:space="preserve"> network</w:t>
      </w:r>
      <w:r w:rsidR="00737137">
        <w:t>.</w:t>
      </w:r>
      <w:r w:rsidR="00022ECC">
        <w:t xml:space="preserve"> </w:t>
      </w:r>
      <w:r w:rsidR="00737137">
        <w:t>T</w:t>
      </w:r>
      <w:r w:rsidR="00022ECC">
        <w:t>his will enable Airtel to provide 3G and 4G speeds to their customers in Africa</w:t>
      </w:r>
      <w:r w:rsidR="00737137">
        <w:t>.</w:t>
      </w:r>
      <w:r w:rsidR="00022ECC">
        <w:t xml:space="preserve"> Airtel has </w:t>
      </w:r>
      <w:r w:rsidR="00051BD4">
        <w:t>a</w:t>
      </w:r>
      <w:r w:rsidR="00022ECC">
        <w:t xml:space="preserve"> w</w:t>
      </w:r>
      <w:r w:rsidR="00737137">
        <w:t>ide</w:t>
      </w:r>
      <w:r w:rsidR="00022ECC">
        <w:t xml:space="preserve"> presence in emerging economies</w:t>
      </w:r>
      <w:r w:rsidR="00737137">
        <w:t>,</w:t>
      </w:r>
      <w:r w:rsidR="00022ECC">
        <w:t xml:space="preserve"> such as India and African countries</w:t>
      </w:r>
      <w:r w:rsidR="00737137">
        <w:t>,</w:t>
      </w:r>
      <w:r w:rsidR="00022ECC">
        <w:t xml:space="preserve"> where a</w:t>
      </w:r>
      <w:r w:rsidR="00737137">
        <w:t>round</w:t>
      </w:r>
      <w:r w:rsidR="00022ECC">
        <w:t xml:space="preserve"> 90% of the total mobile subscribers are pre</w:t>
      </w:r>
      <w:r w:rsidR="00737137">
        <w:t>-paid</w:t>
      </w:r>
      <w:r w:rsidR="00022ECC">
        <w:t xml:space="preserve"> and highly price</w:t>
      </w:r>
      <w:r w:rsidR="00737137">
        <w:t>-</w:t>
      </w:r>
      <w:r w:rsidR="00022ECC">
        <w:t>sensitive. As a result</w:t>
      </w:r>
      <w:r w:rsidR="00737137">
        <w:t>,</w:t>
      </w:r>
      <w:r w:rsidR="00022ECC">
        <w:t xml:space="preserve"> it has to always offer competitive offers to sustain these customers and has to try </w:t>
      </w:r>
      <w:r w:rsidR="00737137">
        <w:t xml:space="preserve">to </w:t>
      </w:r>
      <w:r w:rsidR="00022ECC">
        <w:t xml:space="preserve">shift a few of them to the </w:t>
      </w:r>
      <w:r w:rsidR="00737137">
        <w:t>post-paid</w:t>
      </w:r>
      <w:r w:rsidR="00022ECC">
        <w:t xml:space="preserve"> segment</w:t>
      </w:r>
      <w:r w:rsidR="00737137">
        <w:t>.</w:t>
      </w:r>
      <w:r w:rsidR="00022ECC">
        <w:t xml:space="preserve"> </w:t>
      </w:r>
      <w:r w:rsidR="00737137">
        <w:t>I</w:t>
      </w:r>
      <w:r w:rsidR="00022ECC">
        <w:t>n addition to this</w:t>
      </w:r>
      <w:r w:rsidR="00737137">
        <w:t>,</w:t>
      </w:r>
      <w:r w:rsidR="00022ECC">
        <w:t xml:space="preserve"> to match the </w:t>
      </w:r>
      <w:r w:rsidR="00737137">
        <w:t>low-cost</w:t>
      </w:r>
      <w:r w:rsidR="00022ECC">
        <w:t xml:space="preserve"> offering of </w:t>
      </w:r>
      <w:r w:rsidR="00737137">
        <w:t>R</w:t>
      </w:r>
      <w:r w:rsidR="00022ECC">
        <w:t xml:space="preserve">eliance </w:t>
      </w:r>
      <w:r w:rsidR="00737137">
        <w:t>Jio</w:t>
      </w:r>
      <w:r w:rsidR="00022ECC">
        <w:t xml:space="preserve"> in India</w:t>
      </w:r>
      <w:r w:rsidR="00737137">
        <w:t>,</w:t>
      </w:r>
      <w:r w:rsidR="00022ECC">
        <w:t xml:space="preserve"> which is the key market of Airtel</w:t>
      </w:r>
      <w:r w:rsidR="00737137">
        <w:t>,</w:t>
      </w:r>
      <w:r w:rsidR="00022ECC">
        <w:t xml:space="preserve"> the company has to provide new offers at low cost</w:t>
      </w:r>
      <w:r w:rsidR="00737137">
        <w:t>s</w:t>
      </w:r>
      <w:r w:rsidR="00022ECC">
        <w:t xml:space="preserve"> to sustain </w:t>
      </w:r>
      <w:r w:rsidR="00022ECC">
        <w:lastRenderedPageBreak/>
        <w:t>its customers</w:t>
      </w:r>
      <w:r w:rsidR="000C2D34">
        <w:t>. F</w:t>
      </w:r>
      <w:r w:rsidR="00022ECC">
        <w:t>urther</w:t>
      </w:r>
      <w:r w:rsidR="000C2D34">
        <w:t>,</w:t>
      </w:r>
      <w:r w:rsidR="00022ECC">
        <w:t xml:space="preserve"> with </w:t>
      </w:r>
      <w:r w:rsidR="000C2D34">
        <w:t xml:space="preserve">the </w:t>
      </w:r>
      <w:r w:rsidR="00022ECC">
        <w:t>increase in smartphones are the number of data subscribers over the years</w:t>
      </w:r>
      <w:r w:rsidR="000C2D34">
        <w:t>,</w:t>
      </w:r>
      <w:r w:rsidR="00022ECC">
        <w:t xml:space="preserve"> the revenue from voice and message services is declining constantly</w:t>
      </w:r>
      <w:r w:rsidR="000C2D34">
        <w:t>.</w:t>
      </w:r>
    </w:p>
    <w:p w14:paraId="3A8D727E" w14:textId="404771C8" w:rsidR="00022ECC" w:rsidRDefault="00022ECC" w:rsidP="00D41921">
      <w:pPr>
        <w:spacing w:after="298"/>
        <w:ind w:left="-15" w:right="-8"/>
        <w:jc w:val="both"/>
      </w:pPr>
      <w:r>
        <w:t>We see a bright picture of the company in the coming years</w:t>
      </w:r>
      <w:r w:rsidR="000C2D34">
        <w:t>.</w:t>
      </w:r>
      <w:r>
        <w:t xml:space="preserve"> </w:t>
      </w:r>
      <w:r w:rsidR="000C2D34">
        <w:t>W</w:t>
      </w:r>
      <w:r>
        <w:t xml:space="preserve">ith an increase in the disposable incomes of </w:t>
      </w:r>
      <w:r w:rsidR="000C2D34">
        <w:t>consumers</w:t>
      </w:r>
      <w:r>
        <w:t xml:space="preserve"> in emerging market</w:t>
      </w:r>
      <w:r w:rsidR="000C2D34">
        <w:t>s,</w:t>
      </w:r>
      <w:r>
        <w:t xml:space="preserve"> the use</w:t>
      </w:r>
      <w:r w:rsidR="000C2D34">
        <w:t xml:space="preserve"> of</w:t>
      </w:r>
      <w:r>
        <w:t xml:space="preserve"> smartphones by subscribers has increased</w:t>
      </w:r>
      <w:r w:rsidR="000C2D34">
        <w:t>.</w:t>
      </w:r>
      <w:r>
        <w:t xml:space="preserve"> </w:t>
      </w:r>
      <w:r w:rsidR="000C2D34">
        <w:t>U</w:t>
      </w:r>
      <w:r>
        <w:t xml:space="preserve">sers are shifting from </w:t>
      </w:r>
      <w:r w:rsidR="000C2D34">
        <w:t>low-priced</w:t>
      </w:r>
      <w:r>
        <w:t xml:space="preserve"> voice to </w:t>
      </w:r>
      <w:r w:rsidR="000C2D34">
        <w:t>higher-priced</w:t>
      </w:r>
      <w:r>
        <w:t xml:space="preserve"> data usage</w:t>
      </w:r>
      <w:r w:rsidR="000C2D34">
        <w:t>,</w:t>
      </w:r>
      <w:r>
        <w:t xml:space="preserve"> and this will increase revenue for Airtel</w:t>
      </w:r>
      <w:r w:rsidR="000C2D34">
        <w:t>.</w:t>
      </w:r>
      <w:r>
        <w:t xml:space="preserve"> </w:t>
      </w:r>
      <w:r w:rsidR="000C2D34">
        <w:t xml:space="preserve">Bharti </w:t>
      </w:r>
      <w:r>
        <w:t xml:space="preserve">Airtel’s diversified business portfolio </w:t>
      </w:r>
      <w:r w:rsidR="000C2D34">
        <w:t>(</w:t>
      </w:r>
      <w:r>
        <w:t>apart from mobile services</w:t>
      </w:r>
      <w:r w:rsidR="000C2D34">
        <w:t>)</w:t>
      </w:r>
      <w:r>
        <w:t xml:space="preserve"> provides it an edge over its competitors</w:t>
      </w:r>
      <w:r w:rsidR="000C2D34">
        <w:t>.</w:t>
      </w:r>
      <w:r>
        <w:t xml:space="preserve"> </w:t>
      </w:r>
      <w:r w:rsidR="000C2D34">
        <w:t>A</w:t>
      </w:r>
      <w:r>
        <w:t>part from this</w:t>
      </w:r>
      <w:r w:rsidR="000C2D34">
        <w:t>,</w:t>
      </w:r>
      <w:r>
        <w:t xml:space="preserve"> strong economic growth in African countries provides a bright opportunity to </w:t>
      </w:r>
      <w:r w:rsidR="000C2D34">
        <w:t>Bharti</w:t>
      </w:r>
      <w:r>
        <w:t xml:space="preserve"> Airtel for its growth in Africa</w:t>
      </w:r>
      <w:r w:rsidR="000C2D34">
        <w:t>.</w:t>
      </w:r>
    </w:p>
    <w:p w14:paraId="4B4A7D0E" w14:textId="77777777" w:rsidR="000B6125" w:rsidRDefault="00022ECC" w:rsidP="00D41921">
      <w:pPr>
        <w:spacing w:after="298"/>
        <w:ind w:left="-15" w:right="-8"/>
        <w:jc w:val="both"/>
      </w:pPr>
      <w:r>
        <w:t>By correct pricing</w:t>
      </w:r>
      <w:r w:rsidR="000B6125">
        <w:t>,</w:t>
      </w:r>
      <w:r>
        <w:t xml:space="preserve"> cost advantages</w:t>
      </w:r>
      <w:r w:rsidR="000B6125">
        <w:t>,</w:t>
      </w:r>
      <w:r>
        <w:t xml:space="preserve"> or product </w:t>
      </w:r>
      <w:r w:rsidR="000B6125">
        <w:t>differentiation,</w:t>
      </w:r>
      <w:r>
        <w:t xml:space="preserve"> a company can create value for itself</w:t>
      </w:r>
      <w:r w:rsidR="000B6125">
        <w:t xml:space="preserve">. </w:t>
      </w:r>
      <w:r w:rsidR="000B2CCD">
        <w:t>A</w:t>
      </w:r>
      <w:r>
        <w:t>irtel provides good quality</w:t>
      </w:r>
      <w:r w:rsidR="000B6125">
        <w:t>,</w:t>
      </w:r>
      <w:r>
        <w:t xml:space="preserve"> substantial network coverage</w:t>
      </w:r>
      <w:r w:rsidR="000B6125">
        <w:t>, a</w:t>
      </w:r>
      <w:r>
        <w:t xml:space="preserve"> large number of products and services</w:t>
      </w:r>
      <w:r w:rsidR="000B6125">
        <w:t>,</w:t>
      </w:r>
      <w:r>
        <w:t xml:space="preserve"> and the best customer services</w:t>
      </w:r>
      <w:r w:rsidR="000B6125">
        <w:t>,</w:t>
      </w:r>
      <w:r>
        <w:t xml:space="preserve"> but its prices are relatively high. It has a large number of outlets and</w:t>
      </w:r>
      <w:r w:rsidR="000B6125">
        <w:t>,</w:t>
      </w:r>
      <w:r>
        <w:t xml:space="preserve"> consequently</w:t>
      </w:r>
      <w:r w:rsidR="000B6125">
        <w:t>,</w:t>
      </w:r>
      <w:r>
        <w:t xml:space="preserve"> a wider reach</w:t>
      </w:r>
      <w:r w:rsidR="000B6125">
        <w:t>.</w:t>
      </w:r>
      <w:r>
        <w:t xml:space="preserve"> </w:t>
      </w:r>
    </w:p>
    <w:p w14:paraId="5FCB74A8" w14:textId="30274040" w:rsidR="00022ECC" w:rsidRDefault="000B6125" w:rsidP="00D41921">
      <w:pPr>
        <w:spacing w:after="298"/>
        <w:ind w:left="-15" w:right="-8"/>
        <w:jc w:val="both"/>
      </w:pPr>
      <w:r>
        <w:t>A</w:t>
      </w:r>
      <w:r w:rsidR="00022ECC">
        <w:t>s we know</w:t>
      </w:r>
      <w:r>
        <w:t>,</w:t>
      </w:r>
      <w:r w:rsidR="00022ECC">
        <w:t xml:space="preserve"> the key success factors for any telecom firm are price</w:t>
      </w:r>
      <w:r>
        <w:t>,</w:t>
      </w:r>
      <w:r w:rsidR="00022ECC">
        <w:t xml:space="preserve"> customer services</w:t>
      </w:r>
      <w:r>
        <w:t>,</w:t>
      </w:r>
      <w:r w:rsidR="00022ECC">
        <w:t xml:space="preserve"> brand image</w:t>
      </w:r>
      <w:r>
        <w:t>,</w:t>
      </w:r>
      <w:r w:rsidR="00022ECC">
        <w:t xml:space="preserve"> network coverage</w:t>
      </w:r>
      <w:r>
        <w:t>,</w:t>
      </w:r>
      <w:r w:rsidR="00022ECC">
        <w:t xml:space="preserve"> call quality</w:t>
      </w:r>
      <w:r>
        <w:t>,</w:t>
      </w:r>
      <w:r w:rsidR="00022ECC">
        <w:t xml:space="preserve"> reach</w:t>
      </w:r>
      <w:r>
        <w:t>,</w:t>
      </w:r>
      <w:r w:rsidR="00022ECC">
        <w:t xml:space="preserve"> and product offerings</w:t>
      </w:r>
      <w:r>
        <w:t>.</w:t>
      </w:r>
      <w:r w:rsidR="00022ECC">
        <w:t xml:space="preserve"> </w:t>
      </w:r>
      <w:r>
        <w:t>Airtel’s</w:t>
      </w:r>
      <w:r w:rsidR="00022ECC">
        <w:t xml:space="preserve"> core competencies are sales and promotions</w:t>
      </w:r>
      <w:r>
        <w:t>,</w:t>
      </w:r>
      <w:r w:rsidR="00022ECC">
        <w:t xml:space="preserve"> brand image</w:t>
      </w:r>
      <w:r>
        <w:t>,</w:t>
      </w:r>
      <w:r w:rsidR="00022ECC">
        <w:t xml:space="preserve"> market share</w:t>
      </w:r>
      <w:r>
        <w:t>,</w:t>
      </w:r>
      <w:r w:rsidR="00022ECC">
        <w:t xml:space="preserve"> resource availability</w:t>
      </w:r>
      <w:r>
        <w:t>,</w:t>
      </w:r>
      <w:r w:rsidR="00022ECC">
        <w:t xml:space="preserve"> and product quality</w:t>
      </w:r>
      <w:r>
        <w:t>.</w:t>
      </w:r>
      <w:r w:rsidR="00022ECC">
        <w:t xml:space="preserve"> </w:t>
      </w:r>
      <w:r w:rsidR="000B2CCD">
        <w:t>A</w:t>
      </w:r>
      <w:r w:rsidR="00022ECC">
        <w:t xml:space="preserve">irtel is a </w:t>
      </w:r>
      <w:r>
        <w:t>well-known</w:t>
      </w:r>
      <w:r w:rsidR="00022ECC">
        <w:t xml:space="preserve"> name throughout the world</w:t>
      </w:r>
      <w:r>
        <w:t>.</w:t>
      </w:r>
      <w:r w:rsidR="00022ECC">
        <w:t xml:space="preserve"> </w:t>
      </w:r>
      <w:r>
        <w:t>S</w:t>
      </w:r>
      <w:r w:rsidR="00022ECC">
        <w:t>o</w:t>
      </w:r>
      <w:r>
        <w:t>,</w:t>
      </w:r>
      <w:r w:rsidR="00022ECC">
        <w:t xml:space="preserve"> because of its internationalization strategy</w:t>
      </w:r>
      <w:r>
        <w:t>,</w:t>
      </w:r>
      <w:r w:rsidR="00022ECC">
        <w:t xml:space="preserve"> it is earning huge amounts of profit</w:t>
      </w:r>
      <w:r>
        <w:t>.</w:t>
      </w:r>
      <w:r w:rsidR="00022ECC">
        <w:t xml:space="preserve"> </w:t>
      </w:r>
      <w:r>
        <w:t>I</w:t>
      </w:r>
      <w:r w:rsidR="00022ECC">
        <w:t xml:space="preserve">t goes for a </w:t>
      </w:r>
      <w:r>
        <w:t>multi-dimensional</w:t>
      </w:r>
      <w:r w:rsidR="00022ECC">
        <w:t xml:space="preserve"> expansion to stay one step ahead of its competitors</w:t>
      </w:r>
      <w:r>
        <w:t>,</w:t>
      </w:r>
      <w:r w:rsidR="00022ECC">
        <w:t xml:space="preserve"> which is done by</w:t>
      </w:r>
      <w:r>
        <w:t xml:space="preserve"> </w:t>
      </w:r>
      <w:r w:rsidR="00022ECC">
        <w:t>stable and visionary management</w:t>
      </w:r>
      <w:r>
        <w:t>.</w:t>
      </w:r>
      <w:r w:rsidR="00022ECC">
        <w:t xml:space="preserve"> </w:t>
      </w:r>
      <w:r>
        <w:t>I</w:t>
      </w:r>
      <w:r w:rsidR="00022ECC">
        <w:t xml:space="preserve">t also provides free </w:t>
      </w:r>
      <w:r>
        <w:t>software</w:t>
      </w:r>
      <w:r w:rsidR="00022ECC">
        <w:t xml:space="preserve"> and updates on rental</w:t>
      </w:r>
      <w:r>
        <w:t>.</w:t>
      </w:r>
      <w:r w:rsidR="00022ECC">
        <w:t xml:space="preserve"> </w:t>
      </w:r>
      <w:r w:rsidR="000B2CCD">
        <w:t>A</w:t>
      </w:r>
      <w:r w:rsidR="00022ECC">
        <w:t xml:space="preserve">irtel was the first to launch </w:t>
      </w:r>
      <w:r>
        <w:t>mobile-to-mobile</w:t>
      </w:r>
      <w:r w:rsidR="00022ECC">
        <w:t xml:space="preserve"> payment</w:t>
      </w:r>
      <w:r>
        <w:t>,</w:t>
      </w:r>
      <w:r w:rsidR="00022ECC">
        <w:t xml:space="preserve"> which enabled Airtel users </w:t>
      </w:r>
      <w:r>
        <w:t>and</w:t>
      </w:r>
      <w:r w:rsidR="00022ECC">
        <w:t xml:space="preserve"> I</w:t>
      </w:r>
      <w:r w:rsidR="000B2CCD">
        <w:t>CICI</w:t>
      </w:r>
      <w:r w:rsidR="00022ECC">
        <w:t xml:space="preserve"> Bank Visa cardholders to pay for their purchases with their Airtel Mobile conne</w:t>
      </w:r>
      <w:r w:rsidR="000B2CCD">
        <w:t>ctio</w:t>
      </w:r>
      <w:r>
        <w:t>n.</w:t>
      </w:r>
      <w:r w:rsidR="00022ECC">
        <w:t xml:space="preserve"> </w:t>
      </w:r>
      <w:r>
        <w:t>I</w:t>
      </w:r>
      <w:r w:rsidR="00022ECC">
        <w:t>n this way</w:t>
      </w:r>
      <w:r>
        <w:t xml:space="preserve">, </w:t>
      </w:r>
      <w:r w:rsidR="00022ECC">
        <w:t xml:space="preserve">Airtel emerged as a </w:t>
      </w:r>
      <w:r w:rsidR="000B2CCD">
        <w:t>favorite</w:t>
      </w:r>
      <w:r w:rsidR="00022ECC">
        <w:t xml:space="preserve"> brand.</w:t>
      </w:r>
    </w:p>
    <w:p w14:paraId="569E8130" w14:textId="7FC33F3F" w:rsidR="00022ECC" w:rsidRDefault="00E866DB" w:rsidP="00D41921">
      <w:pPr>
        <w:spacing w:after="298"/>
        <w:ind w:left="-15" w:right="-8"/>
        <w:jc w:val="both"/>
      </w:pPr>
      <w:r>
        <w:rPr>
          <w:b/>
          <w:bCs/>
        </w:rPr>
        <w:t>A.</w:t>
      </w:r>
      <w:r w:rsidR="000B6125">
        <w:t xml:space="preserve"> </w:t>
      </w:r>
      <w:r w:rsidR="00BD3D08">
        <w:t xml:space="preserve">Evaluate the strategic reasons behind Airtel’s entry into overseas markets. From the EPRG framework, which orientation did the company display in its international expansions? </w:t>
      </w:r>
    </w:p>
    <w:p w14:paraId="4D51C807" w14:textId="63263C98" w:rsidR="003D3FF2" w:rsidRDefault="00E866DB" w:rsidP="003D3FF2">
      <w:pPr>
        <w:spacing w:after="298"/>
        <w:ind w:left="-15" w:right="-8"/>
        <w:jc w:val="both"/>
      </w:pPr>
      <w:r>
        <w:rPr>
          <w:b/>
          <w:bCs/>
        </w:rPr>
        <w:t>B.</w:t>
      </w:r>
      <w:r w:rsidR="00445F6A">
        <w:t xml:space="preserve"> </w:t>
      </w:r>
      <w:r>
        <w:t xml:space="preserve">Critically examine if </w:t>
      </w:r>
      <w:r w:rsidR="000B6125">
        <w:t>Zain</w:t>
      </w:r>
      <w:r w:rsidR="00445F6A">
        <w:t xml:space="preserve"> </w:t>
      </w:r>
      <w:r>
        <w:t xml:space="preserve">was </w:t>
      </w:r>
      <w:r w:rsidR="00445F6A">
        <w:t>a good acquisition</w:t>
      </w:r>
      <w:r>
        <w:t>. Outline the</w:t>
      </w:r>
      <w:r w:rsidR="00445F6A">
        <w:t xml:space="preserve"> challenges Bharti ha</w:t>
      </w:r>
      <w:r>
        <w:t>d</w:t>
      </w:r>
      <w:r w:rsidR="00445F6A">
        <w:t xml:space="preserve"> to take care of for appropriate value capture through inorganic growth</w:t>
      </w:r>
      <w:r>
        <w:t>.</w:t>
      </w:r>
    </w:p>
    <w:p w14:paraId="7E8684F2" w14:textId="09A74336" w:rsidR="00E866DB" w:rsidRDefault="00E866DB" w:rsidP="00E866DB">
      <w:pPr>
        <w:spacing w:after="0"/>
        <w:ind w:left="-15" w:right="-8"/>
        <w:jc w:val="right"/>
        <w:rPr>
          <w:b/>
          <w:bCs/>
        </w:rPr>
      </w:pPr>
      <w:r>
        <w:rPr>
          <w:b/>
          <w:bCs/>
        </w:rPr>
        <w:t>[10 + 10 = 20 Marks]</w:t>
      </w:r>
    </w:p>
    <w:p w14:paraId="68B62193" w14:textId="77777777" w:rsidR="00E866DB" w:rsidRDefault="00E866DB" w:rsidP="00E866DB">
      <w:pPr>
        <w:spacing w:after="298"/>
        <w:ind w:left="-15" w:right="-8"/>
        <w:jc w:val="center"/>
        <w:rPr>
          <w:b/>
          <w:bCs/>
          <w:sz w:val="32"/>
          <w:szCs w:val="32"/>
        </w:rPr>
      </w:pPr>
      <w:bookmarkStart w:id="2" w:name="_GoBack"/>
      <w:bookmarkEnd w:id="2"/>
    </w:p>
    <w:sectPr w:rsidR="00E866DB" w:rsidSect="00544469">
      <w:headerReference w:type="default" r:id="rId9"/>
      <w:footerReference w:type="default" r:id="rId10"/>
      <w:pgSz w:w="11906" w:h="16838" w:code="9"/>
      <w:pgMar w:top="1440" w:right="1361" w:bottom="1440" w:left="1361"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1A824" w14:textId="77777777" w:rsidR="002B523F" w:rsidRDefault="002B523F" w:rsidP="00565F93">
      <w:pPr>
        <w:spacing w:after="0" w:line="240" w:lineRule="auto"/>
      </w:pPr>
      <w:r>
        <w:separator/>
      </w:r>
    </w:p>
  </w:endnote>
  <w:endnote w:type="continuationSeparator" w:id="0">
    <w:p w14:paraId="0C6D7509" w14:textId="77777777" w:rsidR="002B523F" w:rsidRDefault="002B523F"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charset w:val="00"/>
    <w:family w:val="roman"/>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14:paraId="647EB0D7" w14:textId="3889495B"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3B0E31">
              <w:rPr>
                <w:b/>
                <w:bCs/>
                <w:noProof/>
                <w:sz w:val="20"/>
              </w:rPr>
              <w:t>1</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3B0E31">
              <w:rPr>
                <w:b/>
                <w:bCs/>
                <w:noProof/>
                <w:sz w:val="20"/>
              </w:rPr>
              <w:t>5</w:t>
            </w:r>
            <w:r w:rsidRPr="00BB291F">
              <w:rPr>
                <w:b/>
                <w:bCs/>
                <w:szCs w:val="24"/>
              </w:rPr>
              <w:fldChar w:fldCharType="end"/>
            </w:r>
          </w:p>
        </w:sdtContent>
      </w:sdt>
    </w:sdtContent>
  </w:sdt>
  <w:p w14:paraId="6B531280" w14:textId="77777777" w:rsidR="00565F93" w:rsidRDefault="00565F93">
    <w:pPr>
      <w:pStyle w:val="Footer"/>
    </w:pPr>
  </w:p>
  <w:p w14:paraId="3A3B7C66" w14:textId="77777777" w:rsidR="00153104" w:rsidRDefault="0015310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F1852" w14:textId="77777777" w:rsidR="002B523F" w:rsidRDefault="002B523F" w:rsidP="00565F93">
      <w:pPr>
        <w:spacing w:after="0" w:line="240" w:lineRule="auto"/>
      </w:pPr>
      <w:r>
        <w:separator/>
      </w:r>
    </w:p>
  </w:footnote>
  <w:footnote w:type="continuationSeparator" w:id="0">
    <w:p w14:paraId="7BDF9D43" w14:textId="77777777" w:rsidR="002B523F" w:rsidRDefault="002B523F"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7CE2F" w14:textId="77777777" w:rsidR="00BB291F" w:rsidRDefault="00BB291F" w:rsidP="00BB291F">
    <w:pPr>
      <w:pStyle w:val="Header"/>
    </w:pPr>
    <w:r>
      <w:t xml:space="preserve">                                                                                                                                                 </w:t>
    </w:r>
  </w:p>
  <w:p w14:paraId="027DD49E" w14:textId="77777777" w:rsidR="00BB291F" w:rsidRPr="00903A58" w:rsidRDefault="00BB291F" w:rsidP="00BB291F">
    <w:pPr>
      <w:pStyle w:val="Header"/>
      <w:rPr>
        <w:i/>
        <w:sz w:val="24"/>
      </w:rPr>
    </w:pPr>
    <w:r w:rsidRPr="00BB291F">
      <w:rPr>
        <w:i/>
        <w:sz w:val="24"/>
      </w:rPr>
      <w:t xml:space="preserve">                                                                                                                      </w:t>
    </w:r>
    <w:r w:rsidR="00903A58">
      <w:rPr>
        <w:i/>
        <w:sz w:val="24"/>
      </w:rPr>
      <w:t xml:space="preserve">             </w:t>
    </w:r>
    <w:r w:rsidR="009F5BC0">
      <w:rPr>
        <w:i/>
        <w:sz w:val="24"/>
      </w:rPr>
      <w:t xml:space="preserve">  </w:t>
    </w:r>
    <w:r w:rsidRPr="001607CB">
      <w:rPr>
        <w:b/>
        <w:i/>
        <w:sz w:val="24"/>
      </w:rPr>
      <w:t>Roll No:</w:t>
    </w:r>
    <w:r w:rsidRPr="00903A58">
      <w:rPr>
        <w:i/>
        <w:sz w:val="24"/>
      </w:rPr>
      <w:t xml:space="preserve"> </w:t>
    </w:r>
    <w:r w:rsidR="00903A58" w:rsidRPr="00903A58">
      <w:rPr>
        <w:i/>
        <w:sz w:val="24"/>
      </w:rPr>
      <w:t>_________</w:t>
    </w:r>
  </w:p>
  <w:p w14:paraId="2DE64084" w14:textId="77777777" w:rsidR="00153104" w:rsidRDefault="0015310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227911"/>
    <w:multiLevelType w:val="hybridMultilevel"/>
    <w:tmpl w:val="D6EEFFF8"/>
    <w:lvl w:ilvl="0" w:tplc="E1A40178">
      <w:start w:val="1"/>
      <w:numFmt w:val="upperLetter"/>
      <w:lvlText w:val="%1."/>
      <w:lvlJc w:val="left"/>
      <w:pPr>
        <w:ind w:left="720" w:hanging="360"/>
      </w:pPr>
      <w:rPr>
        <w:rFonts w:ascii="Calibri" w:hAnsi="Calibri" w:cs="Calibri"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746"/>
    <w:rsid w:val="00000F8C"/>
    <w:rsid w:val="000022E7"/>
    <w:rsid w:val="00006996"/>
    <w:rsid w:val="00022ECC"/>
    <w:rsid w:val="00031DE4"/>
    <w:rsid w:val="0003263B"/>
    <w:rsid w:val="00050E8E"/>
    <w:rsid w:val="00051146"/>
    <w:rsid w:val="00051BD4"/>
    <w:rsid w:val="000B2CCD"/>
    <w:rsid w:val="000B31D2"/>
    <w:rsid w:val="000B6125"/>
    <w:rsid w:val="000C2D34"/>
    <w:rsid w:val="000C6F0D"/>
    <w:rsid w:val="000D4D65"/>
    <w:rsid w:val="000E546F"/>
    <w:rsid w:val="001112C3"/>
    <w:rsid w:val="00147366"/>
    <w:rsid w:val="00150DE5"/>
    <w:rsid w:val="00153104"/>
    <w:rsid w:val="001607CB"/>
    <w:rsid w:val="00187EBB"/>
    <w:rsid w:val="001E2EBC"/>
    <w:rsid w:val="00235A90"/>
    <w:rsid w:val="00255763"/>
    <w:rsid w:val="00286635"/>
    <w:rsid w:val="002969DB"/>
    <w:rsid w:val="002B523F"/>
    <w:rsid w:val="00304D6E"/>
    <w:rsid w:val="0035360D"/>
    <w:rsid w:val="00394D92"/>
    <w:rsid w:val="003B0E31"/>
    <w:rsid w:val="003D3FF2"/>
    <w:rsid w:val="003D5570"/>
    <w:rsid w:val="004031BE"/>
    <w:rsid w:val="004058EE"/>
    <w:rsid w:val="00445F6A"/>
    <w:rsid w:val="00463CD5"/>
    <w:rsid w:val="00470A63"/>
    <w:rsid w:val="00477D1C"/>
    <w:rsid w:val="004817D9"/>
    <w:rsid w:val="00544469"/>
    <w:rsid w:val="005473EE"/>
    <w:rsid w:val="005544AB"/>
    <w:rsid w:val="00565F93"/>
    <w:rsid w:val="005C0D9B"/>
    <w:rsid w:val="0070146B"/>
    <w:rsid w:val="00703FE2"/>
    <w:rsid w:val="0071076E"/>
    <w:rsid w:val="00737137"/>
    <w:rsid w:val="007507C3"/>
    <w:rsid w:val="00780EAE"/>
    <w:rsid w:val="00793219"/>
    <w:rsid w:val="007A7CD4"/>
    <w:rsid w:val="007B67C9"/>
    <w:rsid w:val="008B25B0"/>
    <w:rsid w:val="008C2CF4"/>
    <w:rsid w:val="009012A2"/>
    <w:rsid w:val="00903A58"/>
    <w:rsid w:val="0091524B"/>
    <w:rsid w:val="00921E9B"/>
    <w:rsid w:val="009231A7"/>
    <w:rsid w:val="00923DCD"/>
    <w:rsid w:val="00956BDE"/>
    <w:rsid w:val="00956E30"/>
    <w:rsid w:val="009B048D"/>
    <w:rsid w:val="009E38F9"/>
    <w:rsid w:val="009E3E2B"/>
    <w:rsid w:val="009F5BC0"/>
    <w:rsid w:val="00A41A94"/>
    <w:rsid w:val="00A964EE"/>
    <w:rsid w:val="00AA0EE8"/>
    <w:rsid w:val="00AD0F6C"/>
    <w:rsid w:val="00AF7654"/>
    <w:rsid w:val="00B44A19"/>
    <w:rsid w:val="00B54346"/>
    <w:rsid w:val="00B71AD9"/>
    <w:rsid w:val="00B7723E"/>
    <w:rsid w:val="00BB291F"/>
    <w:rsid w:val="00BB577D"/>
    <w:rsid w:val="00BD3D08"/>
    <w:rsid w:val="00C52051"/>
    <w:rsid w:val="00CD4C59"/>
    <w:rsid w:val="00D41921"/>
    <w:rsid w:val="00D46027"/>
    <w:rsid w:val="00D63CBF"/>
    <w:rsid w:val="00DD234B"/>
    <w:rsid w:val="00E02C2B"/>
    <w:rsid w:val="00E0384F"/>
    <w:rsid w:val="00E12F9E"/>
    <w:rsid w:val="00E16D71"/>
    <w:rsid w:val="00E61C02"/>
    <w:rsid w:val="00E866DB"/>
    <w:rsid w:val="00EB6F9B"/>
    <w:rsid w:val="00F01A54"/>
    <w:rsid w:val="00F2405F"/>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447994"/>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NormalWeb">
    <w:name w:val="Normal (Web)"/>
    <w:basedOn w:val="Normal"/>
    <w:uiPriority w:val="99"/>
    <w:semiHidden/>
    <w:unhideWhenUsed/>
    <w:rsid w:val="005473EE"/>
    <w:rPr>
      <w:rFonts w:ascii="Times New Roman" w:hAnsi="Times New Roman" w:cs="Times New Roman"/>
      <w:sz w:val="24"/>
      <w:szCs w:val="24"/>
    </w:rPr>
  </w:style>
  <w:style w:type="paragraph" w:styleId="BodyText">
    <w:name w:val="Body Text"/>
    <w:basedOn w:val="Normal"/>
    <w:link w:val="BodyTextChar"/>
    <w:uiPriority w:val="99"/>
    <w:semiHidden/>
    <w:unhideWhenUsed/>
    <w:rsid w:val="00D41921"/>
    <w:pPr>
      <w:spacing w:after="120"/>
    </w:pPr>
  </w:style>
  <w:style w:type="character" w:customStyle="1" w:styleId="BodyTextChar">
    <w:name w:val="Body Text Char"/>
    <w:basedOn w:val="DefaultParagraphFont"/>
    <w:link w:val="BodyText"/>
    <w:uiPriority w:val="99"/>
    <w:semiHidden/>
    <w:rsid w:val="00D4192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486780267">
      <w:bodyDiv w:val="1"/>
      <w:marLeft w:val="0"/>
      <w:marRight w:val="0"/>
      <w:marTop w:val="0"/>
      <w:marBottom w:val="0"/>
      <w:divBdr>
        <w:top w:val="none" w:sz="0" w:space="0" w:color="auto"/>
        <w:left w:val="none" w:sz="0" w:space="0" w:color="auto"/>
        <w:bottom w:val="none" w:sz="0" w:space="0" w:color="auto"/>
        <w:right w:val="none" w:sz="0" w:space="0" w:color="auto"/>
      </w:divBdr>
      <w:divsChild>
        <w:div w:id="2137674221">
          <w:marLeft w:val="0"/>
          <w:marRight w:val="0"/>
          <w:marTop w:val="0"/>
          <w:marBottom w:val="0"/>
          <w:divBdr>
            <w:top w:val="single" w:sz="2" w:space="0" w:color="E3E3E3"/>
            <w:left w:val="single" w:sz="2" w:space="0" w:color="E3E3E3"/>
            <w:bottom w:val="single" w:sz="2" w:space="0" w:color="E3E3E3"/>
            <w:right w:val="single" w:sz="2" w:space="0" w:color="E3E3E3"/>
          </w:divBdr>
          <w:divsChild>
            <w:div w:id="1551726130">
              <w:marLeft w:val="0"/>
              <w:marRight w:val="0"/>
              <w:marTop w:val="0"/>
              <w:marBottom w:val="0"/>
              <w:divBdr>
                <w:top w:val="single" w:sz="2" w:space="0" w:color="E3E3E3"/>
                <w:left w:val="single" w:sz="2" w:space="0" w:color="E3E3E3"/>
                <w:bottom w:val="single" w:sz="2" w:space="0" w:color="E3E3E3"/>
                <w:right w:val="single" w:sz="2" w:space="0" w:color="E3E3E3"/>
              </w:divBdr>
              <w:divsChild>
                <w:div w:id="213205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F299F-8E96-4044-B5D8-3993AA80A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2207</TotalTime>
  <Pages>5</Pages>
  <Words>2345</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exam indore</cp:lastModifiedBy>
  <cp:revision>8</cp:revision>
  <dcterms:created xsi:type="dcterms:W3CDTF">2024-03-29T02:22:00Z</dcterms:created>
  <dcterms:modified xsi:type="dcterms:W3CDTF">2024-04-01T03:43:00Z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