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D72A81" w14:paraId="6B258F6E" w14:textId="77777777" w:rsidTr="00000F8C">
        <w:trPr>
          <w:trHeight w:val="827"/>
        </w:trPr>
        <w:tc>
          <w:tcPr>
            <w:tcW w:w="1441" w:type="pct"/>
          </w:tcPr>
          <w:p w14:paraId="2A02B1A2" w14:textId="77777777" w:rsidR="00BB291F" w:rsidRPr="00D72A81" w:rsidRDefault="00BB291F" w:rsidP="000C6F0D">
            <w:pPr>
              <w:spacing w:after="0"/>
              <w:rPr>
                <w:rFonts w:cstheme="minorHAnsi"/>
                <w:i/>
                <w:sz w:val="24"/>
                <w:szCs w:val="24"/>
                <w:lang w:val="en-IN"/>
              </w:rPr>
            </w:pPr>
            <w:r w:rsidRPr="00D72A81">
              <w:rPr>
                <w:rFonts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E48F138" wp14:editId="6F5ABF1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44655C28" w14:textId="77777777" w:rsidR="00BB291F" w:rsidRPr="00D72A81" w:rsidRDefault="00BB291F" w:rsidP="00BB291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D72A81">
              <w:rPr>
                <w:rFonts w:cstheme="minorHAnsi"/>
                <w:b/>
                <w:sz w:val="24"/>
                <w:szCs w:val="24"/>
                <w:lang w:val="en-IN"/>
              </w:rPr>
              <w:t>JAIPURIA INSTITUE OF MANAGEMENT, INDORE</w:t>
            </w:r>
          </w:p>
          <w:p w14:paraId="7F8D4F3B" w14:textId="77777777" w:rsidR="00BB291F" w:rsidRPr="00D72A81" w:rsidRDefault="00BB291F" w:rsidP="00BB291F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lang w:val="en-IN"/>
              </w:rPr>
            </w:pPr>
            <w:r w:rsidRPr="00D72A81">
              <w:rPr>
                <w:rFonts w:cstheme="minorHAnsi"/>
                <w:sz w:val="24"/>
                <w:szCs w:val="24"/>
                <w:lang w:val="en-IN"/>
              </w:rPr>
              <w:t>Post Graduate Diploma in Management</w:t>
            </w:r>
          </w:p>
        </w:tc>
      </w:tr>
      <w:tr w:rsidR="00FD6A8D" w:rsidRPr="00D72A81" w14:paraId="6BEE9F85" w14:textId="77777777" w:rsidTr="00000F8C">
        <w:trPr>
          <w:trHeight w:val="755"/>
        </w:trPr>
        <w:tc>
          <w:tcPr>
            <w:tcW w:w="5000" w:type="pct"/>
            <w:gridSpan w:val="2"/>
          </w:tcPr>
          <w:p w14:paraId="7EC11CC7" w14:textId="77777777" w:rsidR="00FD6A8D" w:rsidRPr="00D72A81" w:rsidRDefault="00FD6A8D" w:rsidP="00FD6A8D">
            <w:pPr>
              <w:tabs>
                <w:tab w:val="left" w:pos="90"/>
              </w:tabs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D72A81">
              <w:rPr>
                <w:rFonts w:cstheme="minorHAnsi"/>
                <w:b/>
                <w:sz w:val="24"/>
                <w:szCs w:val="24"/>
                <w:lang w:val="en-IN"/>
              </w:rPr>
              <w:t>Course Title: Corporate Finance (Course Code: 40202)</w:t>
            </w:r>
          </w:p>
          <w:p w14:paraId="5DE316CD" w14:textId="517A08C2" w:rsidR="00FD6A8D" w:rsidRPr="00D72A81" w:rsidRDefault="00FD6A8D" w:rsidP="00FD6A8D">
            <w:pPr>
              <w:tabs>
                <w:tab w:val="left" w:pos="90"/>
              </w:tabs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D72A81">
              <w:rPr>
                <w:rFonts w:cstheme="minorHAnsi"/>
                <w:b/>
                <w:sz w:val="24"/>
                <w:szCs w:val="24"/>
                <w:lang w:val="en-IN"/>
              </w:rPr>
              <w:t xml:space="preserve">End-Term Examination, Term - II (January, 2024) </w:t>
            </w:r>
          </w:p>
        </w:tc>
      </w:tr>
      <w:tr w:rsidR="00FD6A8D" w:rsidRPr="00D72A81" w14:paraId="6234E390" w14:textId="77777777" w:rsidTr="00000F8C">
        <w:tc>
          <w:tcPr>
            <w:tcW w:w="5000" w:type="pct"/>
            <w:gridSpan w:val="2"/>
          </w:tcPr>
          <w:p w14:paraId="3C6AA47B" w14:textId="77777777" w:rsidR="00FD6A8D" w:rsidRPr="00D72A81" w:rsidRDefault="00FD6A8D" w:rsidP="00FD6A8D">
            <w:pPr>
              <w:spacing w:after="0"/>
              <w:rPr>
                <w:rFonts w:cstheme="minorHAnsi"/>
                <w:i/>
                <w:sz w:val="24"/>
                <w:szCs w:val="24"/>
                <w:lang w:val="en-IN"/>
              </w:rPr>
            </w:pPr>
            <w:r w:rsidRPr="00D72A81">
              <w:rPr>
                <w:rFonts w:cstheme="minorHAnsi"/>
                <w:b/>
                <w:sz w:val="24"/>
                <w:szCs w:val="24"/>
                <w:lang w:val="en-IN"/>
              </w:rPr>
              <w:t xml:space="preserve"> Time Duration : 2 Hours                                                                                          Total Marks: 40</w:t>
            </w:r>
          </w:p>
        </w:tc>
      </w:tr>
    </w:tbl>
    <w:p w14:paraId="220B0632" w14:textId="77777777" w:rsidR="00000F8C" w:rsidRPr="00D72A81" w:rsidRDefault="00000F8C" w:rsidP="00000F8C">
      <w:p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14:paraId="18CF4254" w14:textId="77777777" w:rsidR="00C231AD" w:rsidRPr="00D72A81" w:rsidRDefault="00C231AD" w:rsidP="00C231A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72A81">
        <w:rPr>
          <w:rFonts w:cstheme="minorHAnsi"/>
          <w:b/>
          <w:i/>
          <w:iCs/>
          <w:sz w:val="24"/>
          <w:szCs w:val="24"/>
        </w:rPr>
        <w:t>General Instructions</w:t>
      </w:r>
      <w:r w:rsidRPr="00D72A81">
        <w:rPr>
          <w:rFonts w:cstheme="minorHAnsi"/>
          <w:b/>
          <w:sz w:val="24"/>
          <w:szCs w:val="24"/>
        </w:rPr>
        <w:t>:</w:t>
      </w:r>
    </w:p>
    <w:p w14:paraId="6230462A" w14:textId="77777777" w:rsidR="00C231AD" w:rsidRPr="00D72A81" w:rsidRDefault="00C231AD" w:rsidP="00C231A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D72A81">
        <w:rPr>
          <w:rFonts w:eastAsia="Times New Roman" w:cstheme="minorHAnsi"/>
          <w:i/>
          <w:sz w:val="24"/>
          <w:szCs w:val="24"/>
          <w:lang w:val="en-IN" w:eastAsia="en-IN"/>
        </w:rPr>
        <w:t>Answer the questions as directed. The break-up of the marks is given wherever necessary.</w:t>
      </w:r>
    </w:p>
    <w:p w14:paraId="71009531" w14:textId="77777777" w:rsidR="00C231AD" w:rsidRPr="00D72A81" w:rsidRDefault="00C231AD" w:rsidP="00C231A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D72A81">
        <w:rPr>
          <w:rFonts w:eastAsia="Times New Roman" w:cstheme="minorHAnsi"/>
          <w:i/>
          <w:sz w:val="24"/>
          <w:szCs w:val="24"/>
          <w:lang w:val="en-IN" w:eastAsia="en-IN"/>
        </w:rPr>
        <w:t>Marks against each question are indicated to its right.</w:t>
      </w:r>
    </w:p>
    <w:p w14:paraId="3E687422" w14:textId="77777777" w:rsidR="00C231AD" w:rsidRPr="00D72A81" w:rsidRDefault="00C231AD" w:rsidP="00C231A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D72A81">
        <w:rPr>
          <w:rFonts w:eastAsia="Times New Roman" w:cstheme="minorHAnsi"/>
          <w:i/>
          <w:sz w:val="24"/>
          <w:szCs w:val="24"/>
          <w:lang w:val="en-IN" w:eastAsia="en-IN"/>
        </w:rPr>
        <w:t>Do not write on the question paper except your roll number.</w:t>
      </w:r>
    </w:p>
    <w:p w14:paraId="483C1597" w14:textId="77777777" w:rsidR="00C231AD" w:rsidRPr="00D72A81" w:rsidRDefault="00C231AD" w:rsidP="00C231A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D72A81">
        <w:rPr>
          <w:rFonts w:eastAsia="Times New Roman" w:cstheme="minorHAnsi"/>
          <w:i/>
          <w:sz w:val="24"/>
          <w:szCs w:val="24"/>
          <w:lang w:val="en-IN" w:eastAsia="en-IN"/>
        </w:rPr>
        <w:t>MS -excel can be used from the Institute desktop. Any type of calculator is additionally allowed</w:t>
      </w:r>
    </w:p>
    <w:p w14:paraId="44152882" w14:textId="77777777" w:rsidR="00C231AD" w:rsidRPr="00D72A81" w:rsidRDefault="00C231AD" w:rsidP="00C231A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D72A81">
        <w:rPr>
          <w:rFonts w:eastAsia="Times New Roman" w:cstheme="minorHAnsi"/>
          <w:i/>
          <w:sz w:val="24"/>
          <w:szCs w:val="24"/>
          <w:lang w:val="en-IN" w:eastAsia="en-IN"/>
        </w:rPr>
        <w:t xml:space="preserve"> Answers have to be submitted in answer sheets given.</w:t>
      </w:r>
    </w:p>
    <w:p w14:paraId="7ABFD738" w14:textId="77777777" w:rsidR="00C231AD" w:rsidRPr="00D72A81" w:rsidRDefault="00C231AD" w:rsidP="00C231A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D72A81">
        <w:rPr>
          <w:rFonts w:eastAsia="Times New Roman" w:cstheme="minorHAnsi"/>
          <w:i/>
          <w:sz w:val="24"/>
          <w:szCs w:val="24"/>
          <w:lang w:val="en-IN" w:eastAsia="en-IN"/>
        </w:rPr>
        <w:t>Students are supposed to write the MS Excel syntax and the formula used in the answer sheets.</w:t>
      </w:r>
    </w:p>
    <w:p w14:paraId="2CB070F0" w14:textId="2B23560C" w:rsidR="00C231AD" w:rsidRPr="00D72A81" w:rsidRDefault="00C231AD" w:rsidP="00C231A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D72A81">
        <w:rPr>
          <w:rFonts w:eastAsia="Times New Roman" w:cstheme="minorHAnsi"/>
          <w:i/>
          <w:sz w:val="24"/>
          <w:szCs w:val="24"/>
          <w:lang w:val="en-IN" w:eastAsia="en-IN"/>
        </w:rPr>
        <w:t>No Internet access will be given.</w:t>
      </w:r>
    </w:p>
    <w:p w14:paraId="05A8D49E" w14:textId="7663ADDE" w:rsidR="00C231AD" w:rsidRPr="00D72A81" w:rsidRDefault="00C231AD" w:rsidP="00C231AD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D72A81">
        <w:rPr>
          <w:rFonts w:eastAsia="Times New Roman" w:cstheme="minorHAnsi"/>
          <w:i/>
          <w:sz w:val="24"/>
          <w:szCs w:val="24"/>
          <w:lang w:val="en-IN" w:eastAsia="en-IN"/>
        </w:rPr>
        <w:t>No formula, interest factor tables will be provided</w:t>
      </w:r>
    </w:p>
    <w:p w14:paraId="691213BC" w14:textId="2D327F3F" w:rsidR="00FA0B48" w:rsidRPr="00D72A81" w:rsidRDefault="00FA0B48" w:rsidP="00C231AD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D72A81">
        <w:rPr>
          <w:rFonts w:eastAsia="Times New Roman" w:cstheme="minorHAnsi"/>
          <w:b/>
          <w:i/>
          <w:sz w:val="24"/>
          <w:szCs w:val="24"/>
          <w:lang w:val="en-IN" w:eastAsia="en-IN"/>
        </w:rPr>
        <w:t>Question papers have to be submitted along with answer sheets. Question papers can’t be taken out of the examination hall after the conclusion of exams.</w:t>
      </w:r>
    </w:p>
    <w:p w14:paraId="64FA8545" w14:textId="77777777" w:rsidR="00C231AD" w:rsidRPr="00D72A81" w:rsidRDefault="00C231AD" w:rsidP="00AF7654">
      <w:pPr>
        <w:spacing w:after="0"/>
        <w:ind w:left="360"/>
        <w:jc w:val="both"/>
        <w:rPr>
          <w:rFonts w:cstheme="minorHAnsi"/>
          <w:bCs/>
          <w:i/>
          <w:sz w:val="24"/>
          <w:szCs w:val="24"/>
        </w:rPr>
      </w:pPr>
    </w:p>
    <w:p w14:paraId="199DF1B6" w14:textId="77777777" w:rsidR="00FA0B48" w:rsidRPr="00D72A81" w:rsidRDefault="00FA0B48" w:rsidP="00FD6A8D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2563FA67" w14:textId="70852A03" w:rsidR="00EC0BA0" w:rsidRPr="00421FAD" w:rsidRDefault="0091524B" w:rsidP="00EC0BA0">
      <w:pPr>
        <w:spacing w:after="120"/>
        <w:jc w:val="both"/>
        <w:rPr>
          <w:rFonts w:eastAsia="Arial Unicode MS" w:cstheme="minorHAnsi"/>
          <w:b/>
          <w:color w:val="000000"/>
          <w:sz w:val="24"/>
          <w:szCs w:val="24"/>
        </w:rPr>
      </w:pPr>
      <w:r w:rsidRPr="00D72A81">
        <w:rPr>
          <w:rFonts w:eastAsia="Times New Roman" w:cstheme="minorHAnsi"/>
          <w:b/>
          <w:sz w:val="24"/>
          <w:szCs w:val="24"/>
        </w:rPr>
        <w:t>Q1.</w:t>
      </w:r>
      <w:r w:rsidR="00C51342" w:rsidRPr="00D72A81">
        <w:rPr>
          <w:rFonts w:eastAsia="Times New Roman" w:cstheme="minorHAnsi"/>
          <w:b/>
          <w:sz w:val="24"/>
          <w:szCs w:val="24"/>
        </w:rPr>
        <w:t xml:space="preserve"> </w:t>
      </w:r>
      <w:r w:rsidR="00EC0BA0" w:rsidRPr="00D72A81">
        <w:rPr>
          <w:rFonts w:eastAsia="Times New Roman" w:cstheme="minorHAnsi"/>
          <w:b/>
          <w:sz w:val="24"/>
          <w:szCs w:val="24"/>
        </w:rPr>
        <w:t xml:space="preserve"> </w:t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 xml:space="preserve">Down Under Stores is considering an investment with an initial cost of $236,000. In Year 4, the project will require an additional investment and finally, the project will be shut down in Year 7. The annual cash flows for Years 1 to 7, respectively, are projected as $64,000, $87,000, $91,000, −$48,000, $122,000, $154,000, and −$30,000. If all negative cash flows are moved to Time 0 using a discount rate of 13 </w:t>
      </w:r>
      <w:r w:rsidR="00D72A81">
        <w:rPr>
          <w:rFonts w:eastAsia="Arial Unicode MS" w:cstheme="minorHAnsi"/>
          <w:color w:val="000000"/>
          <w:sz w:val="24"/>
          <w:szCs w:val="24"/>
        </w:rPr>
        <w:t>per cent</w:t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 xml:space="preserve">. Evaluate the project, if Down Under stores </w:t>
      </w:r>
      <w:r w:rsidR="00D72A81">
        <w:rPr>
          <w:rFonts w:eastAsia="Arial Unicode MS" w:cstheme="minorHAnsi"/>
          <w:color w:val="000000"/>
          <w:sz w:val="24"/>
          <w:szCs w:val="24"/>
        </w:rPr>
        <w:t>want</w:t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 xml:space="preserve"> an ROI of </w:t>
      </w:r>
      <w:r w:rsidR="00D72A81">
        <w:rPr>
          <w:rFonts w:eastAsia="Arial Unicode MS" w:cstheme="minorHAnsi"/>
          <w:color w:val="000000"/>
          <w:sz w:val="24"/>
          <w:szCs w:val="24"/>
        </w:rPr>
        <w:t>at least</w:t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 xml:space="preserve"> 20%.</w:t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ab/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ab/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ab/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ab/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ab/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ab/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ab/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ab/>
      </w:r>
      <w:r w:rsidR="00EC0BA0" w:rsidRPr="00D72A81">
        <w:rPr>
          <w:rFonts w:eastAsia="Arial Unicode MS" w:cstheme="minorHAnsi"/>
          <w:color w:val="000000"/>
          <w:sz w:val="24"/>
          <w:szCs w:val="24"/>
        </w:rPr>
        <w:tab/>
      </w:r>
      <w:r w:rsidR="00421FAD">
        <w:rPr>
          <w:rFonts w:eastAsia="Arial Unicode MS" w:cstheme="minorHAnsi"/>
          <w:color w:val="000000"/>
          <w:sz w:val="24"/>
          <w:szCs w:val="24"/>
        </w:rPr>
        <w:t xml:space="preserve">         </w:t>
      </w:r>
      <w:r w:rsidR="00EC0BA0" w:rsidRPr="00421FAD">
        <w:rPr>
          <w:rFonts w:eastAsia="Arial Unicode MS" w:cstheme="minorHAnsi"/>
          <w:b/>
          <w:color w:val="000000"/>
          <w:sz w:val="24"/>
          <w:szCs w:val="24"/>
        </w:rPr>
        <w:t>(6 marks)</w:t>
      </w:r>
    </w:p>
    <w:p w14:paraId="0D3AEEE8" w14:textId="3ED00A12" w:rsidR="00FE21EA" w:rsidRPr="00D72A81" w:rsidRDefault="00FE21EA" w:rsidP="00EC0BA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24381C3B" w14:textId="36251F35" w:rsidR="00EC0BA0" w:rsidRPr="00421FAD" w:rsidRDefault="00EC0BA0" w:rsidP="00EC0BA0">
      <w:pPr>
        <w:spacing w:line="240" w:lineRule="auto"/>
        <w:jc w:val="both"/>
        <w:rPr>
          <w:rFonts w:eastAsia="Times,Times New Roman,Times-Rom" w:cstheme="minorHAnsi"/>
          <w:b/>
          <w:color w:val="000000"/>
          <w:sz w:val="24"/>
          <w:szCs w:val="24"/>
        </w:rPr>
      </w:pPr>
      <w:r w:rsidRPr="00D72A81">
        <w:rPr>
          <w:rFonts w:eastAsia="Times New Roman" w:cstheme="minorHAnsi"/>
          <w:b/>
          <w:sz w:val="24"/>
          <w:szCs w:val="24"/>
        </w:rPr>
        <w:t xml:space="preserve">Q2. </w:t>
      </w:r>
      <w:r w:rsidRPr="00D72A81">
        <w:rPr>
          <w:rFonts w:cstheme="minorHAnsi"/>
          <w:sz w:val="24"/>
          <w:szCs w:val="24"/>
        </w:rPr>
        <w:t xml:space="preserve">Ms. </w:t>
      </w:r>
      <w:proofErr w:type="spellStart"/>
      <w:r w:rsidRPr="00D72A81">
        <w:rPr>
          <w:rFonts w:cstheme="minorHAnsi"/>
          <w:sz w:val="24"/>
          <w:szCs w:val="24"/>
        </w:rPr>
        <w:t>Kusum</w:t>
      </w:r>
      <w:proofErr w:type="spellEnd"/>
      <w:r w:rsidRPr="00D72A81">
        <w:rPr>
          <w:rFonts w:cstheme="minorHAnsi"/>
          <w:sz w:val="24"/>
          <w:szCs w:val="24"/>
        </w:rPr>
        <w:t xml:space="preserve"> has retired recently. She received Rs.5 </w:t>
      </w:r>
      <w:proofErr w:type="gramStart"/>
      <w:r w:rsidRPr="00D72A81">
        <w:rPr>
          <w:rFonts w:cstheme="minorHAnsi"/>
          <w:sz w:val="24"/>
          <w:szCs w:val="24"/>
        </w:rPr>
        <w:t>lakh</w:t>
      </w:r>
      <w:proofErr w:type="gramEnd"/>
      <w:r w:rsidRPr="00D72A81">
        <w:rPr>
          <w:rFonts w:cstheme="minorHAnsi"/>
          <w:sz w:val="24"/>
          <w:szCs w:val="24"/>
        </w:rPr>
        <w:t xml:space="preserve"> as her retirement benefits, which she had invested in a bank at </w:t>
      </w:r>
      <w:r w:rsidR="00D72A81">
        <w:rPr>
          <w:rFonts w:cstheme="minorHAnsi"/>
          <w:sz w:val="24"/>
          <w:szCs w:val="24"/>
        </w:rPr>
        <w:t xml:space="preserve">a </w:t>
      </w:r>
      <w:r w:rsidRPr="00D72A81">
        <w:rPr>
          <w:rFonts w:cstheme="minorHAnsi"/>
          <w:sz w:val="24"/>
          <w:szCs w:val="24"/>
        </w:rPr>
        <w:t xml:space="preserve">15% rate of interest. If she expects to live independently for another 15 years, how much money she can withdraw at the end of every year </w:t>
      </w:r>
      <w:r w:rsidR="00D72A81">
        <w:rPr>
          <w:rFonts w:cstheme="minorHAnsi"/>
          <w:sz w:val="24"/>
          <w:szCs w:val="24"/>
        </w:rPr>
        <w:t>to</w:t>
      </w:r>
      <w:r w:rsidRPr="00D72A81">
        <w:rPr>
          <w:rFonts w:cstheme="minorHAnsi"/>
          <w:sz w:val="24"/>
          <w:szCs w:val="24"/>
        </w:rPr>
        <w:t xml:space="preserve"> leave a nil balance in her account at the end of maturity?</w:t>
      </w:r>
      <w:r w:rsidRPr="00D72A81">
        <w:rPr>
          <w:rFonts w:cstheme="minorHAnsi"/>
          <w:sz w:val="24"/>
          <w:szCs w:val="24"/>
        </w:rPr>
        <w:tab/>
      </w:r>
      <w:r w:rsidRPr="00D72A81">
        <w:rPr>
          <w:rFonts w:cstheme="minorHAnsi"/>
          <w:sz w:val="24"/>
          <w:szCs w:val="24"/>
        </w:rPr>
        <w:tab/>
      </w:r>
      <w:r w:rsidRPr="00D72A81">
        <w:rPr>
          <w:rFonts w:cstheme="minorHAnsi"/>
          <w:sz w:val="24"/>
          <w:szCs w:val="24"/>
        </w:rPr>
        <w:tab/>
      </w:r>
      <w:r w:rsidRPr="00D72A81">
        <w:rPr>
          <w:rFonts w:cstheme="minorHAnsi"/>
          <w:sz w:val="24"/>
          <w:szCs w:val="24"/>
        </w:rPr>
        <w:tab/>
      </w:r>
      <w:r w:rsidRPr="00D72A81">
        <w:rPr>
          <w:rFonts w:cstheme="minorHAnsi"/>
          <w:sz w:val="24"/>
          <w:szCs w:val="24"/>
        </w:rPr>
        <w:tab/>
      </w:r>
      <w:r w:rsidRPr="00D72A81">
        <w:rPr>
          <w:rFonts w:cstheme="minorHAnsi"/>
          <w:sz w:val="24"/>
          <w:szCs w:val="24"/>
        </w:rPr>
        <w:tab/>
      </w:r>
      <w:r w:rsidR="00D72A81">
        <w:rPr>
          <w:rFonts w:cstheme="minorHAnsi"/>
          <w:sz w:val="24"/>
          <w:szCs w:val="24"/>
        </w:rPr>
        <w:tab/>
      </w:r>
      <w:r w:rsidRPr="00D72A81">
        <w:rPr>
          <w:rFonts w:cstheme="minorHAnsi"/>
          <w:sz w:val="24"/>
          <w:szCs w:val="24"/>
        </w:rPr>
        <w:t xml:space="preserve"> </w:t>
      </w:r>
      <w:r w:rsidR="00421FAD">
        <w:rPr>
          <w:rFonts w:cstheme="minorHAnsi"/>
          <w:sz w:val="24"/>
          <w:szCs w:val="24"/>
        </w:rPr>
        <w:t xml:space="preserve">        </w:t>
      </w:r>
      <w:r w:rsidR="00D72A81" w:rsidRPr="00421FAD">
        <w:rPr>
          <w:rFonts w:cstheme="minorHAnsi"/>
          <w:b/>
          <w:sz w:val="24"/>
          <w:szCs w:val="24"/>
        </w:rPr>
        <w:t>(3</w:t>
      </w:r>
      <w:r w:rsidRPr="00421FAD">
        <w:rPr>
          <w:rFonts w:cstheme="minorHAnsi"/>
          <w:b/>
          <w:sz w:val="24"/>
          <w:szCs w:val="24"/>
        </w:rPr>
        <w:t xml:space="preserve"> marks)</w:t>
      </w:r>
    </w:p>
    <w:p w14:paraId="1A20A6DC" w14:textId="753DF1A2" w:rsidR="00EC0BA0" w:rsidRPr="00D72A81" w:rsidRDefault="00EC0BA0" w:rsidP="00EC0BA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6566F7F5" w14:textId="1793668B" w:rsidR="00EC0BA0" w:rsidRPr="00421FAD" w:rsidRDefault="00EC0BA0" w:rsidP="00EC0BA0">
      <w:pPr>
        <w:jc w:val="both"/>
        <w:rPr>
          <w:rFonts w:cstheme="minorHAnsi"/>
          <w:b/>
          <w:sz w:val="24"/>
          <w:szCs w:val="24"/>
        </w:rPr>
      </w:pPr>
      <w:r w:rsidRPr="00D72A81">
        <w:rPr>
          <w:rFonts w:eastAsia="Times New Roman" w:cstheme="minorHAnsi"/>
          <w:b/>
          <w:sz w:val="24"/>
          <w:szCs w:val="24"/>
        </w:rPr>
        <w:t xml:space="preserve">Q3. </w:t>
      </w:r>
      <w:r w:rsidR="00D72A81">
        <w:rPr>
          <w:rFonts w:cstheme="minorHAnsi"/>
          <w:sz w:val="24"/>
          <w:szCs w:val="24"/>
        </w:rPr>
        <w:t>To</w:t>
      </w:r>
      <w:r w:rsidRPr="00D72A81">
        <w:rPr>
          <w:rFonts w:cstheme="minorHAnsi"/>
          <w:sz w:val="24"/>
          <w:szCs w:val="24"/>
        </w:rPr>
        <w:t xml:space="preserve"> buy a car worth </w:t>
      </w:r>
      <w:proofErr w:type="spellStart"/>
      <w:r w:rsidRPr="00D72A81">
        <w:rPr>
          <w:rFonts w:cstheme="minorHAnsi"/>
          <w:sz w:val="24"/>
          <w:szCs w:val="24"/>
        </w:rPr>
        <w:t>Rs</w:t>
      </w:r>
      <w:proofErr w:type="spellEnd"/>
      <w:r w:rsidRPr="00D72A81">
        <w:rPr>
          <w:rFonts w:cstheme="minorHAnsi"/>
          <w:sz w:val="24"/>
          <w:szCs w:val="24"/>
        </w:rPr>
        <w:t xml:space="preserve">. 5,00,000, you are planning to take </w:t>
      </w:r>
      <w:r w:rsidR="00D72A81">
        <w:rPr>
          <w:rFonts w:cstheme="minorHAnsi"/>
          <w:sz w:val="24"/>
          <w:szCs w:val="24"/>
        </w:rPr>
        <w:t xml:space="preserve">a </w:t>
      </w:r>
      <w:r w:rsidRPr="00D72A81">
        <w:rPr>
          <w:rFonts w:cstheme="minorHAnsi"/>
          <w:sz w:val="24"/>
          <w:szCs w:val="24"/>
        </w:rPr>
        <w:t xml:space="preserve">loan of </w:t>
      </w:r>
      <w:proofErr w:type="spellStart"/>
      <w:r w:rsidRPr="00D72A81">
        <w:rPr>
          <w:rFonts w:cstheme="minorHAnsi"/>
          <w:sz w:val="24"/>
          <w:szCs w:val="24"/>
        </w:rPr>
        <w:t>Rs</w:t>
      </w:r>
      <w:proofErr w:type="spellEnd"/>
      <w:r w:rsidRPr="00D72A81">
        <w:rPr>
          <w:rFonts w:cstheme="minorHAnsi"/>
          <w:sz w:val="24"/>
          <w:szCs w:val="24"/>
        </w:rPr>
        <w:t xml:space="preserve">. 4,00,000 from a Commercial Bank. The loan is to be repaid along with interest in equated monthly </w:t>
      </w:r>
      <w:r w:rsidR="00D72A81">
        <w:rPr>
          <w:rFonts w:cstheme="minorHAnsi"/>
          <w:sz w:val="24"/>
          <w:szCs w:val="24"/>
        </w:rPr>
        <w:t>instalments</w:t>
      </w:r>
      <w:r w:rsidRPr="00D72A81">
        <w:rPr>
          <w:rFonts w:cstheme="minorHAnsi"/>
          <w:sz w:val="24"/>
          <w:szCs w:val="24"/>
        </w:rPr>
        <w:t xml:space="preserve"> of </w:t>
      </w:r>
      <w:proofErr w:type="spellStart"/>
      <w:r w:rsidRPr="00D72A81">
        <w:rPr>
          <w:rFonts w:cstheme="minorHAnsi"/>
          <w:sz w:val="24"/>
          <w:szCs w:val="24"/>
        </w:rPr>
        <w:t>Rs</w:t>
      </w:r>
      <w:proofErr w:type="spellEnd"/>
      <w:r w:rsidRPr="00D72A81">
        <w:rPr>
          <w:rFonts w:cstheme="minorHAnsi"/>
          <w:sz w:val="24"/>
          <w:szCs w:val="24"/>
        </w:rPr>
        <w:t xml:space="preserve">. 9,000 within 5 years, payable at the end of every month. However, the margin money of </w:t>
      </w:r>
      <w:proofErr w:type="spellStart"/>
      <w:r w:rsidRPr="00D72A81">
        <w:rPr>
          <w:rFonts w:cstheme="minorHAnsi"/>
          <w:sz w:val="24"/>
          <w:szCs w:val="24"/>
        </w:rPr>
        <w:t>Rs</w:t>
      </w:r>
      <w:proofErr w:type="spellEnd"/>
      <w:r w:rsidRPr="00D72A81">
        <w:rPr>
          <w:rFonts w:cstheme="minorHAnsi"/>
          <w:sz w:val="24"/>
          <w:szCs w:val="24"/>
        </w:rPr>
        <w:t xml:space="preserve">. 1, 00,000 is to be borrowed from a local money lender that is to be repaid with interest at a rate </w:t>
      </w:r>
      <w:r w:rsidRPr="00D72A81">
        <w:rPr>
          <w:rFonts w:cstheme="minorHAnsi"/>
          <w:sz w:val="24"/>
          <w:szCs w:val="24"/>
        </w:rPr>
        <w:lastRenderedPageBreak/>
        <w:t xml:space="preserve">of 20 </w:t>
      </w:r>
      <w:r w:rsidR="00E56D61">
        <w:rPr>
          <w:rFonts w:cstheme="minorHAnsi"/>
          <w:sz w:val="24"/>
          <w:szCs w:val="24"/>
        </w:rPr>
        <w:t>per cent</w:t>
      </w:r>
      <w:r w:rsidRPr="00D72A81">
        <w:rPr>
          <w:rFonts w:cstheme="minorHAnsi"/>
          <w:sz w:val="24"/>
          <w:szCs w:val="24"/>
        </w:rPr>
        <w:t xml:space="preserve"> by the end of the year. What is the implicit cost of your borrowed funds for the entire transaction? </w:t>
      </w:r>
      <w:r w:rsidR="00D72A81">
        <w:rPr>
          <w:rFonts w:cstheme="minorHAnsi"/>
          <w:sz w:val="24"/>
          <w:szCs w:val="24"/>
        </w:rPr>
        <w:tab/>
      </w:r>
      <w:r w:rsidR="00D72A81">
        <w:rPr>
          <w:rFonts w:cstheme="minorHAnsi"/>
          <w:sz w:val="24"/>
          <w:szCs w:val="24"/>
        </w:rPr>
        <w:tab/>
      </w:r>
      <w:r w:rsidR="00D72A81">
        <w:rPr>
          <w:rFonts w:cstheme="minorHAnsi"/>
          <w:sz w:val="24"/>
          <w:szCs w:val="24"/>
        </w:rPr>
        <w:tab/>
      </w:r>
      <w:r w:rsidR="00D72A81">
        <w:rPr>
          <w:rFonts w:cstheme="minorHAnsi"/>
          <w:sz w:val="24"/>
          <w:szCs w:val="24"/>
        </w:rPr>
        <w:tab/>
      </w:r>
      <w:r w:rsidR="00D72A81">
        <w:rPr>
          <w:rFonts w:cstheme="minorHAnsi"/>
          <w:sz w:val="24"/>
          <w:szCs w:val="24"/>
        </w:rPr>
        <w:tab/>
      </w:r>
      <w:r w:rsidR="00D72A81">
        <w:rPr>
          <w:rFonts w:cstheme="minorHAnsi"/>
          <w:sz w:val="24"/>
          <w:szCs w:val="24"/>
        </w:rPr>
        <w:tab/>
      </w:r>
      <w:r w:rsidR="00D72A81">
        <w:rPr>
          <w:rFonts w:cstheme="minorHAnsi"/>
          <w:sz w:val="24"/>
          <w:szCs w:val="24"/>
        </w:rPr>
        <w:tab/>
      </w:r>
      <w:r w:rsidR="00D72A81">
        <w:rPr>
          <w:rFonts w:cstheme="minorHAnsi"/>
          <w:sz w:val="24"/>
          <w:szCs w:val="24"/>
        </w:rPr>
        <w:tab/>
      </w:r>
      <w:r w:rsidR="00D72A81" w:rsidRPr="00421FAD">
        <w:rPr>
          <w:rFonts w:cstheme="minorHAnsi"/>
          <w:b/>
          <w:sz w:val="24"/>
          <w:szCs w:val="24"/>
        </w:rPr>
        <w:tab/>
      </w:r>
      <w:r w:rsidR="00421FAD">
        <w:rPr>
          <w:rFonts w:cstheme="minorHAnsi"/>
          <w:b/>
          <w:sz w:val="24"/>
          <w:szCs w:val="24"/>
        </w:rPr>
        <w:t xml:space="preserve">         </w:t>
      </w:r>
      <w:r w:rsidRPr="00421FAD">
        <w:rPr>
          <w:rFonts w:cstheme="minorHAnsi"/>
          <w:b/>
          <w:sz w:val="24"/>
          <w:szCs w:val="24"/>
        </w:rPr>
        <w:t>(</w:t>
      </w:r>
      <w:r w:rsidR="00E56D61" w:rsidRPr="00421FAD">
        <w:rPr>
          <w:rFonts w:cstheme="minorHAnsi"/>
          <w:b/>
          <w:sz w:val="24"/>
          <w:szCs w:val="24"/>
        </w:rPr>
        <w:t>7</w:t>
      </w:r>
      <w:r w:rsidRPr="00421FAD">
        <w:rPr>
          <w:rFonts w:cstheme="minorHAnsi"/>
          <w:b/>
          <w:sz w:val="24"/>
          <w:szCs w:val="24"/>
        </w:rPr>
        <w:t xml:space="preserve"> marks)</w:t>
      </w:r>
    </w:p>
    <w:p w14:paraId="49AAC501" w14:textId="6FCAD457" w:rsidR="00EC0BA0" w:rsidRPr="00D72A81" w:rsidRDefault="00EC0BA0" w:rsidP="00EC0BA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4D9A593F" w14:textId="77777777" w:rsidR="00EC0BA0" w:rsidRPr="00D72A81" w:rsidRDefault="00EC0BA0" w:rsidP="00EC0BA0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/>
          <w:sz w:val="24"/>
          <w:szCs w:val="24"/>
        </w:rPr>
        <w:t xml:space="preserve">Q4. </w:t>
      </w:r>
      <w:r w:rsidRPr="00D72A81">
        <w:rPr>
          <w:rFonts w:eastAsia="Times New Roman" w:cstheme="minorHAnsi"/>
          <w:bCs/>
          <w:sz w:val="24"/>
          <w:szCs w:val="24"/>
        </w:rPr>
        <w:t>A Company has the following capital structure:</w:t>
      </w:r>
    </w:p>
    <w:p w14:paraId="355E989C" w14:textId="25DF1B5C" w:rsidR="00EC0BA0" w:rsidRPr="00D72A81" w:rsidRDefault="00EC0BA0" w:rsidP="00EC0BA0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 xml:space="preserve">Equity (Face value of share is </w:t>
      </w:r>
      <w:proofErr w:type="spellStart"/>
      <w:r w:rsidRPr="00D72A81">
        <w:rPr>
          <w:rFonts w:eastAsia="Times New Roman" w:cstheme="minorHAnsi"/>
          <w:bCs/>
          <w:sz w:val="24"/>
          <w:szCs w:val="24"/>
        </w:rPr>
        <w:t>Rs</w:t>
      </w:r>
      <w:proofErr w:type="spellEnd"/>
      <w:r w:rsidRPr="00D72A81">
        <w:rPr>
          <w:rFonts w:eastAsia="Times New Roman" w:cstheme="minorHAnsi"/>
          <w:bCs/>
          <w:sz w:val="24"/>
          <w:szCs w:val="24"/>
        </w:rPr>
        <w:t>. 100)</w:t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  <w:t>30,00,000</w:t>
      </w:r>
    </w:p>
    <w:p w14:paraId="09116088" w14:textId="1E0C330C" w:rsidR="00EC0BA0" w:rsidRPr="00D72A81" w:rsidRDefault="00EC0BA0" w:rsidP="00EC0BA0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 xml:space="preserve">Retained Earnings </w:t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  <w:t>11,00,000</w:t>
      </w:r>
    </w:p>
    <w:p w14:paraId="7AB0FC4C" w14:textId="6EF3EC06" w:rsidR="00EC0BA0" w:rsidRPr="00D72A81" w:rsidRDefault="00EC0BA0" w:rsidP="00EC0BA0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>9% preference Capital</w:t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  <w:t>10,00,000</w:t>
      </w:r>
    </w:p>
    <w:p w14:paraId="72CBE6F8" w14:textId="4495ED89" w:rsidR="00EC0BA0" w:rsidRPr="00D72A81" w:rsidRDefault="00EC0BA0" w:rsidP="00EC0BA0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>10% Debentures</w:t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  <w:t>9,00,000</w:t>
      </w:r>
    </w:p>
    <w:p w14:paraId="13689F93" w14:textId="77777777" w:rsidR="00EC0BA0" w:rsidRPr="00D72A81" w:rsidRDefault="00EC0BA0" w:rsidP="00EC0BA0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</w:p>
    <w:p w14:paraId="2FBE7809" w14:textId="2C76B9EF" w:rsidR="00EC0BA0" w:rsidRPr="00D72A81" w:rsidRDefault="00EC0BA0" w:rsidP="00EC0BA0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 xml:space="preserve">EBIT of the company is currently </w:t>
      </w:r>
      <w:proofErr w:type="spellStart"/>
      <w:r w:rsidRPr="00D72A81">
        <w:rPr>
          <w:rFonts w:eastAsia="Times New Roman" w:cstheme="minorHAnsi"/>
          <w:bCs/>
          <w:sz w:val="24"/>
          <w:szCs w:val="24"/>
        </w:rPr>
        <w:t>Rs</w:t>
      </w:r>
      <w:proofErr w:type="spellEnd"/>
      <w:r w:rsidRPr="00D72A81">
        <w:rPr>
          <w:rFonts w:eastAsia="Times New Roman" w:cstheme="minorHAnsi"/>
          <w:bCs/>
          <w:sz w:val="24"/>
          <w:szCs w:val="24"/>
        </w:rPr>
        <w:t xml:space="preserve">. 7,32,000.  The company is planning an expansion to the </w:t>
      </w:r>
      <w:bookmarkStart w:id="0" w:name="_GoBack"/>
      <w:bookmarkEnd w:id="0"/>
      <w:r w:rsidRPr="00D72A81">
        <w:rPr>
          <w:rFonts w:eastAsia="Times New Roman" w:cstheme="minorHAnsi"/>
          <w:bCs/>
          <w:sz w:val="24"/>
          <w:szCs w:val="24"/>
        </w:rPr>
        <w:t>with the following t</w:t>
      </w:r>
      <w:r w:rsidR="003D1931">
        <w:rPr>
          <w:rFonts w:eastAsia="Times New Roman" w:cstheme="minorHAnsi"/>
          <w:bCs/>
          <w:sz w:val="24"/>
          <w:szCs w:val="24"/>
        </w:rPr>
        <w:t>hree</w:t>
      </w:r>
      <w:r w:rsidRPr="00D72A81">
        <w:rPr>
          <w:rFonts w:eastAsia="Times New Roman" w:cstheme="minorHAnsi"/>
          <w:bCs/>
          <w:sz w:val="24"/>
          <w:szCs w:val="24"/>
        </w:rPr>
        <w:t xml:space="preserve"> alternatives:</w:t>
      </w:r>
    </w:p>
    <w:p w14:paraId="390FBC80" w14:textId="77777777" w:rsidR="00EC0BA0" w:rsidRPr="00D72A81" w:rsidRDefault="00EC0BA0" w:rsidP="00EC0BA0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</w:p>
    <w:p w14:paraId="2BBF3C10" w14:textId="77777777" w:rsidR="00EC0BA0" w:rsidRPr="00D72A81" w:rsidRDefault="00EC0BA0" w:rsidP="00EC0BA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 xml:space="preserve">Issue 20,000 equity shares at a premium of </w:t>
      </w:r>
      <w:proofErr w:type="spellStart"/>
      <w:r w:rsidRPr="00D72A81">
        <w:rPr>
          <w:rFonts w:eastAsia="Times New Roman" w:cstheme="minorHAnsi"/>
          <w:bCs/>
          <w:sz w:val="24"/>
          <w:szCs w:val="24"/>
        </w:rPr>
        <w:t>Rs</w:t>
      </w:r>
      <w:proofErr w:type="spellEnd"/>
      <w:r w:rsidRPr="00D72A81">
        <w:rPr>
          <w:rFonts w:eastAsia="Times New Roman" w:cstheme="minorHAnsi"/>
          <w:bCs/>
          <w:sz w:val="24"/>
          <w:szCs w:val="24"/>
        </w:rPr>
        <w:t>. 25</w:t>
      </w:r>
    </w:p>
    <w:p w14:paraId="6270092D" w14:textId="3E41A941" w:rsidR="00EC0BA0" w:rsidRPr="00D72A81" w:rsidRDefault="00EC0BA0" w:rsidP="00EC0BA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>Issue 8% Debentures</w:t>
      </w:r>
      <w:r w:rsidR="003D1931">
        <w:rPr>
          <w:rFonts w:eastAsia="Times New Roman" w:cstheme="minorHAnsi"/>
          <w:bCs/>
          <w:sz w:val="24"/>
          <w:szCs w:val="24"/>
        </w:rPr>
        <w:t xml:space="preserve"> of </w:t>
      </w:r>
      <w:proofErr w:type="spellStart"/>
      <w:r w:rsidR="003D1931">
        <w:rPr>
          <w:rFonts w:eastAsia="Times New Roman" w:cstheme="minorHAnsi"/>
          <w:bCs/>
          <w:sz w:val="24"/>
          <w:szCs w:val="24"/>
        </w:rPr>
        <w:t>Rs</w:t>
      </w:r>
      <w:proofErr w:type="spellEnd"/>
      <w:r w:rsidR="003D1931">
        <w:rPr>
          <w:rFonts w:eastAsia="Times New Roman" w:cstheme="minorHAnsi"/>
          <w:bCs/>
          <w:sz w:val="24"/>
          <w:szCs w:val="24"/>
        </w:rPr>
        <w:t>. 25 lakhs</w:t>
      </w:r>
    </w:p>
    <w:p w14:paraId="1FEB99A3" w14:textId="1437E60C" w:rsidR="00AA24B7" w:rsidRPr="00D72A81" w:rsidRDefault="00AA24B7" w:rsidP="00EC0BA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 xml:space="preserve">Issue 10,000 equity shares at a premium of </w:t>
      </w:r>
      <w:proofErr w:type="spellStart"/>
      <w:r w:rsidRPr="00D72A81">
        <w:rPr>
          <w:rFonts w:eastAsia="Times New Roman" w:cstheme="minorHAnsi"/>
          <w:bCs/>
          <w:sz w:val="24"/>
          <w:szCs w:val="24"/>
        </w:rPr>
        <w:t>Rs</w:t>
      </w:r>
      <w:proofErr w:type="spellEnd"/>
      <w:r w:rsidRPr="00D72A81">
        <w:rPr>
          <w:rFonts w:eastAsia="Times New Roman" w:cstheme="minorHAnsi"/>
          <w:bCs/>
          <w:sz w:val="24"/>
          <w:szCs w:val="24"/>
        </w:rPr>
        <w:t>. 2</w:t>
      </w:r>
      <w:r w:rsidR="00E56D61">
        <w:rPr>
          <w:rFonts w:eastAsia="Times New Roman" w:cstheme="minorHAnsi"/>
          <w:bCs/>
          <w:sz w:val="24"/>
          <w:szCs w:val="24"/>
        </w:rPr>
        <w:t>6</w:t>
      </w:r>
      <w:r w:rsidRPr="00D72A81">
        <w:rPr>
          <w:rFonts w:eastAsia="Times New Roman" w:cstheme="minorHAnsi"/>
          <w:bCs/>
          <w:sz w:val="24"/>
          <w:szCs w:val="24"/>
        </w:rPr>
        <w:t xml:space="preserve"> and New Preference Capital of </w:t>
      </w:r>
      <w:proofErr w:type="spellStart"/>
      <w:r w:rsidRPr="00D72A81">
        <w:rPr>
          <w:rFonts w:eastAsia="Times New Roman" w:cstheme="minorHAnsi"/>
          <w:bCs/>
          <w:sz w:val="24"/>
          <w:szCs w:val="24"/>
        </w:rPr>
        <w:t>Rs</w:t>
      </w:r>
      <w:proofErr w:type="spellEnd"/>
      <w:r w:rsidRPr="00D72A81">
        <w:rPr>
          <w:rFonts w:eastAsia="Times New Roman" w:cstheme="minorHAnsi"/>
          <w:bCs/>
          <w:sz w:val="24"/>
          <w:szCs w:val="24"/>
        </w:rPr>
        <w:t xml:space="preserve">. 5,00,000 at </w:t>
      </w:r>
      <w:r w:rsidR="00E56D61">
        <w:rPr>
          <w:rFonts w:eastAsia="Times New Roman" w:cstheme="minorHAnsi"/>
          <w:bCs/>
          <w:sz w:val="24"/>
          <w:szCs w:val="24"/>
        </w:rPr>
        <w:t>a 10</w:t>
      </w:r>
      <w:r w:rsidRPr="00D72A81">
        <w:rPr>
          <w:rFonts w:eastAsia="Times New Roman" w:cstheme="minorHAnsi"/>
          <w:bCs/>
          <w:sz w:val="24"/>
          <w:szCs w:val="24"/>
        </w:rPr>
        <w:t>% preference dividend.</w:t>
      </w:r>
    </w:p>
    <w:p w14:paraId="7F1CFB9B" w14:textId="77777777" w:rsidR="00EC0BA0" w:rsidRPr="00D72A81" w:rsidRDefault="00EC0BA0" w:rsidP="00EC0BA0">
      <w:pPr>
        <w:pStyle w:val="ListParagraph"/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</w:p>
    <w:p w14:paraId="15ED579B" w14:textId="5400CE2D" w:rsidR="00EC0BA0" w:rsidRPr="00D72A81" w:rsidRDefault="00EC0BA0" w:rsidP="00AA24B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 xml:space="preserve">The </w:t>
      </w:r>
      <w:r w:rsidR="00AA24B7" w:rsidRPr="00D72A81">
        <w:rPr>
          <w:rFonts w:eastAsia="Times New Roman" w:cstheme="minorHAnsi"/>
          <w:bCs/>
          <w:sz w:val="24"/>
          <w:szCs w:val="24"/>
        </w:rPr>
        <w:t>company's post-expansion EBIT</w:t>
      </w:r>
      <w:r w:rsidRPr="00D72A81">
        <w:rPr>
          <w:rFonts w:eastAsia="Times New Roman" w:cstheme="minorHAnsi"/>
          <w:bCs/>
          <w:sz w:val="24"/>
          <w:szCs w:val="24"/>
        </w:rPr>
        <w:t xml:space="preserve"> is expected to increase to </w:t>
      </w:r>
      <w:proofErr w:type="spellStart"/>
      <w:r w:rsidRPr="00D72A81">
        <w:rPr>
          <w:rFonts w:eastAsia="Times New Roman" w:cstheme="minorHAnsi"/>
          <w:bCs/>
          <w:sz w:val="24"/>
          <w:szCs w:val="24"/>
        </w:rPr>
        <w:t>Rs</w:t>
      </w:r>
      <w:proofErr w:type="spellEnd"/>
      <w:r w:rsidRPr="00D72A81">
        <w:rPr>
          <w:rFonts w:eastAsia="Times New Roman" w:cstheme="minorHAnsi"/>
          <w:bCs/>
          <w:sz w:val="24"/>
          <w:szCs w:val="24"/>
        </w:rPr>
        <w:t>. 8,40,000.</w:t>
      </w:r>
    </w:p>
    <w:p w14:paraId="6335BE6A" w14:textId="3B916A79" w:rsidR="00EC0BA0" w:rsidRPr="00421FAD" w:rsidRDefault="00EC0BA0" w:rsidP="00EC0BA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 xml:space="preserve">The tax rate applicable to the company is 35%. </w:t>
      </w:r>
      <w:r w:rsidR="00AA24B7" w:rsidRPr="00D72A81">
        <w:rPr>
          <w:rFonts w:eastAsia="Times New Roman" w:cstheme="minorHAnsi"/>
          <w:bCs/>
          <w:sz w:val="24"/>
          <w:szCs w:val="24"/>
        </w:rPr>
        <w:t>Advise the company which plans to undertake</w:t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Pr="00D72A81">
        <w:rPr>
          <w:rFonts w:eastAsia="Times New Roman" w:cstheme="minorHAnsi"/>
          <w:bCs/>
          <w:sz w:val="24"/>
          <w:szCs w:val="24"/>
        </w:rPr>
        <w:tab/>
      </w:r>
      <w:r w:rsidR="00AA24B7" w:rsidRPr="00D72A81">
        <w:rPr>
          <w:rFonts w:eastAsia="Times New Roman" w:cstheme="minorHAnsi"/>
          <w:bCs/>
          <w:sz w:val="24"/>
          <w:szCs w:val="24"/>
        </w:rPr>
        <w:tab/>
      </w:r>
      <w:r w:rsidR="00AA24B7" w:rsidRPr="00D72A81">
        <w:rPr>
          <w:rFonts w:eastAsia="Times New Roman" w:cstheme="minorHAnsi"/>
          <w:bCs/>
          <w:sz w:val="24"/>
          <w:szCs w:val="24"/>
        </w:rPr>
        <w:tab/>
      </w:r>
      <w:r w:rsidR="00AA24B7" w:rsidRPr="00D72A81">
        <w:rPr>
          <w:rFonts w:eastAsia="Times New Roman" w:cstheme="minorHAnsi"/>
          <w:bCs/>
          <w:sz w:val="24"/>
          <w:szCs w:val="24"/>
        </w:rPr>
        <w:tab/>
      </w:r>
      <w:r w:rsidR="00AA24B7" w:rsidRPr="00D72A81">
        <w:rPr>
          <w:rFonts w:eastAsia="Times New Roman" w:cstheme="minorHAnsi"/>
          <w:bCs/>
          <w:sz w:val="24"/>
          <w:szCs w:val="24"/>
        </w:rPr>
        <w:tab/>
      </w:r>
      <w:r w:rsidR="00AA24B7" w:rsidRPr="00D72A81">
        <w:rPr>
          <w:rFonts w:eastAsia="Times New Roman" w:cstheme="minorHAnsi"/>
          <w:bCs/>
          <w:sz w:val="24"/>
          <w:szCs w:val="24"/>
        </w:rPr>
        <w:tab/>
      </w:r>
      <w:r w:rsidR="00AA24B7" w:rsidRPr="00D72A81">
        <w:rPr>
          <w:rFonts w:eastAsia="Times New Roman" w:cstheme="minorHAnsi"/>
          <w:bCs/>
          <w:sz w:val="24"/>
          <w:szCs w:val="24"/>
        </w:rPr>
        <w:tab/>
      </w:r>
      <w:r w:rsidR="00AA24B7" w:rsidRPr="00D72A81">
        <w:rPr>
          <w:rFonts w:eastAsia="Times New Roman" w:cstheme="minorHAnsi"/>
          <w:bCs/>
          <w:sz w:val="24"/>
          <w:szCs w:val="24"/>
        </w:rPr>
        <w:tab/>
      </w:r>
      <w:r w:rsidR="00AA24B7" w:rsidRPr="00D72A81">
        <w:rPr>
          <w:rFonts w:eastAsia="Times New Roman" w:cstheme="minorHAnsi"/>
          <w:bCs/>
          <w:sz w:val="24"/>
          <w:szCs w:val="24"/>
        </w:rPr>
        <w:tab/>
      </w:r>
      <w:r w:rsidR="00421FAD">
        <w:rPr>
          <w:rFonts w:eastAsia="Times New Roman" w:cstheme="minorHAnsi"/>
          <w:bCs/>
          <w:sz w:val="24"/>
          <w:szCs w:val="24"/>
        </w:rPr>
        <w:t xml:space="preserve">      </w:t>
      </w:r>
      <w:proofErr w:type="gramStart"/>
      <w:r w:rsidR="00421FAD">
        <w:rPr>
          <w:rFonts w:eastAsia="Times New Roman" w:cstheme="minorHAnsi"/>
          <w:bCs/>
          <w:sz w:val="24"/>
          <w:szCs w:val="24"/>
        </w:rPr>
        <w:t xml:space="preserve">   </w:t>
      </w:r>
      <w:r w:rsidRPr="00421FAD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421FAD">
        <w:rPr>
          <w:rFonts w:eastAsia="Times New Roman" w:cstheme="minorHAnsi"/>
          <w:b/>
          <w:bCs/>
          <w:sz w:val="24"/>
          <w:szCs w:val="24"/>
        </w:rPr>
        <w:t>8 Marks)</w:t>
      </w:r>
    </w:p>
    <w:p w14:paraId="287AC336" w14:textId="77777777" w:rsidR="00EC0BA0" w:rsidRPr="00D72A81" w:rsidRDefault="00EC0BA0" w:rsidP="00EC0BA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1D43FFF7" w14:textId="185BB542" w:rsidR="00EC0BA0" w:rsidRPr="00421FAD" w:rsidRDefault="00EC0BA0" w:rsidP="00EC0BA0">
      <w:pPr>
        <w:spacing w:after="120"/>
        <w:jc w:val="both"/>
        <w:rPr>
          <w:rFonts w:eastAsia="Times New Roman" w:cstheme="minorHAnsi"/>
          <w:b/>
          <w:bCs/>
          <w:sz w:val="24"/>
          <w:szCs w:val="24"/>
        </w:rPr>
      </w:pPr>
      <w:r w:rsidRPr="00D72A81">
        <w:rPr>
          <w:rFonts w:eastAsia="Times New Roman" w:cstheme="minorHAnsi"/>
          <w:b/>
          <w:sz w:val="24"/>
          <w:szCs w:val="24"/>
        </w:rPr>
        <w:t xml:space="preserve">Q5. </w:t>
      </w:r>
      <w:proofErr w:type="spellStart"/>
      <w:r w:rsidRPr="00D72A81">
        <w:rPr>
          <w:rFonts w:eastAsia="Arial Unicode MS" w:cstheme="minorHAnsi"/>
          <w:color w:val="000000"/>
          <w:sz w:val="24"/>
          <w:szCs w:val="24"/>
        </w:rPr>
        <w:t>Eltros</w:t>
      </w:r>
      <w:proofErr w:type="spellEnd"/>
      <w:r w:rsidRPr="00D72A81">
        <w:rPr>
          <w:rFonts w:eastAsia="Arial Unicode MS" w:cstheme="minorHAnsi"/>
          <w:color w:val="000000"/>
          <w:sz w:val="24"/>
          <w:szCs w:val="24"/>
        </w:rPr>
        <w:t xml:space="preserve"> offers a bond with annual payments and a coupon rate of </w:t>
      </w:r>
      <w:r w:rsidR="00AA24B7" w:rsidRPr="00D72A81">
        <w:rPr>
          <w:rFonts w:eastAsia="Arial Unicode MS" w:cstheme="minorHAnsi"/>
          <w:color w:val="000000"/>
          <w:sz w:val="24"/>
          <w:szCs w:val="24"/>
        </w:rPr>
        <w:t>7</w:t>
      </w:r>
      <w:r w:rsidRPr="00D72A81">
        <w:rPr>
          <w:rFonts w:eastAsia="Arial Unicode MS" w:cstheme="minorHAnsi"/>
          <w:color w:val="000000"/>
          <w:sz w:val="24"/>
          <w:szCs w:val="24"/>
        </w:rPr>
        <w:t xml:space="preserve"> per cent. The yield to maturity is </w:t>
      </w:r>
      <w:r w:rsidR="00AA24B7" w:rsidRPr="00D72A81">
        <w:rPr>
          <w:rFonts w:eastAsia="Arial Unicode MS" w:cstheme="minorHAnsi"/>
          <w:color w:val="000000"/>
          <w:sz w:val="24"/>
          <w:szCs w:val="24"/>
        </w:rPr>
        <w:t>7</w:t>
      </w:r>
      <w:r w:rsidRPr="00D72A81">
        <w:rPr>
          <w:rFonts w:eastAsia="Arial Unicode MS" w:cstheme="minorHAnsi"/>
          <w:color w:val="000000"/>
          <w:sz w:val="24"/>
          <w:szCs w:val="24"/>
        </w:rPr>
        <w:t>.62 percent and the maturity date is 9 years away. </w:t>
      </w:r>
      <w:r w:rsidR="00AA24B7" w:rsidRPr="00D72A81">
        <w:rPr>
          <w:rFonts w:eastAsia="Arial Unicode MS" w:cstheme="minorHAnsi"/>
          <w:color w:val="000000"/>
          <w:sz w:val="24"/>
          <w:szCs w:val="24"/>
        </w:rPr>
        <w:t>The company’s stock goes up by 10% when the equity market goes down by 10%. The R</w:t>
      </w:r>
      <w:r w:rsidRPr="00D72A81">
        <w:rPr>
          <w:rFonts w:eastAsia="Arial Unicode MS" w:cstheme="minorHAnsi"/>
          <w:color w:val="000000"/>
          <w:sz w:val="24"/>
          <w:szCs w:val="24"/>
        </w:rPr>
        <w:t xml:space="preserve">isk risk-free rate is </w:t>
      </w:r>
      <w:r w:rsidR="00AA24B7" w:rsidRPr="00D72A81">
        <w:rPr>
          <w:rFonts w:eastAsia="Arial Unicode MS" w:cstheme="minorHAnsi"/>
          <w:color w:val="000000"/>
          <w:sz w:val="24"/>
          <w:szCs w:val="24"/>
        </w:rPr>
        <w:t>3</w:t>
      </w:r>
      <w:r w:rsidRPr="00D72A81">
        <w:rPr>
          <w:rFonts w:eastAsia="Arial Unicode MS" w:cstheme="minorHAnsi"/>
          <w:color w:val="000000"/>
          <w:sz w:val="24"/>
          <w:szCs w:val="24"/>
        </w:rPr>
        <w:t>.9 per cent and an expected market return is 1</w:t>
      </w:r>
      <w:r w:rsidR="00AA24B7" w:rsidRPr="00D72A81">
        <w:rPr>
          <w:rFonts w:eastAsia="Arial Unicode MS" w:cstheme="minorHAnsi"/>
          <w:color w:val="000000"/>
          <w:sz w:val="24"/>
          <w:szCs w:val="24"/>
        </w:rPr>
        <w:t>2</w:t>
      </w:r>
      <w:r w:rsidRPr="00D72A81">
        <w:rPr>
          <w:rFonts w:eastAsia="Arial Unicode MS" w:cstheme="minorHAnsi"/>
          <w:color w:val="000000"/>
          <w:sz w:val="24"/>
          <w:szCs w:val="24"/>
        </w:rPr>
        <w:t>.4 per cent. Examine</w:t>
      </w:r>
      <w:r w:rsidR="00AA24B7" w:rsidRPr="00D72A81">
        <w:rPr>
          <w:rFonts w:eastAsia="Arial Unicode MS" w:cstheme="minorHAnsi"/>
          <w:color w:val="000000"/>
          <w:sz w:val="24"/>
          <w:szCs w:val="24"/>
        </w:rPr>
        <w:t xml:space="preserve"> the </w:t>
      </w:r>
      <w:r w:rsidRPr="00D72A81">
        <w:rPr>
          <w:rFonts w:eastAsia="Arial Unicode MS" w:cstheme="minorHAnsi"/>
          <w:color w:val="000000"/>
          <w:sz w:val="24"/>
          <w:szCs w:val="24"/>
        </w:rPr>
        <w:t>we</w:t>
      </w:r>
      <w:r w:rsidR="00AA24B7" w:rsidRPr="00D72A81">
        <w:rPr>
          <w:rFonts w:eastAsia="Arial Unicode MS" w:cstheme="minorHAnsi"/>
          <w:color w:val="000000"/>
          <w:sz w:val="24"/>
          <w:szCs w:val="24"/>
        </w:rPr>
        <w:t xml:space="preserve">ighted average cost of capital </w:t>
      </w:r>
      <w:r w:rsidRPr="00D72A81">
        <w:rPr>
          <w:rFonts w:eastAsia="Arial Unicode MS" w:cstheme="minorHAnsi"/>
          <w:color w:val="000000"/>
          <w:sz w:val="24"/>
          <w:szCs w:val="24"/>
        </w:rPr>
        <w:t xml:space="preserve">of the company if the D: E ratio is </w:t>
      </w:r>
      <w:r w:rsidR="00AA24B7" w:rsidRPr="00D72A81">
        <w:rPr>
          <w:rFonts w:eastAsia="Arial Unicode MS" w:cstheme="minorHAnsi"/>
          <w:color w:val="000000"/>
          <w:sz w:val="24"/>
          <w:szCs w:val="24"/>
        </w:rPr>
        <w:t>5:3</w:t>
      </w:r>
      <w:r w:rsidRPr="00D72A81">
        <w:rPr>
          <w:rFonts w:eastAsia="Arial Unicode MS" w:cstheme="minorHAnsi"/>
          <w:color w:val="000000"/>
          <w:sz w:val="24"/>
          <w:szCs w:val="24"/>
        </w:rPr>
        <w:t xml:space="preserve"> and the tax rate is 33%.</w:t>
      </w:r>
      <w:r w:rsidR="00E56D61">
        <w:rPr>
          <w:rFonts w:eastAsia="Arial Unicode MS" w:cstheme="minorHAnsi"/>
          <w:color w:val="000000"/>
          <w:sz w:val="24"/>
          <w:szCs w:val="24"/>
        </w:rPr>
        <w:tab/>
      </w:r>
      <w:r w:rsidR="00E56D61">
        <w:rPr>
          <w:rFonts w:eastAsia="Arial Unicode MS" w:cstheme="minorHAnsi"/>
          <w:color w:val="000000"/>
          <w:sz w:val="24"/>
          <w:szCs w:val="24"/>
        </w:rPr>
        <w:tab/>
      </w:r>
      <w:r w:rsidR="00E56D61">
        <w:rPr>
          <w:rFonts w:eastAsia="Arial Unicode MS" w:cstheme="minorHAnsi"/>
          <w:color w:val="000000"/>
          <w:sz w:val="24"/>
          <w:szCs w:val="24"/>
        </w:rPr>
        <w:tab/>
      </w:r>
      <w:r w:rsidR="00E56D61">
        <w:rPr>
          <w:rFonts w:eastAsia="Arial Unicode MS" w:cstheme="minorHAnsi"/>
          <w:color w:val="000000"/>
          <w:sz w:val="24"/>
          <w:szCs w:val="24"/>
        </w:rPr>
        <w:tab/>
      </w:r>
      <w:r w:rsidR="00421FAD">
        <w:rPr>
          <w:rFonts w:eastAsia="Arial Unicode MS" w:cstheme="minorHAnsi"/>
          <w:color w:val="000000"/>
          <w:sz w:val="24"/>
          <w:szCs w:val="24"/>
        </w:rPr>
        <w:t xml:space="preserve">         </w:t>
      </w:r>
      <w:r w:rsidR="00E56D61" w:rsidRPr="00421FAD">
        <w:rPr>
          <w:rFonts w:eastAsia="Arial Unicode MS" w:cstheme="minorHAnsi"/>
          <w:b/>
          <w:color w:val="000000"/>
          <w:sz w:val="24"/>
          <w:szCs w:val="24"/>
        </w:rPr>
        <w:t>(5 marks)</w:t>
      </w:r>
    </w:p>
    <w:p w14:paraId="670D43F8" w14:textId="4913E2D2" w:rsidR="006A6EEC" w:rsidRPr="00D72A81" w:rsidRDefault="006A6EEC" w:rsidP="00FD6A8D">
      <w:pPr>
        <w:spacing w:after="120"/>
        <w:jc w:val="both"/>
        <w:rPr>
          <w:rFonts w:eastAsia="Times New Roman" w:cstheme="minorHAnsi"/>
          <w:bCs/>
          <w:sz w:val="24"/>
          <w:szCs w:val="24"/>
        </w:rPr>
      </w:pPr>
    </w:p>
    <w:p w14:paraId="6DBB2286" w14:textId="2DFD9CD7" w:rsidR="00FE21EA" w:rsidRPr="00421FAD" w:rsidRDefault="00EC0BA0" w:rsidP="00421FAD">
      <w:pPr>
        <w:spacing w:after="120"/>
        <w:jc w:val="both"/>
        <w:rPr>
          <w:rFonts w:eastAsia="Times New Roman" w:cstheme="minorHAnsi"/>
          <w:b/>
          <w:bCs/>
          <w:sz w:val="24"/>
          <w:szCs w:val="24"/>
        </w:rPr>
      </w:pPr>
      <w:r w:rsidRPr="00D72A81">
        <w:rPr>
          <w:rFonts w:eastAsia="Times New Roman" w:cstheme="minorHAnsi"/>
          <w:b/>
          <w:sz w:val="24"/>
          <w:szCs w:val="24"/>
        </w:rPr>
        <w:t>Q6</w:t>
      </w:r>
      <w:r w:rsidR="00FE21EA" w:rsidRPr="00D72A81">
        <w:rPr>
          <w:rFonts w:eastAsia="Times New Roman" w:cstheme="minorHAnsi"/>
          <w:bCs/>
          <w:sz w:val="24"/>
          <w:szCs w:val="24"/>
        </w:rPr>
        <w:t xml:space="preserve"> The XYZ Company declared a dividend of $.70 a share on October 20th to holders of record on Monday, November 1st. The dividend is payable on December 1st. You purchased 100 shares of this stock on Wednesday, October 27th. </w:t>
      </w:r>
      <w:r w:rsidR="00D3139B" w:rsidRPr="00D72A81">
        <w:rPr>
          <w:rFonts w:eastAsia="Times New Roman" w:cstheme="minorHAnsi"/>
          <w:bCs/>
          <w:sz w:val="24"/>
          <w:szCs w:val="24"/>
        </w:rPr>
        <w:t>Dissect</w:t>
      </w:r>
      <w:r w:rsidR="00FE21EA" w:rsidRPr="00D72A81">
        <w:rPr>
          <w:rFonts w:eastAsia="Times New Roman" w:cstheme="minorHAnsi"/>
          <w:bCs/>
          <w:sz w:val="24"/>
          <w:szCs w:val="24"/>
        </w:rPr>
        <w:t xml:space="preserve"> the situation and suggest how much dividend income will you receive on December 1st from the XYZ Company</w:t>
      </w:r>
      <w:r w:rsidR="00D3139B" w:rsidRPr="00D72A81">
        <w:rPr>
          <w:rFonts w:eastAsia="Times New Roman" w:cstheme="minorHAnsi"/>
          <w:bCs/>
          <w:sz w:val="24"/>
          <w:szCs w:val="24"/>
        </w:rPr>
        <w:t>.</w:t>
      </w:r>
      <w:r w:rsidR="00421FAD">
        <w:rPr>
          <w:rFonts w:eastAsia="Times New Roman" w:cstheme="minorHAnsi"/>
          <w:bCs/>
          <w:sz w:val="24"/>
          <w:szCs w:val="24"/>
        </w:rPr>
        <w:tab/>
      </w:r>
      <w:r w:rsidR="00421FAD">
        <w:rPr>
          <w:rFonts w:eastAsia="Times New Roman" w:cstheme="minorHAnsi"/>
          <w:bCs/>
          <w:sz w:val="24"/>
          <w:szCs w:val="24"/>
        </w:rPr>
        <w:tab/>
      </w:r>
      <w:r w:rsidR="00421FAD">
        <w:rPr>
          <w:rFonts w:eastAsia="Times New Roman" w:cstheme="minorHAnsi"/>
          <w:bCs/>
          <w:sz w:val="24"/>
          <w:szCs w:val="24"/>
        </w:rPr>
        <w:tab/>
      </w:r>
      <w:r w:rsidR="00421FAD" w:rsidRPr="00421FA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21FAD">
        <w:rPr>
          <w:rFonts w:eastAsia="Times New Roman" w:cstheme="minorHAnsi"/>
          <w:b/>
          <w:bCs/>
          <w:sz w:val="24"/>
          <w:szCs w:val="24"/>
        </w:rPr>
        <w:t xml:space="preserve">        </w:t>
      </w:r>
      <w:r w:rsidR="00FE21EA" w:rsidRPr="00421FAD">
        <w:rPr>
          <w:rFonts w:eastAsia="Times New Roman" w:cstheme="minorHAnsi"/>
          <w:b/>
          <w:bCs/>
          <w:sz w:val="24"/>
          <w:szCs w:val="24"/>
        </w:rPr>
        <w:t>(</w:t>
      </w:r>
      <w:r w:rsidR="00363083" w:rsidRPr="00421FAD">
        <w:rPr>
          <w:rFonts w:eastAsia="Times New Roman" w:cstheme="minorHAnsi"/>
          <w:b/>
          <w:bCs/>
          <w:sz w:val="24"/>
          <w:szCs w:val="24"/>
        </w:rPr>
        <w:t>3</w:t>
      </w:r>
      <w:r w:rsidR="00FE21EA" w:rsidRPr="00421FAD">
        <w:rPr>
          <w:rFonts w:eastAsia="Times New Roman" w:cstheme="minorHAnsi"/>
          <w:b/>
          <w:bCs/>
          <w:sz w:val="24"/>
          <w:szCs w:val="24"/>
        </w:rPr>
        <w:t xml:space="preserve"> Marks) </w:t>
      </w:r>
    </w:p>
    <w:p w14:paraId="51B0B92B" w14:textId="5DAD3760" w:rsidR="00312E89" w:rsidRDefault="00312E89" w:rsidP="00FD6A8D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593254DC" w14:textId="31C7EB72" w:rsidR="00421FAD" w:rsidRDefault="00421FAD" w:rsidP="00FD6A8D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5DA0354D" w14:textId="77777777" w:rsidR="00421FAD" w:rsidRPr="00D72A81" w:rsidRDefault="00421FAD" w:rsidP="00FD6A8D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14B9F902" w14:textId="443F53AE" w:rsidR="00206E38" w:rsidRPr="00D72A81" w:rsidRDefault="00312E89" w:rsidP="00FD6A8D">
      <w:pPr>
        <w:spacing w:after="120"/>
        <w:jc w:val="both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/>
          <w:sz w:val="24"/>
          <w:szCs w:val="24"/>
        </w:rPr>
        <w:lastRenderedPageBreak/>
        <w:t xml:space="preserve"> </w:t>
      </w:r>
      <w:r w:rsidR="00EC0BA0" w:rsidRPr="00D72A81">
        <w:rPr>
          <w:rFonts w:eastAsia="Times New Roman" w:cstheme="minorHAnsi"/>
          <w:b/>
          <w:sz w:val="24"/>
          <w:szCs w:val="24"/>
        </w:rPr>
        <w:t>Q7</w:t>
      </w:r>
      <w:r w:rsidR="00206E38" w:rsidRPr="00D72A81">
        <w:rPr>
          <w:rFonts w:eastAsia="Times New Roman" w:cstheme="minorHAnsi"/>
          <w:bCs/>
          <w:sz w:val="24"/>
          <w:szCs w:val="24"/>
        </w:rPr>
        <w:t xml:space="preserve"> Consider the following financial statement information for the Rivers Corporation: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07"/>
        <w:gridCol w:w="2706"/>
        <w:gridCol w:w="2796"/>
      </w:tblGrid>
      <w:tr w:rsidR="00206E38" w:rsidRPr="00D72A81" w14:paraId="30236816" w14:textId="77777777" w:rsidTr="00312E89">
        <w:trPr>
          <w:trHeight w:val="336"/>
        </w:trPr>
        <w:tc>
          <w:tcPr>
            <w:tcW w:w="2707" w:type="dxa"/>
          </w:tcPr>
          <w:p w14:paraId="3D9281F1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Item</w:t>
            </w:r>
          </w:p>
        </w:tc>
        <w:tc>
          <w:tcPr>
            <w:tcW w:w="2706" w:type="dxa"/>
          </w:tcPr>
          <w:p w14:paraId="388FC794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Beginning ($)</w:t>
            </w:r>
          </w:p>
        </w:tc>
        <w:tc>
          <w:tcPr>
            <w:tcW w:w="2796" w:type="dxa"/>
          </w:tcPr>
          <w:p w14:paraId="7EE8481C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Ending ($)</w:t>
            </w:r>
          </w:p>
        </w:tc>
      </w:tr>
      <w:tr w:rsidR="00206E38" w:rsidRPr="00D72A81" w14:paraId="66204C01" w14:textId="77777777" w:rsidTr="00312E89">
        <w:trPr>
          <w:trHeight w:val="336"/>
        </w:trPr>
        <w:tc>
          <w:tcPr>
            <w:tcW w:w="2707" w:type="dxa"/>
          </w:tcPr>
          <w:p w14:paraId="595CEF07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Inventory</w:t>
            </w:r>
          </w:p>
        </w:tc>
        <w:tc>
          <w:tcPr>
            <w:tcW w:w="2706" w:type="dxa"/>
          </w:tcPr>
          <w:p w14:paraId="5D4AD3FB" w14:textId="59197914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18,000</w:t>
            </w:r>
          </w:p>
        </w:tc>
        <w:tc>
          <w:tcPr>
            <w:tcW w:w="2796" w:type="dxa"/>
          </w:tcPr>
          <w:p w14:paraId="1AB3285E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19,108</w:t>
            </w:r>
          </w:p>
        </w:tc>
      </w:tr>
      <w:tr w:rsidR="00206E38" w:rsidRPr="00D72A81" w14:paraId="146F474F" w14:textId="77777777" w:rsidTr="00312E89">
        <w:trPr>
          <w:trHeight w:val="328"/>
        </w:trPr>
        <w:tc>
          <w:tcPr>
            <w:tcW w:w="2707" w:type="dxa"/>
          </w:tcPr>
          <w:p w14:paraId="0010A280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Accounts receivable</w:t>
            </w:r>
          </w:p>
        </w:tc>
        <w:tc>
          <w:tcPr>
            <w:tcW w:w="2706" w:type="dxa"/>
          </w:tcPr>
          <w:p w14:paraId="1936BDB4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13,182</w:t>
            </w:r>
          </w:p>
        </w:tc>
        <w:tc>
          <w:tcPr>
            <w:tcW w:w="2796" w:type="dxa"/>
          </w:tcPr>
          <w:p w14:paraId="64185484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13,973</w:t>
            </w:r>
          </w:p>
        </w:tc>
      </w:tr>
      <w:tr w:rsidR="00206E38" w:rsidRPr="00D72A81" w14:paraId="61D40629" w14:textId="77777777" w:rsidTr="00312E89">
        <w:trPr>
          <w:trHeight w:val="336"/>
        </w:trPr>
        <w:tc>
          <w:tcPr>
            <w:tcW w:w="2707" w:type="dxa"/>
          </w:tcPr>
          <w:p w14:paraId="0C0F4C90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Accounts payable</w:t>
            </w:r>
          </w:p>
        </w:tc>
        <w:tc>
          <w:tcPr>
            <w:tcW w:w="2706" w:type="dxa"/>
          </w:tcPr>
          <w:p w14:paraId="41F8DFE4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15,385</w:t>
            </w:r>
          </w:p>
        </w:tc>
        <w:tc>
          <w:tcPr>
            <w:tcW w:w="2796" w:type="dxa"/>
          </w:tcPr>
          <w:p w14:paraId="03B214C9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16,676</w:t>
            </w:r>
          </w:p>
        </w:tc>
      </w:tr>
      <w:tr w:rsidR="00206E38" w:rsidRPr="00D72A81" w14:paraId="25F05EF1" w14:textId="77777777" w:rsidTr="00312E89">
        <w:trPr>
          <w:trHeight w:val="336"/>
        </w:trPr>
        <w:tc>
          <w:tcPr>
            <w:tcW w:w="2707" w:type="dxa"/>
          </w:tcPr>
          <w:p w14:paraId="1DFD3401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Net sales</w:t>
            </w:r>
          </w:p>
        </w:tc>
        <w:tc>
          <w:tcPr>
            <w:tcW w:w="2706" w:type="dxa"/>
          </w:tcPr>
          <w:p w14:paraId="15C0CD6D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209597E1" w14:textId="54E7AD46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316,384</w:t>
            </w:r>
          </w:p>
        </w:tc>
      </w:tr>
      <w:tr w:rsidR="00206E38" w:rsidRPr="00D72A81" w14:paraId="5B73625E" w14:textId="77777777" w:rsidTr="00312E89">
        <w:trPr>
          <w:trHeight w:val="336"/>
        </w:trPr>
        <w:tc>
          <w:tcPr>
            <w:tcW w:w="2707" w:type="dxa"/>
          </w:tcPr>
          <w:p w14:paraId="117712FA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Cost of goods sold</w:t>
            </w:r>
          </w:p>
        </w:tc>
        <w:tc>
          <w:tcPr>
            <w:tcW w:w="2706" w:type="dxa"/>
          </w:tcPr>
          <w:p w14:paraId="201FC8FB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7E6DF595" w14:textId="77777777" w:rsidR="00206E38" w:rsidRPr="00D72A81" w:rsidRDefault="00206E38" w:rsidP="00FD6A8D">
            <w:pPr>
              <w:spacing w:after="12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D72A81">
              <w:rPr>
                <w:rFonts w:eastAsia="Times New Roman" w:cstheme="minorHAnsi"/>
                <w:bCs/>
                <w:sz w:val="24"/>
                <w:szCs w:val="24"/>
              </w:rPr>
              <w:t>165,763</w:t>
            </w:r>
          </w:p>
        </w:tc>
      </w:tr>
    </w:tbl>
    <w:p w14:paraId="51738531" w14:textId="77777777" w:rsidR="00C231AD" w:rsidRPr="00D72A81" w:rsidRDefault="00C231AD" w:rsidP="00FD6A8D">
      <w:pPr>
        <w:spacing w:after="120"/>
        <w:ind w:firstLine="720"/>
        <w:jc w:val="both"/>
        <w:rPr>
          <w:rFonts w:eastAsia="Times New Roman" w:cstheme="minorHAnsi"/>
          <w:bCs/>
          <w:sz w:val="24"/>
          <w:szCs w:val="24"/>
        </w:rPr>
      </w:pPr>
    </w:p>
    <w:p w14:paraId="10AC2676" w14:textId="2B1BAF4D" w:rsidR="00206E38" w:rsidRPr="00421FAD" w:rsidRDefault="00D3139B" w:rsidP="00421FAD">
      <w:pPr>
        <w:spacing w:after="120"/>
        <w:ind w:firstLine="720"/>
        <w:jc w:val="both"/>
        <w:rPr>
          <w:rFonts w:eastAsia="Times New Roman" w:cstheme="minorHAnsi"/>
          <w:b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>Discover</w:t>
      </w:r>
      <w:r w:rsidR="00206E38" w:rsidRPr="00D72A81">
        <w:rPr>
          <w:rFonts w:eastAsia="Times New Roman" w:cstheme="minorHAnsi"/>
          <w:bCs/>
          <w:sz w:val="24"/>
          <w:szCs w:val="24"/>
        </w:rPr>
        <w:t xml:space="preserve"> the operating and cash cycles. Interpret your answer</w:t>
      </w:r>
      <w:r w:rsidRPr="00D72A81">
        <w:rPr>
          <w:rFonts w:eastAsia="Times New Roman" w:cstheme="minorHAnsi"/>
          <w:bCs/>
          <w:sz w:val="24"/>
          <w:szCs w:val="24"/>
        </w:rPr>
        <w:t>.</w:t>
      </w:r>
      <w:bookmarkStart w:id="1" w:name="_Hlk155049787"/>
      <w:r w:rsidR="00421FAD">
        <w:rPr>
          <w:rFonts w:eastAsia="Times New Roman" w:cstheme="minorHAnsi"/>
          <w:bCs/>
          <w:sz w:val="24"/>
          <w:szCs w:val="24"/>
        </w:rPr>
        <w:tab/>
      </w:r>
      <w:r w:rsidR="00206E38" w:rsidRPr="00421FAD">
        <w:rPr>
          <w:rFonts w:eastAsia="Times New Roman" w:cstheme="minorHAnsi"/>
          <w:b/>
          <w:bCs/>
          <w:sz w:val="24"/>
          <w:szCs w:val="24"/>
        </w:rPr>
        <w:tab/>
      </w:r>
      <w:r w:rsidR="00421FAD">
        <w:rPr>
          <w:rFonts w:eastAsia="Times New Roman" w:cstheme="minorHAnsi"/>
          <w:b/>
          <w:bCs/>
          <w:sz w:val="24"/>
          <w:szCs w:val="24"/>
        </w:rPr>
        <w:t xml:space="preserve">         </w:t>
      </w:r>
      <w:r w:rsidR="00206E38" w:rsidRPr="00421FAD">
        <w:rPr>
          <w:rFonts w:eastAsia="Times New Roman" w:cstheme="minorHAnsi"/>
          <w:b/>
          <w:bCs/>
          <w:sz w:val="24"/>
          <w:szCs w:val="24"/>
        </w:rPr>
        <w:t xml:space="preserve">(5 Marks) </w:t>
      </w:r>
      <w:bookmarkEnd w:id="1"/>
    </w:p>
    <w:p w14:paraId="1768C299" w14:textId="77777777" w:rsidR="00312E89" w:rsidRPr="00D72A81" w:rsidRDefault="00312E89" w:rsidP="00FD6A8D">
      <w:pPr>
        <w:autoSpaceDE w:val="0"/>
        <w:autoSpaceDN w:val="0"/>
        <w:adjustRightInd w:val="0"/>
        <w:spacing w:after="0"/>
        <w:rPr>
          <w:rFonts w:eastAsia="Times New Roman" w:cstheme="minorHAnsi"/>
          <w:b/>
          <w:sz w:val="24"/>
          <w:szCs w:val="24"/>
        </w:rPr>
      </w:pPr>
    </w:p>
    <w:p w14:paraId="5837B4DA" w14:textId="6A784479" w:rsidR="00206E38" w:rsidRPr="00421FAD" w:rsidRDefault="00EC0BA0" w:rsidP="00421FA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D72A81">
        <w:rPr>
          <w:rFonts w:eastAsia="Times New Roman" w:cstheme="minorHAnsi"/>
          <w:b/>
          <w:sz w:val="24"/>
          <w:szCs w:val="24"/>
        </w:rPr>
        <w:t>Q8</w:t>
      </w:r>
      <w:r w:rsidR="00206E38" w:rsidRPr="00D72A81">
        <w:rPr>
          <w:rFonts w:eastAsia="Times New Roman" w:cstheme="minorHAnsi"/>
          <w:b/>
          <w:sz w:val="24"/>
          <w:szCs w:val="24"/>
        </w:rPr>
        <w:t>)</w:t>
      </w:r>
      <w:r w:rsidR="00206E38" w:rsidRPr="00D72A81">
        <w:rPr>
          <w:rFonts w:eastAsia="Times New Roman" w:cstheme="minorHAnsi"/>
          <w:bCs/>
          <w:sz w:val="24"/>
          <w:szCs w:val="24"/>
        </w:rPr>
        <w:t xml:space="preserve"> </w:t>
      </w:r>
      <w:r w:rsidR="00C231AD" w:rsidRPr="00D72A81">
        <w:rPr>
          <w:rFonts w:eastAsia="Times New Roman" w:cstheme="minorHAnsi"/>
          <w:bCs/>
          <w:sz w:val="24"/>
          <w:szCs w:val="24"/>
        </w:rPr>
        <w:t xml:space="preserve">How do businesses </w:t>
      </w:r>
      <w:r w:rsidR="00D3139B" w:rsidRPr="00D72A81">
        <w:rPr>
          <w:rFonts w:eastAsia="Times New Roman" w:cstheme="minorHAnsi"/>
          <w:bCs/>
          <w:sz w:val="24"/>
          <w:szCs w:val="24"/>
        </w:rPr>
        <w:t>typically</w:t>
      </w:r>
      <w:r w:rsidR="00C231AD" w:rsidRPr="00D72A81">
        <w:rPr>
          <w:rFonts w:eastAsia="Times New Roman" w:cstheme="minorHAnsi"/>
          <w:bCs/>
          <w:sz w:val="24"/>
          <w:szCs w:val="24"/>
        </w:rPr>
        <w:t xml:space="preserve"> leverage </w:t>
      </w:r>
      <w:r w:rsidR="00D3139B" w:rsidRPr="00D72A81">
        <w:rPr>
          <w:rFonts w:eastAsia="Times New Roman" w:cstheme="minorHAnsi"/>
          <w:bCs/>
          <w:sz w:val="24"/>
          <w:szCs w:val="24"/>
        </w:rPr>
        <w:t>short-term</w:t>
      </w:r>
      <w:r w:rsidR="00C231AD" w:rsidRPr="00D72A81">
        <w:rPr>
          <w:rFonts w:eastAsia="Times New Roman" w:cstheme="minorHAnsi"/>
          <w:bCs/>
          <w:sz w:val="24"/>
          <w:szCs w:val="24"/>
        </w:rPr>
        <w:t xml:space="preserve"> sources of finance to address immediate working capital needs, and </w:t>
      </w:r>
      <w:r w:rsidR="00D3139B" w:rsidRPr="00D72A81">
        <w:rPr>
          <w:rFonts w:eastAsia="Times New Roman" w:cstheme="minorHAnsi"/>
          <w:bCs/>
          <w:sz w:val="24"/>
          <w:szCs w:val="24"/>
        </w:rPr>
        <w:t>classify the</w:t>
      </w:r>
      <w:r w:rsidR="00C231AD" w:rsidRPr="00D72A81">
        <w:rPr>
          <w:rFonts w:eastAsia="Times New Roman" w:cstheme="minorHAnsi"/>
          <w:bCs/>
          <w:sz w:val="24"/>
          <w:szCs w:val="24"/>
        </w:rPr>
        <w:t xml:space="preserve"> factors </w:t>
      </w:r>
      <w:r w:rsidR="00312E89" w:rsidRPr="00D72A81">
        <w:rPr>
          <w:rFonts w:eastAsia="Times New Roman" w:cstheme="minorHAnsi"/>
          <w:bCs/>
          <w:sz w:val="24"/>
          <w:szCs w:val="24"/>
        </w:rPr>
        <w:t xml:space="preserve">that </w:t>
      </w:r>
      <w:r w:rsidR="00C231AD" w:rsidRPr="00D72A81">
        <w:rPr>
          <w:rFonts w:eastAsia="Times New Roman" w:cstheme="minorHAnsi"/>
          <w:bCs/>
          <w:sz w:val="24"/>
          <w:szCs w:val="24"/>
        </w:rPr>
        <w:t xml:space="preserve">influence the section of these financial instruments in the context of a rapidly </w:t>
      </w:r>
      <w:r w:rsidR="00D3139B" w:rsidRPr="00D72A81">
        <w:rPr>
          <w:rFonts w:eastAsia="Times New Roman" w:cstheme="minorHAnsi"/>
          <w:bCs/>
          <w:sz w:val="24"/>
          <w:szCs w:val="24"/>
        </w:rPr>
        <w:t>changing</w:t>
      </w:r>
      <w:r w:rsidR="00C231AD" w:rsidRPr="00D72A81">
        <w:rPr>
          <w:rFonts w:eastAsia="Times New Roman" w:cstheme="minorHAnsi"/>
          <w:bCs/>
          <w:sz w:val="24"/>
          <w:szCs w:val="24"/>
        </w:rPr>
        <w:t xml:space="preserve"> business </w:t>
      </w:r>
      <w:r w:rsidR="00D3139B" w:rsidRPr="00D72A81">
        <w:rPr>
          <w:rFonts w:eastAsia="Times New Roman" w:cstheme="minorHAnsi"/>
          <w:bCs/>
          <w:sz w:val="24"/>
          <w:szCs w:val="24"/>
        </w:rPr>
        <w:t>landscape?</w:t>
      </w:r>
      <w:r w:rsidR="00421FAD">
        <w:rPr>
          <w:rFonts w:eastAsia="Times New Roman" w:cstheme="minorHAnsi"/>
          <w:bCs/>
          <w:sz w:val="24"/>
          <w:szCs w:val="24"/>
        </w:rPr>
        <w:tab/>
        <w:t xml:space="preserve">                      </w:t>
      </w:r>
      <w:r w:rsidR="00206E38" w:rsidRPr="00421FAD">
        <w:rPr>
          <w:rFonts w:eastAsia="Times New Roman" w:cstheme="minorHAnsi"/>
          <w:b/>
          <w:bCs/>
          <w:sz w:val="24"/>
          <w:szCs w:val="24"/>
        </w:rPr>
        <w:t>(</w:t>
      </w:r>
      <w:r w:rsidR="00C231AD" w:rsidRPr="00421FAD">
        <w:rPr>
          <w:rFonts w:eastAsia="Times New Roman" w:cstheme="minorHAnsi"/>
          <w:b/>
          <w:bCs/>
          <w:sz w:val="24"/>
          <w:szCs w:val="24"/>
        </w:rPr>
        <w:t>3</w:t>
      </w:r>
      <w:r w:rsidR="00206E38" w:rsidRPr="00421FAD">
        <w:rPr>
          <w:rFonts w:eastAsia="Times New Roman" w:cstheme="minorHAnsi"/>
          <w:b/>
          <w:bCs/>
          <w:sz w:val="24"/>
          <w:szCs w:val="24"/>
        </w:rPr>
        <w:t xml:space="preserve"> Marks) </w:t>
      </w:r>
    </w:p>
    <w:p w14:paraId="587979F3" w14:textId="3A1B7EC3" w:rsidR="00312E89" w:rsidRPr="00D72A81" w:rsidRDefault="00312E89" w:rsidP="00312E89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D72A81">
        <w:rPr>
          <w:rFonts w:eastAsia="Times New Roman" w:cstheme="minorHAnsi"/>
          <w:bCs/>
          <w:sz w:val="24"/>
          <w:szCs w:val="24"/>
        </w:rPr>
        <w:t>_____________________________________________________________________________</w:t>
      </w:r>
    </w:p>
    <w:p w14:paraId="27AFE7C4" w14:textId="77777777" w:rsidR="00312E89" w:rsidRPr="00D72A81" w:rsidRDefault="00312E89" w:rsidP="00206E38">
      <w:pPr>
        <w:autoSpaceDE w:val="0"/>
        <w:autoSpaceDN w:val="0"/>
        <w:adjustRightInd w:val="0"/>
        <w:spacing w:after="0"/>
        <w:ind w:left="6480" w:firstLine="720"/>
        <w:rPr>
          <w:rFonts w:eastAsia="Times New Roman" w:cstheme="minorHAnsi"/>
          <w:bCs/>
          <w:sz w:val="24"/>
          <w:szCs w:val="24"/>
        </w:rPr>
      </w:pPr>
    </w:p>
    <w:p w14:paraId="523311B4" w14:textId="5EC1844C" w:rsidR="00312E89" w:rsidRPr="00D72A81" w:rsidRDefault="00312E89" w:rsidP="00206E38">
      <w:pPr>
        <w:autoSpaceDE w:val="0"/>
        <w:autoSpaceDN w:val="0"/>
        <w:adjustRightInd w:val="0"/>
        <w:spacing w:after="0"/>
        <w:ind w:left="6480" w:firstLine="720"/>
        <w:rPr>
          <w:rFonts w:eastAsia="Times New Roman" w:cstheme="minorHAnsi"/>
          <w:bCs/>
          <w:sz w:val="24"/>
          <w:szCs w:val="24"/>
        </w:rPr>
      </w:pPr>
    </w:p>
    <w:p w14:paraId="40FD3259" w14:textId="77777777" w:rsidR="00312E89" w:rsidRPr="00D72A81" w:rsidRDefault="00312E89" w:rsidP="00206E38">
      <w:pPr>
        <w:autoSpaceDE w:val="0"/>
        <w:autoSpaceDN w:val="0"/>
        <w:adjustRightInd w:val="0"/>
        <w:spacing w:after="0"/>
        <w:ind w:left="6480" w:firstLine="720"/>
        <w:rPr>
          <w:rFonts w:eastAsia="Times New Roman" w:cstheme="minorHAnsi"/>
          <w:bCs/>
          <w:sz w:val="24"/>
          <w:szCs w:val="24"/>
        </w:rPr>
      </w:pPr>
    </w:p>
    <w:p w14:paraId="49A52F9F" w14:textId="77777777" w:rsidR="00312E89" w:rsidRPr="00D72A81" w:rsidRDefault="00312E89" w:rsidP="00206E38">
      <w:pPr>
        <w:autoSpaceDE w:val="0"/>
        <w:autoSpaceDN w:val="0"/>
        <w:adjustRightInd w:val="0"/>
        <w:spacing w:after="0"/>
        <w:ind w:left="6480" w:firstLine="720"/>
        <w:rPr>
          <w:rFonts w:eastAsia="Times New Roman" w:cstheme="minorHAnsi"/>
          <w:bCs/>
          <w:sz w:val="24"/>
          <w:szCs w:val="24"/>
        </w:rPr>
      </w:pPr>
    </w:p>
    <w:p w14:paraId="78E6757B" w14:textId="38EC5E43" w:rsidR="00312E89" w:rsidRPr="00D72A81" w:rsidRDefault="00312E89" w:rsidP="00206E38">
      <w:pPr>
        <w:autoSpaceDE w:val="0"/>
        <w:autoSpaceDN w:val="0"/>
        <w:adjustRightInd w:val="0"/>
        <w:spacing w:after="0"/>
        <w:ind w:left="6480" w:firstLine="720"/>
        <w:rPr>
          <w:rFonts w:eastAsia="Times New Roman" w:cstheme="minorHAnsi"/>
          <w:bCs/>
          <w:sz w:val="24"/>
          <w:szCs w:val="24"/>
        </w:rPr>
      </w:pPr>
    </w:p>
    <w:p w14:paraId="5EE8F8CB" w14:textId="77777777" w:rsidR="00312E89" w:rsidRPr="00D72A81" w:rsidRDefault="00312E89" w:rsidP="00206E38">
      <w:pPr>
        <w:autoSpaceDE w:val="0"/>
        <w:autoSpaceDN w:val="0"/>
        <w:adjustRightInd w:val="0"/>
        <w:spacing w:after="0"/>
        <w:ind w:left="6480" w:firstLine="720"/>
        <w:rPr>
          <w:rFonts w:eastAsia="Times New Roman" w:cstheme="minorHAnsi"/>
          <w:bCs/>
          <w:sz w:val="24"/>
          <w:szCs w:val="24"/>
        </w:rPr>
      </w:pPr>
    </w:p>
    <w:sectPr w:rsidR="00312E89" w:rsidRPr="00D72A81" w:rsidSect="00B41DF0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F057D" w14:textId="77777777" w:rsidR="00A5613E" w:rsidRDefault="00A5613E" w:rsidP="00565F93">
      <w:pPr>
        <w:spacing w:after="0" w:line="240" w:lineRule="auto"/>
      </w:pPr>
      <w:r>
        <w:separator/>
      </w:r>
    </w:p>
  </w:endnote>
  <w:endnote w:type="continuationSeparator" w:id="0">
    <w:p w14:paraId="3F382D4C" w14:textId="77777777" w:rsidR="00A5613E" w:rsidRDefault="00A5613E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14:paraId="0F9A86C1" w14:textId="7E7284AE" w:rsidR="00312E89" w:rsidRPr="00BB291F" w:rsidRDefault="00312E89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3D1931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3D1931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304D71" w14:textId="77777777" w:rsidR="00312E89" w:rsidRDefault="00312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6FA91" w14:textId="77777777" w:rsidR="00A5613E" w:rsidRDefault="00A5613E" w:rsidP="00565F93">
      <w:pPr>
        <w:spacing w:after="0" w:line="240" w:lineRule="auto"/>
      </w:pPr>
      <w:r>
        <w:separator/>
      </w:r>
    </w:p>
  </w:footnote>
  <w:footnote w:type="continuationSeparator" w:id="0">
    <w:p w14:paraId="4EC5CBE4" w14:textId="77777777" w:rsidR="00A5613E" w:rsidRDefault="00A5613E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29EC" w14:textId="77777777" w:rsidR="00312E89" w:rsidRDefault="00312E89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652D2689" w14:textId="77777777" w:rsidR="00312E89" w:rsidRPr="00903A58" w:rsidRDefault="00312E89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9BF"/>
    <w:multiLevelType w:val="hybridMultilevel"/>
    <w:tmpl w:val="0CDCB71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596B"/>
    <w:multiLevelType w:val="hybridMultilevel"/>
    <w:tmpl w:val="91CE385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B1FBA"/>
    <w:multiLevelType w:val="hybridMultilevel"/>
    <w:tmpl w:val="619C115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0MjYzNLSwNDQyMTdX0lEKTi0uzszPAykwqwUAiHt3wywAAAA="/>
  </w:docVars>
  <w:rsids>
    <w:rsidRoot w:val="00394D92"/>
    <w:rsid w:val="00000F8C"/>
    <w:rsid w:val="000022E7"/>
    <w:rsid w:val="00031DE4"/>
    <w:rsid w:val="00052C36"/>
    <w:rsid w:val="000C6F0D"/>
    <w:rsid w:val="000E546F"/>
    <w:rsid w:val="001112C3"/>
    <w:rsid w:val="00147366"/>
    <w:rsid w:val="001607CB"/>
    <w:rsid w:val="001E2EBC"/>
    <w:rsid w:val="00206E38"/>
    <w:rsid w:val="00255763"/>
    <w:rsid w:val="002969DB"/>
    <w:rsid w:val="00312E89"/>
    <w:rsid w:val="00320AAB"/>
    <w:rsid w:val="00322D24"/>
    <w:rsid w:val="0035360D"/>
    <w:rsid w:val="00353C10"/>
    <w:rsid w:val="00363083"/>
    <w:rsid w:val="00367EF0"/>
    <w:rsid w:val="003901D9"/>
    <w:rsid w:val="00394D92"/>
    <w:rsid w:val="003D1931"/>
    <w:rsid w:val="003D5570"/>
    <w:rsid w:val="004031BE"/>
    <w:rsid w:val="00403343"/>
    <w:rsid w:val="004058EE"/>
    <w:rsid w:val="00411C21"/>
    <w:rsid w:val="00421FAD"/>
    <w:rsid w:val="0044767E"/>
    <w:rsid w:val="00470A63"/>
    <w:rsid w:val="004817D9"/>
    <w:rsid w:val="00502560"/>
    <w:rsid w:val="005544AB"/>
    <w:rsid w:val="00565F93"/>
    <w:rsid w:val="005B4DD0"/>
    <w:rsid w:val="005C77AF"/>
    <w:rsid w:val="006A1B2D"/>
    <w:rsid w:val="006A6EEC"/>
    <w:rsid w:val="006E7D05"/>
    <w:rsid w:val="0070146B"/>
    <w:rsid w:val="007348D9"/>
    <w:rsid w:val="007F5445"/>
    <w:rsid w:val="00857E69"/>
    <w:rsid w:val="008A2800"/>
    <w:rsid w:val="008E57C9"/>
    <w:rsid w:val="009012A2"/>
    <w:rsid w:val="00903A58"/>
    <w:rsid w:val="0091524B"/>
    <w:rsid w:val="00921E9B"/>
    <w:rsid w:val="009231A7"/>
    <w:rsid w:val="00923DCD"/>
    <w:rsid w:val="00956BDE"/>
    <w:rsid w:val="00956E30"/>
    <w:rsid w:val="00974A80"/>
    <w:rsid w:val="009E38F9"/>
    <w:rsid w:val="00A5613E"/>
    <w:rsid w:val="00A7271A"/>
    <w:rsid w:val="00A964EE"/>
    <w:rsid w:val="00AA0EE8"/>
    <w:rsid w:val="00AA24B7"/>
    <w:rsid w:val="00AF7654"/>
    <w:rsid w:val="00B41DF0"/>
    <w:rsid w:val="00B44A19"/>
    <w:rsid w:val="00B51CAA"/>
    <w:rsid w:val="00B54346"/>
    <w:rsid w:val="00B71AD9"/>
    <w:rsid w:val="00BB291F"/>
    <w:rsid w:val="00BC7A45"/>
    <w:rsid w:val="00C231AD"/>
    <w:rsid w:val="00C51342"/>
    <w:rsid w:val="00C52051"/>
    <w:rsid w:val="00C63DC8"/>
    <w:rsid w:val="00CA28D2"/>
    <w:rsid w:val="00CA5602"/>
    <w:rsid w:val="00D3139B"/>
    <w:rsid w:val="00D4422E"/>
    <w:rsid w:val="00D63CBF"/>
    <w:rsid w:val="00D72A81"/>
    <w:rsid w:val="00DC328D"/>
    <w:rsid w:val="00DD234B"/>
    <w:rsid w:val="00E0384F"/>
    <w:rsid w:val="00E16D71"/>
    <w:rsid w:val="00E56D61"/>
    <w:rsid w:val="00E61C02"/>
    <w:rsid w:val="00EC0BA0"/>
    <w:rsid w:val="00F8366F"/>
    <w:rsid w:val="00FA0B48"/>
    <w:rsid w:val="00FD616D"/>
    <w:rsid w:val="00FD6A8D"/>
    <w:rsid w:val="00FE21EA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C991B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A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BC89-1F39-43EF-9835-D31A8CDC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5</cp:revision>
  <cp:lastPrinted>2024-01-24T05:50:00Z</cp:lastPrinted>
  <dcterms:created xsi:type="dcterms:W3CDTF">2024-01-24T05:47:00Z</dcterms:created>
  <dcterms:modified xsi:type="dcterms:W3CDTF">2024-01-29T07:56:00Z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