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921E9B" w:rsidRPr="00921E9B" w14:paraId="2EBB153B" w14:textId="77777777" w:rsidTr="00000F8C">
        <w:trPr>
          <w:trHeight w:val="827"/>
        </w:trPr>
        <w:tc>
          <w:tcPr>
            <w:tcW w:w="1441" w:type="pct"/>
          </w:tcPr>
          <w:p w14:paraId="407B8A53" w14:textId="77777777"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CBED642" wp14:editId="502E8807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5E76561C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7CD266B4" w14:textId="77777777"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921E9B" w14:paraId="0692905E" w14:textId="77777777" w:rsidTr="00000F8C">
        <w:trPr>
          <w:trHeight w:val="755"/>
        </w:trPr>
        <w:tc>
          <w:tcPr>
            <w:tcW w:w="5000" w:type="pct"/>
            <w:gridSpan w:val="2"/>
          </w:tcPr>
          <w:p w14:paraId="5A2A4C6D" w14:textId="77777777" w:rsidR="003D5570" w:rsidRPr="005262D9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1233BE" w:rsidRPr="005262D9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Advanced Corporate Finance</w:t>
            </w:r>
            <w:r w:rsidR="009231A7"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255763"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</w:t>
            </w:r>
            <w:r w:rsidR="001233BE"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221</w:t>
            </w:r>
            <w:r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23C2E331" w14:textId="77777777" w:rsidR="00BB291F" w:rsidRPr="005262D9" w:rsidRDefault="000E546F" w:rsidP="001233BE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Term - </w:t>
            </w:r>
            <w:r w:rsidR="001233BE"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II</w:t>
            </w:r>
            <w:r w:rsidR="009F5BC0"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BB291F"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9F5BC0"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April</w:t>
            </w:r>
            <w:r w:rsidR="00BB291F"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255763"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</w:t>
            </w:r>
            <w:r w:rsidR="00BB291F" w:rsidRPr="005262D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5262D9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14:paraId="3ABA0511" w14:textId="77777777" w:rsidTr="00000F8C">
        <w:tc>
          <w:tcPr>
            <w:tcW w:w="5000" w:type="pct"/>
            <w:gridSpan w:val="2"/>
          </w:tcPr>
          <w:p w14:paraId="3FB91727" w14:textId="77777777"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0D61251C" w14:textId="77777777"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62D96508" w14:textId="77777777"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14:paraId="7B38CDE8" w14:textId="77777777" w:rsidR="00F36DEA" w:rsidRDefault="00F36DEA" w:rsidP="00F36DEA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bookmarkStart w:id="0" w:name="_Hlk163167284"/>
      <w:r>
        <w:rPr>
          <w:rFonts w:ascii="Calibri" w:hAnsi="Calibri" w:cs="Calibri"/>
          <w:bCs/>
          <w:i/>
          <w:sz w:val="24"/>
          <w:szCs w:val="24"/>
        </w:rPr>
        <w:t>The marks of each question is indicated to their right.</w:t>
      </w:r>
    </w:p>
    <w:p w14:paraId="4D40461A" w14:textId="77777777" w:rsidR="00F36DEA" w:rsidRDefault="00F36DEA" w:rsidP="00F36DEA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This exam is completely an MS -excel based exam</w:t>
      </w:r>
    </w:p>
    <w:p w14:paraId="35CE20FF" w14:textId="77777777" w:rsidR="00F36DEA" w:rsidRDefault="00F36DEA" w:rsidP="00F36DEA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No answer sheet will be given</w:t>
      </w:r>
    </w:p>
    <w:p w14:paraId="3FD4B067" w14:textId="77777777" w:rsidR="00F36DEA" w:rsidRDefault="00F36DEA" w:rsidP="00F36DEA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Students need to submit one excel file as an answer script. The excel file will have multiple sheets.</w:t>
      </w:r>
    </w:p>
    <w:p w14:paraId="5D802A1F" w14:textId="77777777" w:rsidR="00F36DEA" w:rsidRDefault="00F36DEA" w:rsidP="00F36DEA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Students need to solve each question in a separate sheet and name the sheet with ques number.</w:t>
      </w:r>
    </w:p>
    <w:p w14:paraId="18DCC4C6" w14:textId="77777777" w:rsidR="00F36DEA" w:rsidRDefault="00F36DEA" w:rsidP="00F36DEA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No Internet access will be given</w:t>
      </w:r>
    </w:p>
    <w:p w14:paraId="6875ADC7" w14:textId="77777777" w:rsidR="00F36DEA" w:rsidRDefault="00F36DEA" w:rsidP="00F36DEA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No formula, interest factors tables will be provided</w:t>
      </w:r>
    </w:p>
    <w:p w14:paraId="0598A0EF" w14:textId="77777777" w:rsidR="00F36DEA" w:rsidRDefault="00F36DEA" w:rsidP="00F36DEA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Students should continually keep saving their work</w:t>
      </w:r>
    </w:p>
    <w:p w14:paraId="4B62AB0B" w14:textId="1A6C831D" w:rsidR="00F36DEA" w:rsidRDefault="00F36DEA" w:rsidP="00F36DEA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 xml:space="preserve">Students should save the final excel file with their name and roll number in the format – </w:t>
      </w:r>
      <w:proofErr w:type="spellStart"/>
      <w:r>
        <w:rPr>
          <w:rFonts w:ascii="Calibri" w:hAnsi="Calibri" w:cs="Calibri"/>
          <w:bCs/>
          <w:i/>
          <w:sz w:val="24"/>
          <w:szCs w:val="24"/>
        </w:rPr>
        <w:t>Rollno_Name</w:t>
      </w:r>
      <w:proofErr w:type="spellEnd"/>
    </w:p>
    <w:p w14:paraId="53B9511B" w14:textId="29D84A63" w:rsidR="000C6F0D" w:rsidRPr="00F36DEA" w:rsidRDefault="00F36DEA" w:rsidP="00F36DEA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Do not write anything on the question paper apart from your roll number.</w:t>
      </w:r>
    </w:p>
    <w:bookmarkEnd w:id="0"/>
    <w:p w14:paraId="0769636F" w14:textId="77777777"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16F46D70" w14:textId="011BBB38" w:rsidR="00752B16" w:rsidRPr="00752B16" w:rsidRDefault="00914628" w:rsidP="00752B1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52B16">
        <w:rPr>
          <w:rFonts w:cstheme="minorHAnsi"/>
          <w:b/>
          <w:sz w:val="24"/>
          <w:szCs w:val="24"/>
        </w:rPr>
        <w:t>Q1)</w:t>
      </w:r>
      <w:r w:rsidRPr="00752B16">
        <w:rPr>
          <w:rFonts w:cstheme="minorHAnsi"/>
          <w:sz w:val="24"/>
          <w:szCs w:val="24"/>
        </w:rPr>
        <w:t xml:space="preserve"> </w:t>
      </w:r>
      <w:r w:rsidRPr="00752B16">
        <w:rPr>
          <w:rFonts w:cstheme="minorHAnsi"/>
          <w:b/>
          <w:sz w:val="24"/>
          <w:szCs w:val="24"/>
        </w:rPr>
        <w:t>a)</w:t>
      </w:r>
      <w:r w:rsidRPr="00752B16">
        <w:rPr>
          <w:rFonts w:cstheme="minorHAnsi"/>
          <w:sz w:val="24"/>
          <w:szCs w:val="24"/>
        </w:rPr>
        <w:t xml:space="preserve"> </w:t>
      </w:r>
      <w:proofErr w:type="spellStart"/>
      <w:r w:rsidRPr="00752B16">
        <w:rPr>
          <w:rFonts w:cstheme="minorHAnsi"/>
          <w:sz w:val="24"/>
          <w:szCs w:val="24"/>
        </w:rPr>
        <w:t>Revolut</w:t>
      </w:r>
      <w:proofErr w:type="spellEnd"/>
      <w:r w:rsidRPr="00752B16">
        <w:rPr>
          <w:rFonts w:cstheme="minorHAnsi"/>
          <w:sz w:val="24"/>
          <w:szCs w:val="24"/>
        </w:rPr>
        <w:t xml:space="preserve"> ltd. is a fintech start-up that has grown into a major player in the last 5 years. It has no ambitions to get acquired by a competitor or diversify itself. The bonds issued by </w:t>
      </w:r>
      <w:proofErr w:type="spellStart"/>
      <w:r w:rsidRPr="00752B16">
        <w:rPr>
          <w:rFonts w:cstheme="minorHAnsi"/>
          <w:sz w:val="24"/>
          <w:szCs w:val="24"/>
        </w:rPr>
        <w:t>Revolut</w:t>
      </w:r>
      <w:proofErr w:type="spellEnd"/>
      <w:r w:rsidRPr="00752B16">
        <w:rPr>
          <w:rFonts w:cstheme="minorHAnsi"/>
          <w:sz w:val="24"/>
          <w:szCs w:val="24"/>
        </w:rPr>
        <w:t xml:space="preserve"> Ltd. bears a coupon of 10 percent, payable semiannually. The bond matures in 10 years and has a $1,000 face value. Currently, the bond is selling at $1</w:t>
      </w:r>
      <w:r w:rsidR="000154CA" w:rsidRPr="00752B16">
        <w:rPr>
          <w:rFonts w:cstheme="minorHAnsi"/>
          <w:sz w:val="24"/>
          <w:szCs w:val="24"/>
        </w:rPr>
        <w:t>,</w:t>
      </w:r>
      <w:r w:rsidRPr="00752B16">
        <w:rPr>
          <w:rFonts w:cstheme="minorHAnsi"/>
          <w:sz w:val="24"/>
          <w:szCs w:val="24"/>
        </w:rPr>
        <w:t xml:space="preserve">021. </w:t>
      </w:r>
      <w:r w:rsidR="00E2516F" w:rsidRPr="00752B16">
        <w:rPr>
          <w:rFonts w:cstheme="minorHAnsi"/>
          <w:sz w:val="24"/>
          <w:szCs w:val="24"/>
        </w:rPr>
        <w:t>Specify</w:t>
      </w:r>
      <w:r w:rsidRPr="00752B16">
        <w:rPr>
          <w:rFonts w:cstheme="minorHAnsi"/>
          <w:sz w:val="24"/>
          <w:szCs w:val="24"/>
        </w:rPr>
        <w:t xml:space="preserve"> the yield to maturity of the bond?</w:t>
      </w:r>
      <w:r w:rsidR="00E2516F" w:rsidRPr="00752B16">
        <w:rPr>
          <w:rFonts w:cstheme="minorHAnsi"/>
          <w:sz w:val="24"/>
          <w:szCs w:val="24"/>
        </w:rPr>
        <w:tab/>
      </w:r>
      <w:r w:rsidR="00E2516F" w:rsidRPr="00752B16">
        <w:rPr>
          <w:rFonts w:cstheme="minorHAnsi"/>
          <w:sz w:val="24"/>
          <w:szCs w:val="24"/>
        </w:rPr>
        <w:tab/>
      </w:r>
      <w:r w:rsidR="00E2516F" w:rsidRPr="00752B16">
        <w:rPr>
          <w:rFonts w:cstheme="minorHAnsi"/>
          <w:sz w:val="24"/>
          <w:szCs w:val="24"/>
        </w:rPr>
        <w:tab/>
      </w:r>
      <w:r w:rsidR="00E2516F" w:rsidRPr="00752B16">
        <w:rPr>
          <w:rFonts w:cstheme="minorHAnsi"/>
          <w:sz w:val="24"/>
          <w:szCs w:val="24"/>
        </w:rPr>
        <w:tab/>
      </w:r>
      <w:r w:rsidR="00E2516F" w:rsidRPr="00752B16">
        <w:rPr>
          <w:rFonts w:cstheme="minorHAnsi"/>
          <w:sz w:val="24"/>
          <w:szCs w:val="24"/>
        </w:rPr>
        <w:tab/>
      </w:r>
      <w:r w:rsidR="00E2516F" w:rsidRPr="00752B16">
        <w:rPr>
          <w:rFonts w:cstheme="minorHAnsi"/>
          <w:sz w:val="24"/>
          <w:szCs w:val="24"/>
        </w:rPr>
        <w:tab/>
      </w:r>
      <w:r w:rsidR="00E2516F" w:rsidRPr="00752B16">
        <w:rPr>
          <w:rFonts w:cstheme="minorHAnsi"/>
          <w:sz w:val="24"/>
          <w:szCs w:val="24"/>
        </w:rPr>
        <w:tab/>
      </w:r>
      <w:r w:rsidR="00E2516F" w:rsidRPr="00752B16">
        <w:rPr>
          <w:rFonts w:cstheme="minorHAnsi"/>
          <w:sz w:val="24"/>
          <w:szCs w:val="24"/>
        </w:rPr>
        <w:tab/>
      </w:r>
      <w:r w:rsidR="00752B16" w:rsidRPr="00752B16">
        <w:rPr>
          <w:rFonts w:cstheme="minorHAnsi"/>
          <w:sz w:val="24"/>
          <w:szCs w:val="24"/>
        </w:rPr>
        <w:tab/>
      </w:r>
      <w:r w:rsidR="00752B16" w:rsidRPr="00752B16">
        <w:rPr>
          <w:rFonts w:cstheme="minorHAnsi"/>
          <w:sz w:val="24"/>
          <w:szCs w:val="24"/>
        </w:rPr>
        <w:tab/>
      </w:r>
      <w:r w:rsidR="00752B16" w:rsidRPr="00752B16">
        <w:rPr>
          <w:rFonts w:cstheme="minorHAnsi"/>
          <w:sz w:val="24"/>
          <w:szCs w:val="24"/>
        </w:rPr>
        <w:tab/>
        <w:t xml:space="preserve">     </w:t>
      </w:r>
      <w:r w:rsidR="00E2516F" w:rsidRPr="00752B16">
        <w:rPr>
          <w:rFonts w:cstheme="minorHAnsi"/>
          <w:b/>
          <w:sz w:val="24"/>
          <w:szCs w:val="24"/>
        </w:rPr>
        <w:t>[5</w:t>
      </w:r>
      <w:r w:rsidR="00752B16" w:rsidRPr="00752B16">
        <w:rPr>
          <w:rFonts w:cstheme="minorHAnsi"/>
          <w:b/>
          <w:sz w:val="24"/>
          <w:szCs w:val="24"/>
        </w:rPr>
        <w:t xml:space="preserve"> M</w:t>
      </w:r>
      <w:r w:rsidR="00E2516F" w:rsidRPr="00752B16">
        <w:rPr>
          <w:rFonts w:cstheme="minorHAnsi"/>
          <w:b/>
          <w:sz w:val="24"/>
          <w:szCs w:val="24"/>
        </w:rPr>
        <w:t>arks]</w:t>
      </w:r>
    </w:p>
    <w:p w14:paraId="65F56D41" w14:textId="5319B86F" w:rsidR="0091524B" w:rsidRPr="00752B16" w:rsidRDefault="00914628" w:rsidP="00752B1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52B16">
        <w:rPr>
          <w:rFonts w:cstheme="minorHAnsi"/>
          <w:sz w:val="24"/>
          <w:szCs w:val="24"/>
        </w:rPr>
        <w:tab/>
      </w:r>
    </w:p>
    <w:p w14:paraId="50D01666" w14:textId="093A7709" w:rsidR="00A527D0" w:rsidRPr="00752B16" w:rsidRDefault="00914628" w:rsidP="00752B16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752B16">
        <w:rPr>
          <w:rFonts w:cstheme="minorHAnsi"/>
          <w:b/>
          <w:sz w:val="24"/>
          <w:szCs w:val="24"/>
        </w:rPr>
        <w:t>b)</w:t>
      </w:r>
      <w:r w:rsidRPr="00752B16">
        <w:rPr>
          <w:rFonts w:cstheme="minorHAnsi"/>
          <w:sz w:val="24"/>
          <w:szCs w:val="24"/>
        </w:rPr>
        <w:t xml:space="preserve"> </w:t>
      </w:r>
      <w:r w:rsidR="000154CA" w:rsidRPr="00752B16">
        <w:rPr>
          <w:rFonts w:cstheme="minorHAnsi"/>
          <w:sz w:val="24"/>
          <w:szCs w:val="24"/>
        </w:rPr>
        <w:t>Shield</w:t>
      </w:r>
      <w:r w:rsidR="00FC7776" w:rsidRPr="00752B16">
        <w:rPr>
          <w:rFonts w:cstheme="minorHAnsi"/>
          <w:sz w:val="24"/>
          <w:szCs w:val="24"/>
        </w:rPr>
        <w:t xml:space="preserve"> ltd.</w:t>
      </w:r>
      <w:r w:rsidRPr="00752B16">
        <w:rPr>
          <w:rFonts w:cstheme="minorHAnsi"/>
          <w:sz w:val="24"/>
          <w:szCs w:val="24"/>
        </w:rPr>
        <w:t xml:space="preserve"> announced that its next annual dividend will be $</w:t>
      </w:r>
      <w:r w:rsidR="00FC7776" w:rsidRPr="00752B16">
        <w:rPr>
          <w:rFonts w:cstheme="minorHAnsi"/>
          <w:sz w:val="24"/>
          <w:szCs w:val="24"/>
        </w:rPr>
        <w:t>2</w:t>
      </w:r>
      <w:r w:rsidRPr="00752B16">
        <w:rPr>
          <w:rFonts w:cstheme="minorHAnsi"/>
          <w:sz w:val="24"/>
          <w:szCs w:val="24"/>
        </w:rPr>
        <w:t xml:space="preserve"> a share and all future dividends will increase by 2.5 percent annually. </w:t>
      </w:r>
      <w:r w:rsidR="00E2516F" w:rsidRPr="00752B16">
        <w:rPr>
          <w:rFonts w:cstheme="minorHAnsi"/>
          <w:sz w:val="24"/>
          <w:szCs w:val="24"/>
        </w:rPr>
        <w:t>Anticipate</w:t>
      </w:r>
      <w:r w:rsidRPr="00752B16">
        <w:rPr>
          <w:rFonts w:cstheme="minorHAnsi"/>
          <w:sz w:val="24"/>
          <w:szCs w:val="24"/>
        </w:rPr>
        <w:t xml:space="preserve"> the maximum amount you should pay to purchase a share of this stock if you require a 12 percent rate of return?</w:t>
      </w:r>
      <w:r w:rsidR="00752B16" w:rsidRPr="00752B16">
        <w:rPr>
          <w:rFonts w:cstheme="minorHAnsi"/>
          <w:sz w:val="24"/>
          <w:szCs w:val="24"/>
        </w:rPr>
        <w:t xml:space="preserve"> </w:t>
      </w:r>
      <w:r w:rsidR="00752B16" w:rsidRPr="00752B16">
        <w:rPr>
          <w:rFonts w:cstheme="minorHAnsi"/>
          <w:sz w:val="24"/>
          <w:szCs w:val="24"/>
        </w:rPr>
        <w:tab/>
      </w:r>
      <w:r w:rsidR="00752B16" w:rsidRPr="00752B16">
        <w:rPr>
          <w:rFonts w:cstheme="minorHAnsi"/>
          <w:sz w:val="24"/>
          <w:szCs w:val="24"/>
        </w:rPr>
        <w:tab/>
        <w:t xml:space="preserve">      </w:t>
      </w:r>
      <w:r w:rsidR="00E239DE" w:rsidRPr="00752B16">
        <w:rPr>
          <w:rFonts w:cstheme="minorHAnsi"/>
          <w:b/>
          <w:sz w:val="24"/>
          <w:szCs w:val="24"/>
        </w:rPr>
        <w:t>[5 marks]</w:t>
      </w:r>
    </w:p>
    <w:p w14:paraId="2366E994" w14:textId="77777777" w:rsidR="00752B16" w:rsidRPr="00752B16" w:rsidRDefault="00752B16" w:rsidP="00752B1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2682182E" w14:textId="46138855" w:rsidR="00FC7776" w:rsidRPr="00752B16" w:rsidRDefault="00FC7776" w:rsidP="00752B1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752B16">
        <w:rPr>
          <w:rFonts w:cstheme="minorHAnsi"/>
          <w:b/>
          <w:sz w:val="24"/>
          <w:szCs w:val="24"/>
        </w:rPr>
        <w:t>Q2) a)</w:t>
      </w:r>
      <w:r w:rsidRPr="00752B16">
        <w:rPr>
          <w:rFonts w:cstheme="minorHAnsi"/>
          <w:sz w:val="24"/>
          <w:szCs w:val="24"/>
        </w:rPr>
        <w:t xml:space="preserve"> </w:t>
      </w:r>
      <w:r w:rsidR="00752B16">
        <w:rPr>
          <w:rFonts w:cstheme="minorHAnsi"/>
          <w:sz w:val="24"/>
          <w:szCs w:val="24"/>
        </w:rPr>
        <w:tab/>
      </w:r>
      <w:r w:rsidR="00752B16">
        <w:rPr>
          <w:rFonts w:cstheme="minorHAnsi"/>
          <w:sz w:val="24"/>
          <w:szCs w:val="24"/>
        </w:rPr>
        <w:tab/>
      </w:r>
      <w:r w:rsidR="00752B16">
        <w:rPr>
          <w:rFonts w:cstheme="minorHAnsi"/>
          <w:sz w:val="24"/>
          <w:szCs w:val="24"/>
        </w:rPr>
        <w:tab/>
      </w:r>
      <w:r w:rsidR="00752B16">
        <w:rPr>
          <w:rFonts w:cstheme="minorHAnsi"/>
          <w:sz w:val="24"/>
          <w:szCs w:val="24"/>
        </w:rPr>
        <w:tab/>
      </w:r>
      <w:r w:rsidR="00752B16">
        <w:rPr>
          <w:rFonts w:cstheme="minorHAnsi"/>
          <w:sz w:val="24"/>
          <w:szCs w:val="24"/>
        </w:rPr>
        <w:tab/>
      </w:r>
      <w:r w:rsidR="00752B16">
        <w:rPr>
          <w:rFonts w:cstheme="minorHAnsi"/>
          <w:sz w:val="24"/>
          <w:szCs w:val="24"/>
        </w:rPr>
        <w:tab/>
      </w:r>
      <w:r w:rsidR="00752B16">
        <w:rPr>
          <w:rFonts w:cstheme="minorHAnsi"/>
          <w:sz w:val="24"/>
          <w:szCs w:val="24"/>
        </w:rPr>
        <w:tab/>
      </w:r>
      <w:r w:rsidR="00752B16">
        <w:rPr>
          <w:rFonts w:cstheme="minorHAnsi"/>
          <w:sz w:val="24"/>
          <w:szCs w:val="24"/>
        </w:rPr>
        <w:tab/>
      </w:r>
      <w:r w:rsidR="00752B16">
        <w:rPr>
          <w:rFonts w:cstheme="minorHAnsi"/>
          <w:sz w:val="24"/>
          <w:szCs w:val="24"/>
        </w:rPr>
        <w:tab/>
      </w:r>
      <w:r w:rsidR="00752B16">
        <w:rPr>
          <w:rFonts w:cstheme="minorHAnsi"/>
          <w:sz w:val="24"/>
          <w:szCs w:val="24"/>
        </w:rPr>
        <w:tab/>
      </w:r>
      <w:r w:rsidR="00752B16">
        <w:rPr>
          <w:rFonts w:cstheme="minorHAnsi"/>
          <w:sz w:val="24"/>
          <w:szCs w:val="24"/>
        </w:rPr>
        <w:tab/>
        <w:t xml:space="preserve">  </w:t>
      </w:r>
      <w:proofErr w:type="gramStart"/>
      <w:r w:rsidR="00752B16">
        <w:rPr>
          <w:rFonts w:cstheme="minorHAnsi"/>
          <w:sz w:val="24"/>
          <w:szCs w:val="24"/>
        </w:rPr>
        <w:t xml:space="preserve">   </w:t>
      </w:r>
      <w:r w:rsidR="00752B16" w:rsidRPr="00752B16">
        <w:rPr>
          <w:rFonts w:cstheme="minorHAnsi"/>
          <w:b/>
          <w:sz w:val="24"/>
          <w:szCs w:val="24"/>
        </w:rPr>
        <w:t>[</w:t>
      </w:r>
      <w:proofErr w:type="gramEnd"/>
      <w:r w:rsidR="00752B16" w:rsidRPr="00752B16">
        <w:rPr>
          <w:rFonts w:cstheme="minorHAnsi"/>
          <w:b/>
          <w:sz w:val="24"/>
          <w:szCs w:val="24"/>
        </w:rPr>
        <w:t>5 m</w:t>
      </w:r>
      <w:bookmarkStart w:id="1" w:name="_GoBack"/>
      <w:bookmarkEnd w:id="1"/>
      <w:r w:rsidR="00752B16" w:rsidRPr="00752B16">
        <w:rPr>
          <w:rFonts w:cstheme="minorHAnsi"/>
          <w:b/>
          <w:sz w:val="24"/>
          <w:szCs w:val="24"/>
        </w:rPr>
        <w:t>arks]</w:t>
      </w:r>
    </w:p>
    <w:tbl>
      <w:tblPr>
        <w:tblStyle w:val="TableGrid"/>
        <w:tblW w:w="0" w:type="auto"/>
        <w:tblInd w:w="697" w:type="dxa"/>
        <w:tblLook w:val="04A0" w:firstRow="1" w:lastRow="0" w:firstColumn="1" w:lastColumn="0" w:noHBand="0" w:noVBand="1"/>
      </w:tblPr>
      <w:tblGrid>
        <w:gridCol w:w="1606"/>
        <w:gridCol w:w="1791"/>
        <w:gridCol w:w="1315"/>
        <w:gridCol w:w="1617"/>
        <w:gridCol w:w="1618"/>
      </w:tblGrid>
      <w:tr w:rsidR="00FC7776" w:rsidRPr="00752B16" w14:paraId="5644FE11" w14:textId="77777777" w:rsidTr="00EF372F">
        <w:trPr>
          <w:trHeight w:val="138"/>
        </w:trPr>
        <w:tc>
          <w:tcPr>
            <w:tcW w:w="1606" w:type="dxa"/>
            <w:vMerge w:val="restart"/>
            <w:noWrap/>
            <w:hideMark/>
          </w:tcPr>
          <w:p w14:paraId="67E6743A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Deviation</w:t>
            </w:r>
          </w:p>
          <w:p w14:paraId="0F05B4E8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from Base</w:t>
            </w:r>
          </w:p>
        </w:tc>
        <w:tc>
          <w:tcPr>
            <w:tcW w:w="6341" w:type="dxa"/>
            <w:gridSpan w:val="4"/>
            <w:noWrap/>
            <w:hideMark/>
          </w:tcPr>
          <w:p w14:paraId="68F9E7F8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NPV with Variables at Different Deviations from Base</w:t>
            </w:r>
          </w:p>
        </w:tc>
      </w:tr>
      <w:tr w:rsidR="00FC7776" w:rsidRPr="00752B16" w14:paraId="4F3B2CC9" w14:textId="77777777" w:rsidTr="00EF372F">
        <w:trPr>
          <w:trHeight w:val="138"/>
        </w:trPr>
        <w:tc>
          <w:tcPr>
            <w:tcW w:w="1606" w:type="dxa"/>
            <w:vMerge/>
            <w:noWrap/>
            <w:hideMark/>
          </w:tcPr>
          <w:p w14:paraId="2FD3BE60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1" w:type="dxa"/>
            <w:noWrap/>
            <w:hideMark/>
          </w:tcPr>
          <w:p w14:paraId="693B2770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Equipment Cost</w:t>
            </w:r>
          </w:p>
        </w:tc>
        <w:tc>
          <w:tcPr>
            <w:tcW w:w="1315" w:type="dxa"/>
            <w:noWrap/>
            <w:hideMark/>
          </w:tcPr>
          <w:p w14:paraId="1D64E73B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Price</w:t>
            </w:r>
          </w:p>
        </w:tc>
        <w:tc>
          <w:tcPr>
            <w:tcW w:w="1617" w:type="dxa"/>
            <w:noWrap/>
            <w:hideMark/>
          </w:tcPr>
          <w:p w14:paraId="4307795B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Units</w:t>
            </w:r>
          </w:p>
        </w:tc>
        <w:tc>
          <w:tcPr>
            <w:tcW w:w="1618" w:type="dxa"/>
            <w:noWrap/>
            <w:hideMark/>
          </w:tcPr>
          <w:p w14:paraId="10C7775F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VC/Unit</w:t>
            </w:r>
          </w:p>
        </w:tc>
      </w:tr>
      <w:tr w:rsidR="00FC7776" w:rsidRPr="00752B16" w14:paraId="76EACEA8" w14:textId="77777777" w:rsidTr="00EF372F">
        <w:trPr>
          <w:trHeight w:val="138"/>
        </w:trPr>
        <w:tc>
          <w:tcPr>
            <w:tcW w:w="1606" w:type="dxa"/>
            <w:noWrap/>
            <w:hideMark/>
          </w:tcPr>
          <w:p w14:paraId="2C31FA7B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−30%</w:t>
            </w:r>
          </w:p>
        </w:tc>
        <w:tc>
          <w:tcPr>
            <w:tcW w:w="1791" w:type="dxa"/>
            <w:noWrap/>
            <w:hideMark/>
          </w:tcPr>
          <w:p w14:paraId="146303E6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$2,599</w:t>
            </w:r>
          </w:p>
        </w:tc>
        <w:tc>
          <w:tcPr>
            <w:tcW w:w="1315" w:type="dxa"/>
            <w:noWrap/>
            <w:hideMark/>
          </w:tcPr>
          <w:p w14:paraId="35993F69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−$9,852</w:t>
            </w:r>
          </w:p>
        </w:tc>
        <w:tc>
          <w:tcPr>
            <w:tcW w:w="1617" w:type="dxa"/>
            <w:noWrap/>
            <w:hideMark/>
          </w:tcPr>
          <w:p w14:paraId="5322631B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−$1,999</w:t>
            </w:r>
          </w:p>
        </w:tc>
        <w:tc>
          <w:tcPr>
            <w:tcW w:w="1618" w:type="dxa"/>
            <w:noWrap/>
            <w:hideMark/>
          </w:tcPr>
          <w:p w14:paraId="6940D2FB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$8,901</w:t>
            </w:r>
          </w:p>
        </w:tc>
      </w:tr>
      <w:tr w:rsidR="00FC7776" w:rsidRPr="00752B16" w14:paraId="16735DF2" w14:textId="77777777" w:rsidTr="00EF372F">
        <w:trPr>
          <w:trHeight w:val="138"/>
        </w:trPr>
        <w:tc>
          <w:tcPr>
            <w:tcW w:w="1606" w:type="dxa"/>
            <w:noWrap/>
            <w:hideMark/>
          </w:tcPr>
          <w:p w14:paraId="2906FD51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0%</w:t>
            </w:r>
          </w:p>
        </w:tc>
        <w:tc>
          <w:tcPr>
            <w:tcW w:w="1791" w:type="dxa"/>
            <w:noWrap/>
            <w:hideMark/>
          </w:tcPr>
          <w:p w14:paraId="0C30D0B0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$1,048</w:t>
            </w:r>
          </w:p>
        </w:tc>
        <w:tc>
          <w:tcPr>
            <w:tcW w:w="1315" w:type="dxa"/>
            <w:noWrap/>
            <w:hideMark/>
          </w:tcPr>
          <w:p w14:paraId="47C2B59F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$1,048</w:t>
            </w:r>
          </w:p>
        </w:tc>
        <w:tc>
          <w:tcPr>
            <w:tcW w:w="1617" w:type="dxa"/>
            <w:noWrap/>
            <w:hideMark/>
          </w:tcPr>
          <w:p w14:paraId="13BE6BC2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$1,048</w:t>
            </w:r>
          </w:p>
        </w:tc>
        <w:tc>
          <w:tcPr>
            <w:tcW w:w="1618" w:type="dxa"/>
            <w:noWrap/>
            <w:hideMark/>
          </w:tcPr>
          <w:p w14:paraId="0B38A089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$1,048</w:t>
            </w:r>
          </w:p>
        </w:tc>
      </w:tr>
      <w:tr w:rsidR="00FC7776" w:rsidRPr="00752B16" w14:paraId="01E026F6" w14:textId="77777777" w:rsidTr="00EF372F">
        <w:trPr>
          <w:trHeight w:val="138"/>
        </w:trPr>
        <w:tc>
          <w:tcPr>
            <w:tcW w:w="1606" w:type="dxa"/>
            <w:noWrap/>
            <w:hideMark/>
          </w:tcPr>
          <w:p w14:paraId="62E7CCE7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30%</w:t>
            </w:r>
          </w:p>
        </w:tc>
        <w:tc>
          <w:tcPr>
            <w:tcW w:w="1791" w:type="dxa"/>
            <w:noWrap/>
            <w:hideMark/>
          </w:tcPr>
          <w:p w14:paraId="71AC9866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−$503</w:t>
            </w:r>
          </w:p>
        </w:tc>
        <w:tc>
          <w:tcPr>
            <w:tcW w:w="1315" w:type="dxa"/>
            <w:noWrap/>
            <w:hideMark/>
          </w:tcPr>
          <w:p w14:paraId="055F8322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$11,949</w:t>
            </w:r>
          </w:p>
        </w:tc>
        <w:tc>
          <w:tcPr>
            <w:tcW w:w="1617" w:type="dxa"/>
            <w:noWrap/>
            <w:hideMark/>
          </w:tcPr>
          <w:p w14:paraId="3C366F6A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$4,096</w:t>
            </w:r>
          </w:p>
        </w:tc>
        <w:tc>
          <w:tcPr>
            <w:tcW w:w="1618" w:type="dxa"/>
            <w:noWrap/>
            <w:hideMark/>
          </w:tcPr>
          <w:p w14:paraId="0F5D1AF7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−$6,805</w:t>
            </w:r>
          </w:p>
        </w:tc>
      </w:tr>
      <w:tr w:rsidR="00FC7776" w:rsidRPr="00752B16" w14:paraId="28D0C80A" w14:textId="77777777" w:rsidTr="00EF372F">
        <w:trPr>
          <w:trHeight w:val="138"/>
        </w:trPr>
        <w:tc>
          <w:tcPr>
            <w:tcW w:w="1606" w:type="dxa"/>
            <w:noWrap/>
            <w:hideMark/>
          </w:tcPr>
          <w:p w14:paraId="0F436BCF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Range</w:t>
            </w:r>
          </w:p>
        </w:tc>
        <w:tc>
          <w:tcPr>
            <w:tcW w:w="1791" w:type="dxa"/>
            <w:noWrap/>
            <w:hideMark/>
          </w:tcPr>
          <w:p w14:paraId="288B9FC5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$3,102</w:t>
            </w:r>
          </w:p>
        </w:tc>
        <w:tc>
          <w:tcPr>
            <w:tcW w:w="1315" w:type="dxa"/>
            <w:noWrap/>
            <w:hideMark/>
          </w:tcPr>
          <w:p w14:paraId="0F7D228F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$21,801</w:t>
            </w:r>
          </w:p>
        </w:tc>
        <w:tc>
          <w:tcPr>
            <w:tcW w:w="1617" w:type="dxa"/>
            <w:noWrap/>
            <w:hideMark/>
          </w:tcPr>
          <w:p w14:paraId="4EA38132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$6,095</w:t>
            </w:r>
          </w:p>
        </w:tc>
        <w:tc>
          <w:tcPr>
            <w:tcW w:w="1618" w:type="dxa"/>
            <w:noWrap/>
            <w:hideMark/>
          </w:tcPr>
          <w:p w14:paraId="71A02C4F" w14:textId="77777777" w:rsidR="00FC7776" w:rsidRPr="00752B16" w:rsidRDefault="00FC7776" w:rsidP="00752B16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752B16">
              <w:rPr>
                <w:rFonts w:cstheme="minorHAnsi"/>
                <w:bCs/>
                <w:sz w:val="24"/>
                <w:szCs w:val="24"/>
              </w:rPr>
              <w:t>$15,706</w:t>
            </w:r>
          </w:p>
        </w:tc>
      </w:tr>
    </w:tbl>
    <w:p w14:paraId="61DA6266" w14:textId="64442D13" w:rsidR="00FC7776" w:rsidRPr="00752B16" w:rsidRDefault="00FC7776" w:rsidP="00752B1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62F125D9" w14:textId="34CF5ACD" w:rsidR="004F5898" w:rsidRPr="00752B16" w:rsidRDefault="00FC7776" w:rsidP="00752B1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52B16">
        <w:rPr>
          <w:rFonts w:cstheme="minorHAnsi"/>
          <w:sz w:val="24"/>
          <w:szCs w:val="24"/>
        </w:rPr>
        <w:lastRenderedPageBreak/>
        <w:t>From the table identify:</w:t>
      </w:r>
      <w:r w:rsidRPr="00752B16">
        <w:rPr>
          <w:rFonts w:cstheme="minorHAnsi"/>
          <w:sz w:val="24"/>
          <w:szCs w:val="24"/>
        </w:rPr>
        <w:br/>
      </w:r>
      <w:proofErr w:type="spellStart"/>
      <w:r w:rsidRPr="00752B16">
        <w:rPr>
          <w:rFonts w:cstheme="minorHAnsi"/>
          <w:b/>
          <w:sz w:val="24"/>
          <w:szCs w:val="24"/>
        </w:rPr>
        <w:t>i</w:t>
      </w:r>
      <w:proofErr w:type="spellEnd"/>
      <w:r w:rsidRPr="00752B16">
        <w:rPr>
          <w:rFonts w:cstheme="minorHAnsi"/>
          <w:b/>
          <w:sz w:val="24"/>
          <w:szCs w:val="24"/>
        </w:rPr>
        <w:t>)</w:t>
      </w:r>
      <w:r w:rsidR="004F5898" w:rsidRPr="00752B16">
        <w:rPr>
          <w:rFonts w:cstheme="minorHAnsi"/>
          <w:sz w:val="24"/>
          <w:szCs w:val="24"/>
        </w:rPr>
        <w:t xml:space="preserve"> NPV of the project is most sensitive to which variable?</w:t>
      </w:r>
    </w:p>
    <w:p w14:paraId="1EE44A50" w14:textId="0589A2D2" w:rsidR="00914628" w:rsidRPr="00752B16" w:rsidRDefault="00FC7776" w:rsidP="00752B1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752B16">
        <w:rPr>
          <w:rFonts w:cstheme="minorHAnsi"/>
          <w:b/>
          <w:sz w:val="24"/>
          <w:szCs w:val="24"/>
        </w:rPr>
        <w:t>ii)</w:t>
      </w:r>
      <w:r w:rsidRPr="00752B16">
        <w:rPr>
          <w:rFonts w:cstheme="minorHAnsi"/>
          <w:sz w:val="24"/>
          <w:szCs w:val="24"/>
        </w:rPr>
        <w:t xml:space="preserve"> </w:t>
      </w:r>
      <w:r w:rsidR="004F5898" w:rsidRPr="00752B16">
        <w:rPr>
          <w:rFonts w:cstheme="minorHAnsi"/>
          <w:sz w:val="24"/>
          <w:szCs w:val="24"/>
        </w:rPr>
        <w:t>W</w:t>
      </w:r>
      <w:r w:rsidRPr="00752B16">
        <w:rPr>
          <w:rFonts w:cstheme="minorHAnsi"/>
          <w:sz w:val="24"/>
          <w:szCs w:val="24"/>
        </w:rPr>
        <w:t>hich variables are positively and negatively related to NPV</w:t>
      </w:r>
      <w:r w:rsidR="004F5898" w:rsidRPr="00752B16">
        <w:rPr>
          <w:rFonts w:cstheme="minorHAnsi"/>
          <w:sz w:val="24"/>
          <w:szCs w:val="24"/>
        </w:rPr>
        <w:t>?</w:t>
      </w:r>
      <w:r w:rsidR="00E239DE" w:rsidRPr="00752B16">
        <w:rPr>
          <w:rFonts w:cstheme="minorHAnsi"/>
          <w:sz w:val="24"/>
          <w:szCs w:val="24"/>
        </w:rPr>
        <w:br/>
      </w:r>
      <w:r w:rsidR="00E239DE" w:rsidRPr="00752B16">
        <w:rPr>
          <w:rFonts w:cstheme="minorHAnsi"/>
          <w:sz w:val="24"/>
          <w:szCs w:val="24"/>
        </w:rPr>
        <w:tab/>
      </w:r>
      <w:r w:rsidR="00E239DE" w:rsidRPr="00752B16">
        <w:rPr>
          <w:rFonts w:cstheme="minorHAnsi"/>
          <w:sz w:val="24"/>
          <w:szCs w:val="24"/>
        </w:rPr>
        <w:tab/>
      </w:r>
      <w:r w:rsidR="00E239DE" w:rsidRPr="00752B16">
        <w:rPr>
          <w:rFonts w:cstheme="minorHAnsi"/>
          <w:sz w:val="24"/>
          <w:szCs w:val="24"/>
        </w:rPr>
        <w:tab/>
      </w:r>
      <w:r w:rsidR="00E239DE" w:rsidRPr="00752B16">
        <w:rPr>
          <w:rFonts w:cstheme="minorHAnsi"/>
          <w:sz w:val="24"/>
          <w:szCs w:val="24"/>
        </w:rPr>
        <w:tab/>
      </w:r>
      <w:r w:rsidR="00E239DE" w:rsidRPr="00752B16">
        <w:rPr>
          <w:rFonts w:cstheme="minorHAnsi"/>
          <w:sz w:val="24"/>
          <w:szCs w:val="24"/>
        </w:rPr>
        <w:tab/>
      </w:r>
      <w:r w:rsidR="00E239DE" w:rsidRPr="00752B16">
        <w:rPr>
          <w:rFonts w:cstheme="minorHAnsi"/>
          <w:sz w:val="24"/>
          <w:szCs w:val="24"/>
        </w:rPr>
        <w:tab/>
      </w:r>
      <w:r w:rsidR="00E239DE" w:rsidRPr="00752B16">
        <w:rPr>
          <w:rFonts w:cstheme="minorHAnsi"/>
          <w:sz w:val="24"/>
          <w:szCs w:val="24"/>
        </w:rPr>
        <w:tab/>
      </w:r>
      <w:r w:rsidR="00E239DE" w:rsidRPr="00752B16">
        <w:rPr>
          <w:rFonts w:cstheme="minorHAnsi"/>
          <w:sz w:val="24"/>
          <w:szCs w:val="24"/>
        </w:rPr>
        <w:tab/>
      </w:r>
      <w:r w:rsidR="00E239DE" w:rsidRPr="00752B16">
        <w:rPr>
          <w:rFonts w:cstheme="minorHAnsi"/>
          <w:sz w:val="24"/>
          <w:szCs w:val="24"/>
        </w:rPr>
        <w:tab/>
      </w:r>
      <w:r w:rsidR="00E239DE" w:rsidRPr="00752B16">
        <w:rPr>
          <w:rFonts w:cstheme="minorHAnsi"/>
          <w:sz w:val="24"/>
          <w:szCs w:val="24"/>
        </w:rPr>
        <w:tab/>
      </w:r>
    </w:p>
    <w:p w14:paraId="1FDA2124" w14:textId="46986122" w:rsidR="00914628" w:rsidRPr="00752B16" w:rsidRDefault="00950A02" w:rsidP="00752B1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52B16">
        <w:rPr>
          <w:rFonts w:cstheme="minorHAnsi"/>
          <w:b/>
          <w:sz w:val="24"/>
          <w:szCs w:val="24"/>
        </w:rPr>
        <w:t>b)</w:t>
      </w:r>
      <w:r w:rsidRPr="00752B16">
        <w:rPr>
          <w:rFonts w:cstheme="minorHAnsi"/>
          <w:sz w:val="24"/>
          <w:szCs w:val="24"/>
        </w:rPr>
        <w:t xml:space="preserve"> </w:t>
      </w:r>
      <w:r w:rsidR="00A527D0" w:rsidRPr="00752B16">
        <w:rPr>
          <w:rFonts w:cstheme="minorHAnsi"/>
          <w:sz w:val="24"/>
          <w:szCs w:val="24"/>
        </w:rPr>
        <w:t xml:space="preserve">Explain how is </w:t>
      </w:r>
      <w:r w:rsidR="00E2516F" w:rsidRPr="00752B16">
        <w:rPr>
          <w:rFonts w:cstheme="minorHAnsi"/>
          <w:sz w:val="24"/>
          <w:szCs w:val="24"/>
        </w:rPr>
        <w:t>M</w:t>
      </w:r>
      <w:r w:rsidR="00A527D0" w:rsidRPr="00752B16">
        <w:rPr>
          <w:rFonts w:cstheme="minorHAnsi"/>
          <w:sz w:val="24"/>
          <w:szCs w:val="24"/>
        </w:rPr>
        <w:t>onte</w:t>
      </w:r>
      <w:r w:rsidR="00E2516F" w:rsidRPr="00752B16">
        <w:rPr>
          <w:rFonts w:cstheme="minorHAnsi"/>
          <w:sz w:val="24"/>
          <w:szCs w:val="24"/>
        </w:rPr>
        <w:t>-C</w:t>
      </w:r>
      <w:r w:rsidR="00A527D0" w:rsidRPr="00752B16">
        <w:rPr>
          <w:rFonts w:cstheme="minorHAnsi"/>
          <w:sz w:val="24"/>
          <w:szCs w:val="24"/>
        </w:rPr>
        <w:t>arlo simulation used to identify the risk associated with a project.</w:t>
      </w:r>
    </w:p>
    <w:p w14:paraId="5071E5E1" w14:textId="296CFEA3" w:rsidR="00914628" w:rsidRPr="00752B16" w:rsidRDefault="00E239DE" w:rsidP="00752B1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752B16">
        <w:rPr>
          <w:rFonts w:cstheme="minorHAnsi"/>
          <w:sz w:val="24"/>
          <w:szCs w:val="24"/>
        </w:rPr>
        <w:tab/>
      </w:r>
      <w:r w:rsidRPr="00752B16">
        <w:rPr>
          <w:rFonts w:cstheme="minorHAnsi"/>
          <w:sz w:val="24"/>
          <w:szCs w:val="24"/>
        </w:rPr>
        <w:tab/>
      </w:r>
      <w:r w:rsidRPr="00752B16">
        <w:rPr>
          <w:rFonts w:cstheme="minorHAnsi"/>
          <w:sz w:val="24"/>
          <w:szCs w:val="24"/>
        </w:rPr>
        <w:tab/>
      </w:r>
      <w:r w:rsidRPr="00752B16">
        <w:rPr>
          <w:rFonts w:cstheme="minorHAnsi"/>
          <w:sz w:val="24"/>
          <w:szCs w:val="24"/>
        </w:rPr>
        <w:tab/>
      </w:r>
      <w:r w:rsidRPr="00752B16">
        <w:rPr>
          <w:rFonts w:cstheme="minorHAnsi"/>
          <w:sz w:val="24"/>
          <w:szCs w:val="24"/>
        </w:rPr>
        <w:tab/>
      </w:r>
      <w:r w:rsidRPr="00752B16">
        <w:rPr>
          <w:rFonts w:cstheme="minorHAnsi"/>
          <w:sz w:val="24"/>
          <w:szCs w:val="24"/>
        </w:rPr>
        <w:tab/>
      </w:r>
      <w:r w:rsidRPr="00752B16">
        <w:rPr>
          <w:rFonts w:cstheme="minorHAnsi"/>
          <w:sz w:val="24"/>
          <w:szCs w:val="24"/>
        </w:rPr>
        <w:tab/>
      </w:r>
      <w:r w:rsidRPr="00752B16">
        <w:rPr>
          <w:rFonts w:cstheme="minorHAnsi"/>
          <w:sz w:val="24"/>
          <w:szCs w:val="24"/>
        </w:rPr>
        <w:tab/>
      </w:r>
      <w:r w:rsidRPr="00752B16">
        <w:rPr>
          <w:rFonts w:cstheme="minorHAnsi"/>
          <w:sz w:val="24"/>
          <w:szCs w:val="24"/>
        </w:rPr>
        <w:tab/>
      </w:r>
      <w:r w:rsidRPr="00752B16">
        <w:rPr>
          <w:rFonts w:cstheme="minorHAnsi"/>
          <w:sz w:val="24"/>
          <w:szCs w:val="24"/>
        </w:rPr>
        <w:tab/>
      </w:r>
      <w:r w:rsidR="00752B16">
        <w:rPr>
          <w:rFonts w:cstheme="minorHAnsi"/>
          <w:sz w:val="24"/>
          <w:szCs w:val="24"/>
        </w:rPr>
        <w:t xml:space="preserve">                   </w:t>
      </w:r>
      <w:r w:rsidRPr="00752B16">
        <w:rPr>
          <w:rFonts w:cstheme="minorHAnsi"/>
          <w:b/>
          <w:sz w:val="24"/>
          <w:szCs w:val="24"/>
        </w:rPr>
        <w:t>[7 marks]</w:t>
      </w:r>
    </w:p>
    <w:p w14:paraId="51A99F8C" w14:textId="77777777" w:rsidR="00752B16" w:rsidRDefault="00752B16" w:rsidP="00752B16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</w:p>
    <w:p w14:paraId="77696054" w14:textId="20E001E1" w:rsidR="00AE59F7" w:rsidRPr="00752B16" w:rsidRDefault="00A527D0" w:rsidP="00752B16">
      <w:pPr>
        <w:autoSpaceDE w:val="0"/>
        <w:autoSpaceDN w:val="0"/>
        <w:adjustRightInd w:val="0"/>
        <w:spacing w:after="0"/>
        <w:jc w:val="both"/>
        <w:rPr>
          <w:rFonts w:cstheme="minorHAnsi"/>
          <w:bCs/>
          <w:sz w:val="24"/>
          <w:szCs w:val="24"/>
        </w:rPr>
      </w:pPr>
      <w:r w:rsidRPr="00752B16">
        <w:rPr>
          <w:rFonts w:cstheme="minorHAnsi"/>
          <w:b/>
          <w:bCs/>
          <w:sz w:val="24"/>
          <w:szCs w:val="24"/>
        </w:rPr>
        <w:t xml:space="preserve">Q3) a) </w:t>
      </w:r>
      <w:proofErr w:type="spellStart"/>
      <w:r w:rsidR="00AE59F7" w:rsidRPr="00752B16">
        <w:rPr>
          <w:rFonts w:cstheme="minorHAnsi"/>
          <w:b/>
          <w:bCs/>
          <w:sz w:val="24"/>
          <w:szCs w:val="24"/>
        </w:rPr>
        <w:t>i</w:t>
      </w:r>
      <w:proofErr w:type="spellEnd"/>
      <w:r w:rsidR="00AE59F7" w:rsidRPr="00752B16">
        <w:rPr>
          <w:rFonts w:cstheme="minorHAnsi"/>
          <w:b/>
          <w:bCs/>
          <w:sz w:val="24"/>
          <w:szCs w:val="24"/>
        </w:rPr>
        <w:t>)</w:t>
      </w:r>
      <w:r w:rsidR="00AE59F7" w:rsidRPr="00752B16">
        <w:rPr>
          <w:rFonts w:cstheme="minorHAnsi"/>
          <w:bCs/>
          <w:sz w:val="24"/>
          <w:szCs w:val="24"/>
        </w:rPr>
        <w:t xml:space="preserve"> You purchase one Meta July 120 put contract for a premium of $3. You hold the option until the expiration date, when Meta stock sells for $123 per share. Identify the loss/profit made.  </w:t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752B16">
        <w:rPr>
          <w:rFonts w:cstheme="minorHAnsi"/>
          <w:bCs/>
          <w:sz w:val="24"/>
          <w:szCs w:val="24"/>
        </w:rPr>
        <w:tab/>
      </w:r>
      <w:r w:rsidR="00752B16">
        <w:rPr>
          <w:rFonts w:cstheme="minorHAnsi"/>
          <w:bCs/>
          <w:sz w:val="24"/>
          <w:szCs w:val="24"/>
        </w:rPr>
        <w:tab/>
        <w:t xml:space="preserve">      </w:t>
      </w:r>
      <w:r w:rsidR="00E239DE" w:rsidRPr="00752B16">
        <w:rPr>
          <w:rFonts w:cstheme="minorHAnsi"/>
          <w:b/>
          <w:bCs/>
          <w:sz w:val="24"/>
          <w:szCs w:val="24"/>
        </w:rPr>
        <w:t>[3 marks]</w:t>
      </w:r>
    </w:p>
    <w:p w14:paraId="1161E11C" w14:textId="77777777" w:rsidR="00752B16" w:rsidRDefault="00752B16" w:rsidP="00752B1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3191828" w14:textId="4808B704" w:rsidR="00A527D0" w:rsidRDefault="00752B16" w:rsidP="00752B1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752B16">
        <w:rPr>
          <w:rFonts w:cstheme="minorHAnsi"/>
          <w:b/>
          <w:bCs/>
          <w:sz w:val="24"/>
          <w:szCs w:val="24"/>
        </w:rPr>
        <w:t>ii)</w:t>
      </w:r>
      <w:r w:rsidR="00AE59F7" w:rsidRPr="00752B16">
        <w:rPr>
          <w:rFonts w:cstheme="minorHAnsi"/>
          <w:bCs/>
          <w:sz w:val="24"/>
          <w:szCs w:val="24"/>
        </w:rPr>
        <w:t xml:space="preserve"> You purchase one Google July 150 call contract for a premium of $5. You hold the option until the expiration date, when Google stock sells for $152 per share. Identify the loss/profit made.</w:t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 w:rsidR="00E239DE" w:rsidRPr="00752B16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   </w:t>
      </w:r>
      <w:r w:rsidR="00E239DE" w:rsidRPr="00752B16">
        <w:rPr>
          <w:rFonts w:cstheme="minorHAnsi"/>
          <w:b/>
          <w:bCs/>
          <w:sz w:val="24"/>
          <w:szCs w:val="24"/>
        </w:rPr>
        <w:t>[3 marks]</w:t>
      </w:r>
    </w:p>
    <w:p w14:paraId="0E46B76A" w14:textId="77777777" w:rsidR="00752B16" w:rsidRPr="00752B16" w:rsidRDefault="00752B16" w:rsidP="00752B1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1758F281" w14:textId="4A411BBE" w:rsidR="00AE59F7" w:rsidRPr="00752B16" w:rsidRDefault="00AE59F7" w:rsidP="00752B16">
      <w:pPr>
        <w:spacing w:after="0"/>
        <w:jc w:val="both"/>
        <w:rPr>
          <w:rFonts w:eastAsia="Calibri" w:cstheme="minorHAnsi"/>
          <w:sz w:val="24"/>
          <w:szCs w:val="24"/>
        </w:rPr>
      </w:pPr>
      <w:r w:rsidRPr="00752B16">
        <w:rPr>
          <w:rFonts w:cstheme="minorHAnsi"/>
          <w:b/>
          <w:bCs/>
          <w:sz w:val="24"/>
          <w:szCs w:val="24"/>
        </w:rPr>
        <w:t>b)</w:t>
      </w:r>
      <w:r w:rsidRPr="00752B16">
        <w:rPr>
          <w:rFonts w:cstheme="minorHAnsi"/>
          <w:bCs/>
          <w:sz w:val="24"/>
          <w:szCs w:val="24"/>
        </w:rPr>
        <w:t xml:space="preserve"> </w:t>
      </w:r>
      <w:r w:rsidR="00E2516F" w:rsidRPr="00752B16">
        <w:rPr>
          <w:rFonts w:cstheme="minorHAnsi"/>
          <w:sz w:val="24"/>
          <w:szCs w:val="24"/>
        </w:rPr>
        <w:t xml:space="preserve">Mark recently finished deals in London and New York. Currently possessing $200,000 and £100,000, he wants to exchange these sums for euros. </w:t>
      </w:r>
      <w:r w:rsidRPr="00752B16">
        <w:rPr>
          <w:rFonts w:cstheme="minorHAnsi"/>
          <w:sz w:val="24"/>
          <w:szCs w:val="24"/>
        </w:rPr>
        <w:t xml:space="preserve">His currency dealer provides this quotation: </w:t>
      </w:r>
      <w:r w:rsidRPr="00752B16">
        <w:rPr>
          <w:rFonts w:eastAsia="Calibri" w:cstheme="minorHAnsi"/>
          <w:sz w:val="24"/>
          <w:szCs w:val="24"/>
        </w:rPr>
        <w:tab/>
      </w:r>
      <w:r w:rsidRPr="00752B16">
        <w:rPr>
          <w:rFonts w:eastAsia="Calibri" w:cstheme="minorHAnsi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2"/>
        <w:gridCol w:w="3056"/>
        <w:gridCol w:w="3056"/>
      </w:tblGrid>
      <w:tr w:rsidR="00AE59F7" w:rsidRPr="00752B16" w14:paraId="4F66955D" w14:textId="77777777" w:rsidTr="00EF372F">
        <w:tc>
          <w:tcPr>
            <w:tcW w:w="3116" w:type="dxa"/>
          </w:tcPr>
          <w:p w14:paraId="4A5BEEAB" w14:textId="77777777" w:rsidR="00AE59F7" w:rsidRPr="00752B16" w:rsidRDefault="00AE59F7" w:rsidP="00752B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3DFEB9D" w14:textId="77777777" w:rsidR="00AE59F7" w:rsidRPr="00752B16" w:rsidRDefault="00AE59F7" w:rsidP="00752B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52B16">
              <w:rPr>
                <w:rFonts w:eastAsia="Calibri" w:cstheme="minorHAnsi"/>
                <w:sz w:val="24"/>
                <w:szCs w:val="24"/>
              </w:rPr>
              <w:t>Bid</w:t>
            </w:r>
          </w:p>
        </w:tc>
        <w:tc>
          <w:tcPr>
            <w:tcW w:w="3117" w:type="dxa"/>
          </w:tcPr>
          <w:p w14:paraId="005EC98B" w14:textId="77777777" w:rsidR="00AE59F7" w:rsidRPr="00752B16" w:rsidRDefault="00AE59F7" w:rsidP="00752B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52B16">
              <w:rPr>
                <w:rFonts w:eastAsia="Calibri" w:cstheme="minorHAnsi"/>
                <w:sz w:val="24"/>
                <w:szCs w:val="24"/>
              </w:rPr>
              <w:t>Ask</w:t>
            </w:r>
          </w:p>
        </w:tc>
      </w:tr>
      <w:tr w:rsidR="00AE59F7" w:rsidRPr="00752B16" w14:paraId="44933951" w14:textId="77777777" w:rsidTr="00EF372F">
        <w:tc>
          <w:tcPr>
            <w:tcW w:w="3116" w:type="dxa"/>
          </w:tcPr>
          <w:p w14:paraId="2D7CEFA6" w14:textId="77777777" w:rsidR="00AE59F7" w:rsidRPr="00752B16" w:rsidRDefault="00AE59F7" w:rsidP="00752B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52B16">
              <w:rPr>
                <w:rFonts w:eastAsia="Calibri" w:cstheme="minorHAnsi"/>
                <w:sz w:val="24"/>
                <w:szCs w:val="24"/>
              </w:rPr>
              <w:t>GBP/USD</w:t>
            </w:r>
          </w:p>
        </w:tc>
        <w:tc>
          <w:tcPr>
            <w:tcW w:w="3117" w:type="dxa"/>
          </w:tcPr>
          <w:p w14:paraId="2D027385" w14:textId="77777777" w:rsidR="00AE59F7" w:rsidRPr="00752B16" w:rsidRDefault="00AE59F7" w:rsidP="00752B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52B16">
              <w:rPr>
                <w:rFonts w:eastAsia="Calibri" w:cstheme="minorHAnsi"/>
                <w:sz w:val="24"/>
                <w:szCs w:val="24"/>
              </w:rPr>
              <w:t>0.6488</w:t>
            </w:r>
          </w:p>
        </w:tc>
        <w:tc>
          <w:tcPr>
            <w:tcW w:w="3117" w:type="dxa"/>
          </w:tcPr>
          <w:p w14:paraId="52168258" w14:textId="77777777" w:rsidR="00AE59F7" w:rsidRPr="00752B16" w:rsidRDefault="00AE59F7" w:rsidP="00752B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52B16">
              <w:rPr>
                <w:rFonts w:eastAsia="Calibri" w:cstheme="minorHAnsi"/>
                <w:sz w:val="24"/>
                <w:szCs w:val="24"/>
              </w:rPr>
              <w:t>0.6493</w:t>
            </w:r>
          </w:p>
        </w:tc>
      </w:tr>
      <w:tr w:rsidR="00AE59F7" w:rsidRPr="00752B16" w14:paraId="06412C0A" w14:textId="77777777" w:rsidTr="00EF372F">
        <w:tc>
          <w:tcPr>
            <w:tcW w:w="3116" w:type="dxa"/>
          </w:tcPr>
          <w:p w14:paraId="5F0ABFFA" w14:textId="77777777" w:rsidR="00AE59F7" w:rsidRPr="00752B16" w:rsidRDefault="00AE59F7" w:rsidP="00752B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52B16">
              <w:rPr>
                <w:rFonts w:eastAsia="Calibri" w:cstheme="minorHAnsi"/>
                <w:sz w:val="24"/>
                <w:szCs w:val="24"/>
              </w:rPr>
              <w:t>USD/EUR</w:t>
            </w:r>
          </w:p>
        </w:tc>
        <w:tc>
          <w:tcPr>
            <w:tcW w:w="3117" w:type="dxa"/>
          </w:tcPr>
          <w:p w14:paraId="3A73B4B6" w14:textId="77777777" w:rsidR="00AE59F7" w:rsidRPr="00752B16" w:rsidRDefault="00AE59F7" w:rsidP="00752B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52B16">
              <w:rPr>
                <w:rFonts w:eastAsia="Calibri" w:cstheme="minorHAnsi"/>
                <w:sz w:val="24"/>
                <w:szCs w:val="24"/>
              </w:rPr>
              <w:t>1.3095</w:t>
            </w:r>
          </w:p>
        </w:tc>
        <w:tc>
          <w:tcPr>
            <w:tcW w:w="3117" w:type="dxa"/>
          </w:tcPr>
          <w:p w14:paraId="03E86A43" w14:textId="77777777" w:rsidR="00AE59F7" w:rsidRPr="00752B16" w:rsidRDefault="00AE59F7" w:rsidP="00752B16">
            <w:pPr>
              <w:spacing w:after="0"/>
              <w:rPr>
                <w:rFonts w:eastAsia="Calibri" w:cstheme="minorHAnsi"/>
                <w:sz w:val="24"/>
                <w:szCs w:val="24"/>
              </w:rPr>
            </w:pPr>
            <w:r w:rsidRPr="00752B16">
              <w:rPr>
                <w:rFonts w:eastAsia="Calibri" w:cstheme="minorHAnsi"/>
                <w:sz w:val="24"/>
                <w:szCs w:val="24"/>
              </w:rPr>
              <w:t>1.3098</w:t>
            </w:r>
          </w:p>
        </w:tc>
      </w:tr>
    </w:tbl>
    <w:p w14:paraId="3E8495F9" w14:textId="4E1DF665" w:rsidR="00AE59F7" w:rsidRPr="00752B16" w:rsidRDefault="00AE59F7" w:rsidP="00752B16">
      <w:pPr>
        <w:autoSpaceDE w:val="0"/>
        <w:autoSpaceDN w:val="0"/>
        <w:adjustRightInd w:val="0"/>
        <w:spacing w:after="0"/>
        <w:rPr>
          <w:rFonts w:eastAsia="Calibri" w:cstheme="minorHAnsi"/>
          <w:b/>
          <w:sz w:val="24"/>
          <w:szCs w:val="24"/>
        </w:rPr>
      </w:pPr>
      <w:r w:rsidRPr="00752B16">
        <w:rPr>
          <w:rFonts w:eastAsia="Calibri" w:cstheme="minorHAnsi"/>
          <w:sz w:val="24"/>
          <w:szCs w:val="24"/>
        </w:rPr>
        <w:br/>
        <w:t>Evaluate his situation and determine his proceeds from conversion?</w:t>
      </w:r>
      <w:r w:rsidR="00E239DE" w:rsidRPr="00752B16">
        <w:rPr>
          <w:rFonts w:eastAsia="Calibri" w:cstheme="minorHAnsi"/>
          <w:sz w:val="24"/>
          <w:szCs w:val="24"/>
        </w:rPr>
        <w:t xml:space="preserve"> </w:t>
      </w:r>
      <w:r w:rsidR="00752B16">
        <w:rPr>
          <w:rFonts w:eastAsia="Calibri" w:cstheme="minorHAnsi"/>
          <w:sz w:val="24"/>
          <w:szCs w:val="24"/>
        </w:rPr>
        <w:tab/>
      </w:r>
      <w:r w:rsidR="00752B16">
        <w:rPr>
          <w:rFonts w:eastAsia="Calibri" w:cstheme="minorHAnsi"/>
          <w:sz w:val="24"/>
          <w:szCs w:val="24"/>
        </w:rPr>
        <w:tab/>
        <w:t xml:space="preserve">     </w:t>
      </w:r>
      <w:r w:rsidR="00E239DE" w:rsidRPr="00752B16">
        <w:rPr>
          <w:rFonts w:eastAsia="Calibri" w:cstheme="minorHAnsi"/>
          <w:b/>
          <w:sz w:val="24"/>
          <w:szCs w:val="24"/>
        </w:rPr>
        <w:t>[6 marks]</w:t>
      </w:r>
    </w:p>
    <w:p w14:paraId="4DDE734B" w14:textId="77777777" w:rsidR="00752B16" w:rsidRDefault="00752B16" w:rsidP="00752B1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</w:rPr>
      </w:pPr>
    </w:p>
    <w:p w14:paraId="29EA3680" w14:textId="580EE119" w:rsidR="00AE59F7" w:rsidRPr="00752B16" w:rsidRDefault="003D6D0B" w:rsidP="00752B1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</w:rPr>
      </w:pPr>
      <w:r w:rsidRPr="00752B16">
        <w:rPr>
          <w:rFonts w:eastAsia="Calibri" w:cstheme="minorHAnsi"/>
          <w:b/>
          <w:sz w:val="24"/>
          <w:szCs w:val="24"/>
        </w:rPr>
        <w:t xml:space="preserve">Q4) </w:t>
      </w:r>
      <w:r w:rsidR="006828C0" w:rsidRPr="00752B16">
        <w:rPr>
          <w:rFonts w:eastAsia="Calibri" w:cstheme="minorHAnsi"/>
          <w:b/>
          <w:sz w:val="24"/>
          <w:szCs w:val="24"/>
        </w:rPr>
        <w:t>a)</w:t>
      </w:r>
      <w:r w:rsidR="006828C0" w:rsidRPr="00752B16">
        <w:rPr>
          <w:rFonts w:eastAsia="Calibri" w:cstheme="minorHAnsi"/>
          <w:sz w:val="24"/>
          <w:szCs w:val="24"/>
        </w:rPr>
        <w:t xml:space="preserve"> Differentiate between a merger and consolidation with the help of an example.</w:t>
      </w:r>
    </w:p>
    <w:p w14:paraId="67B05EC4" w14:textId="77777777" w:rsidR="00752B16" w:rsidRDefault="00752B16" w:rsidP="00752B16">
      <w:pPr>
        <w:autoSpaceDE w:val="0"/>
        <w:autoSpaceDN w:val="0"/>
        <w:adjustRightInd w:val="0"/>
        <w:spacing w:after="0"/>
        <w:rPr>
          <w:rFonts w:eastAsia="Calibri" w:cstheme="minorHAnsi"/>
          <w:b/>
          <w:sz w:val="24"/>
          <w:szCs w:val="24"/>
        </w:rPr>
      </w:pPr>
    </w:p>
    <w:p w14:paraId="1E7A1857" w14:textId="675EE919" w:rsidR="006828C0" w:rsidRPr="00752B16" w:rsidRDefault="006828C0" w:rsidP="00752B16">
      <w:pPr>
        <w:autoSpaceDE w:val="0"/>
        <w:autoSpaceDN w:val="0"/>
        <w:adjustRightInd w:val="0"/>
        <w:spacing w:after="0"/>
        <w:rPr>
          <w:rFonts w:eastAsia="Calibri" w:cstheme="minorHAnsi"/>
          <w:sz w:val="24"/>
          <w:szCs w:val="24"/>
        </w:rPr>
      </w:pPr>
      <w:r w:rsidRPr="00752B16">
        <w:rPr>
          <w:rFonts w:eastAsia="Calibri" w:cstheme="minorHAnsi"/>
          <w:b/>
          <w:sz w:val="24"/>
          <w:szCs w:val="24"/>
        </w:rPr>
        <w:t>b)</w:t>
      </w:r>
      <w:r w:rsidRPr="00752B16">
        <w:rPr>
          <w:rFonts w:eastAsia="Calibri" w:cstheme="minorHAnsi"/>
          <w:sz w:val="24"/>
          <w:szCs w:val="24"/>
        </w:rPr>
        <w:t xml:space="preserve"> Explain the following terms with examples:</w:t>
      </w:r>
      <w:r w:rsidRPr="00752B16">
        <w:rPr>
          <w:rFonts w:eastAsia="Calibri" w:cstheme="minorHAnsi"/>
          <w:sz w:val="24"/>
          <w:szCs w:val="24"/>
        </w:rPr>
        <w:br/>
      </w:r>
      <w:r w:rsidRPr="00752B16">
        <w:rPr>
          <w:rFonts w:eastAsia="Calibri" w:cstheme="minorHAnsi"/>
          <w:sz w:val="24"/>
          <w:szCs w:val="24"/>
        </w:rPr>
        <w:tab/>
      </w:r>
      <w:proofErr w:type="spellStart"/>
      <w:r w:rsidRPr="00752B16">
        <w:rPr>
          <w:rFonts w:eastAsia="Calibri" w:cstheme="minorHAnsi"/>
          <w:sz w:val="24"/>
          <w:szCs w:val="24"/>
        </w:rPr>
        <w:t>i</w:t>
      </w:r>
      <w:proofErr w:type="spellEnd"/>
      <w:r w:rsidRPr="00752B16">
        <w:rPr>
          <w:rFonts w:eastAsia="Calibri" w:cstheme="minorHAnsi"/>
          <w:sz w:val="24"/>
          <w:szCs w:val="24"/>
        </w:rPr>
        <w:t>) Takeover</w:t>
      </w:r>
      <w:r w:rsidRPr="00752B16">
        <w:rPr>
          <w:rFonts w:eastAsia="Calibri" w:cstheme="minorHAnsi"/>
          <w:sz w:val="24"/>
          <w:szCs w:val="24"/>
        </w:rPr>
        <w:br/>
      </w:r>
      <w:r w:rsidRPr="00752B16">
        <w:rPr>
          <w:rFonts w:eastAsia="Calibri" w:cstheme="minorHAnsi"/>
          <w:sz w:val="24"/>
          <w:szCs w:val="24"/>
        </w:rPr>
        <w:tab/>
        <w:t>ii) Going private</w:t>
      </w:r>
      <w:r w:rsidRPr="00752B16">
        <w:rPr>
          <w:rFonts w:eastAsia="Calibri" w:cstheme="minorHAnsi"/>
          <w:sz w:val="24"/>
          <w:szCs w:val="24"/>
        </w:rPr>
        <w:br/>
      </w:r>
      <w:r w:rsidRPr="00752B16">
        <w:rPr>
          <w:rFonts w:eastAsia="Calibri" w:cstheme="minorHAnsi"/>
          <w:sz w:val="24"/>
          <w:szCs w:val="24"/>
        </w:rPr>
        <w:tab/>
        <w:t>iii) Synergy</w:t>
      </w:r>
      <w:r w:rsidR="00752B16">
        <w:rPr>
          <w:rFonts w:eastAsia="Calibri" w:cstheme="minorHAnsi"/>
          <w:sz w:val="24"/>
          <w:szCs w:val="24"/>
        </w:rPr>
        <w:tab/>
      </w:r>
      <w:r w:rsidR="00752B16">
        <w:rPr>
          <w:rFonts w:eastAsia="Calibri" w:cstheme="minorHAnsi"/>
          <w:sz w:val="24"/>
          <w:szCs w:val="24"/>
        </w:rPr>
        <w:tab/>
      </w:r>
      <w:r w:rsidR="00752B16">
        <w:rPr>
          <w:rFonts w:eastAsia="Calibri" w:cstheme="minorHAnsi"/>
          <w:sz w:val="24"/>
          <w:szCs w:val="24"/>
        </w:rPr>
        <w:tab/>
      </w:r>
      <w:r w:rsidR="00752B16">
        <w:rPr>
          <w:rFonts w:eastAsia="Calibri" w:cstheme="minorHAnsi"/>
          <w:sz w:val="24"/>
          <w:szCs w:val="24"/>
        </w:rPr>
        <w:tab/>
      </w:r>
      <w:r w:rsidR="00752B16">
        <w:rPr>
          <w:rFonts w:eastAsia="Calibri" w:cstheme="minorHAnsi"/>
          <w:sz w:val="24"/>
          <w:szCs w:val="24"/>
        </w:rPr>
        <w:tab/>
      </w:r>
      <w:r w:rsidR="00752B16">
        <w:rPr>
          <w:rFonts w:eastAsia="Calibri" w:cstheme="minorHAnsi"/>
          <w:sz w:val="24"/>
          <w:szCs w:val="24"/>
        </w:rPr>
        <w:tab/>
      </w:r>
      <w:r w:rsidR="00752B16">
        <w:rPr>
          <w:rFonts w:eastAsia="Calibri" w:cstheme="minorHAnsi"/>
          <w:sz w:val="24"/>
          <w:szCs w:val="24"/>
        </w:rPr>
        <w:tab/>
      </w:r>
      <w:r w:rsidR="00752B16">
        <w:rPr>
          <w:rFonts w:eastAsia="Calibri" w:cstheme="minorHAnsi"/>
          <w:sz w:val="24"/>
          <w:szCs w:val="24"/>
        </w:rPr>
        <w:tab/>
        <w:t xml:space="preserve"> </w:t>
      </w:r>
      <w:r w:rsidR="00752B16">
        <w:rPr>
          <w:rFonts w:eastAsia="Calibri" w:cstheme="minorHAnsi"/>
          <w:sz w:val="24"/>
          <w:szCs w:val="24"/>
        </w:rPr>
        <w:tab/>
        <w:t xml:space="preserve">     </w:t>
      </w:r>
      <w:r w:rsidR="00E239DE" w:rsidRPr="00752B16">
        <w:rPr>
          <w:rFonts w:eastAsia="Calibri" w:cstheme="minorHAnsi"/>
          <w:b/>
          <w:sz w:val="24"/>
          <w:szCs w:val="24"/>
        </w:rPr>
        <w:t>[6 marks]</w:t>
      </w:r>
    </w:p>
    <w:sectPr w:rsidR="006828C0" w:rsidRPr="00752B16" w:rsidSect="00AC3173">
      <w:headerReference w:type="default" r:id="rId9"/>
      <w:footerReference w:type="default" r:id="rId10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6C0B" w14:textId="77777777" w:rsidR="008C77D2" w:rsidRDefault="008C77D2" w:rsidP="00565F93">
      <w:pPr>
        <w:spacing w:after="0" w:line="240" w:lineRule="auto"/>
      </w:pPr>
      <w:r>
        <w:separator/>
      </w:r>
    </w:p>
  </w:endnote>
  <w:endnote w:type="continuationSeparator" w:id="0">
    <w:p w14:paraId="7389782D" w14:textId="77777777" w:rsidR="008C77D2" w:rsidRDefault="008C77D2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14:paraId="3F93A9A0" w14:textId="69D6FD1D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752B16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752B16">
              <w:rPr>
                <w:b/>
                <w:bCs/>
                <w:noProof/>
                <w:sz w:val="20"/>
              </w:rPr>
              <w:t>2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DF434E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94461" w14:textId="77777777" w:rsidR="008C77D2" w:rsidRDefault="008C77D2" w:rsidP="00565F93">
      <w:pPr>
        <w:spacing w:after="0" w:line="240" w:lineRule="auto"/>
      </w:pPr>
      <w:r>
        <w:separator/>
      </w:r>
    </w:p>
  </w:footnote>
  <w:footnote w:type="continuationSeparator" w:id="0">
    <w:p w14:paraId="41F46B0C" w14:textId="77777777" w:rsidR="008C77D2" w:rsidRDefault="008C77D2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723A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26E2F19D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2"/>
    <w:rsid w:val="00000F8C"/>
    <w:rsid w:val="000022E7"/>
    <w:rsid w:val="000154CA"/>
    <w:rsid w:val="00031DE4"/>
    <w:rsid w:val="0003263B"/>
    <w:rsid w:val="00050E8E"/>
    <w:rsid w:val="000C6F0D"/>
    <w:rsid w:val="000E546F"/>
    <w:rsid w:val="001112C3"/>
    <w:rsid w:val="001233BE"/>
    <w:rsid w:val="00147366"/>
    <w:rsid w:val="001607CB"/>
    <w:rsid w:val="001E2EBC"/>
    <w:rsid w:val="00255763"/>
    <w:rsid w:val="00286635"/>
    <w:rsid w:val="002969DB"/>
    <w:rsid w:val="0035360D"/>
    <w:rsid w:val="00384ED4"/>
    <w:rsid w:val="00394D92"/>
    <w:rsid w:val="003D5570"/>
    <w:rsid w:val="003D6D0B"/>
    <w:rsid w:val="004031BE"/>
    <w:rsid w:val="004058EE"/>
    <w:rsid w:val="00463CD5"/>
    <w:rsid w:val="00470A63"/>
    <w:rsid w:val="004817D9"/>
    <w:rsid w:val="004F5898"/>
    <w:rsid w:val="005262D9"/>
    <w:rsid w:val="005544AB"/>
    <w:rsid w:val="00565F93"/>
    <w:rsid w:val="006828C0"/>
    <w:rsid w:val="0070146B"/>
    <w:rsid w:val="00752B16"/>
    <w:rsid w:val="00821716"/>
    <w:rsid w:val="008C77D2"/>
    <w:rsid w:val="008E31D1"/>
    <w:rsid w:val="009012A2"/>
    <w:rsid w:val="00903A58"/>
    <w:rsid w:val="00914628"/>
    <w:rsid w:val="0091524B"/>
    <w:rsid w:val="00921E9B"/>
    <w:rsid w:val="009231A7"/>
    <w:rsid w:val="00923DCD"/>
    <w:rsid w:val="00950A02"/>
    <w:rsid w:val="00956BDE"/>
    <w:rsid w:val="00956E30"/>
    <w:rsid w:val="009B048D"/>
    <w:rsid w:val="009E38F9"/>
    <w:rsid w:val="009F5BC0"/>
    <w:rsid w:val="00A527D0"/>
    <w:rsid w:val="00A964EE"/>
    <w:rsid w:val="00AA0EE8"/>
    <w:rsid w:val="00AC3173"/>
    <w:rsid w:val="00AE59F7"/>
    <w:rsid w:val="00AF7654"/>
    <w:rsid w:val="00B44A19"/>
    <w:rsid w:val="00B54346"/>
    <w:rsid w:val="00B71AD9"/>
    <w:rsid w:val="00B76A6D"/>
    <w:rsid w:val="00BB291F"/>
    <w:rsid w:val="00C52051"/>
    <w:rsid w:val="00CC3031"/>
    <w:rsid w:val="00D63CBF"/>
    <w:rsid w:val="00DD234B"/>
    <w:rsid w:val="00E0384F"/>
    <w:rsid w:val="00E16D71"/>
    <w:rsid w:val="00E239DE"/>
    <w:rsid w:val="00E2516F"/>
    <w:rsid w:val="00E31A21"/>
    <w:rsid w:val="00E61C02"/>
    <w:rsid w:val="00F36DEA"/>
    <w:rsid w:val="00FC7776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942A24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7814-DA5D-4E63-AADB-4F03C0DE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58</cp:revision>
  <dcterms:created xsi:type="dcterms:W3CDTF">2022-10-18T07:56:00Z</dcterms:created>
  <dcterms:modified xsi:type="dcterms:W3CDTF">2024-04-15T03:57:00Z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