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4A4DF" w14:textId="77777777" w:rsidR="005E1FE9" w:rsidRDefault="005E1FE9" w:rsidP="00281B0A">
      <w:pPr>
        <w:spacing w:line="240" w:lineRule="auto"/>
        <w:jc w:val="center"/>
        <w:rPr>
          <w:rFonts w:ascii="Arial" w:hAnsi="Arial" w:cs="Arial"/>
          <w:b/>
          <w:bCs/>
          <w:sz w:val="28"/>
          <w:szCs w:val="28"/>
        </w:rPr>
      </w:pPr>
    </w:p>
    <w:p w14:paraId="27D5DC60" w14:textId="77777777" w:rsidR="005E1FE9" w:rsidRDefault="005E1FE9" w:rsidP="00281B0A">
      <w:pPr>
        <w:spacing w:line="240" w:lineRule="auto"/>
        <w:jc w:val="center"/>
        <w:rPr>
          <w:rFonts w:ascii="Arial" w:hAnsi="Arial" w:cs="Arial"/>
          <w:b/>
          <w:bCs/>
          <w:sz w:val="28"/>
          <w:szCs w:val="28"/>
        </w:rPr>
      </w:pPr>
    </w:p>
    <w:p w14:paraId="52740ECA"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496832E6"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3D758163" w14:textId="77777777" w:rsidR="00AB2230" w:rsidRPr="00C11FF5" w:rsidRDefault="00151058" w:rsidP="00281B0A">
      <w:pPr>
        <w:spacing w:line="240" w:lineRule="auto"/>
        <w:jc w:val="center"/>
        <w:rPr>
          <w:rFonts w:ascii="Arial" w:hAnsi="Arial" w:cs="Arial"/>
          <w:b/>
          <w:bCs/>
        </w:rPr>
      </w:pPr>
      <w:r>
        <w:rPr>
          <w:rFonts w:ascii="Arial" w:hAnsi="Arial" w:cs="Arial"/>
          <w:b/>
          <w:bCs/>
        </w:rPr>
        <w:t xml:space="preserve">FOURTH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14:paraId="5FF19904" w14:textId="5B9F4ACA"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194E59">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194E59">
        <w:rPr>
          <w:rFonts w:ascii="Arial" w:hAnsi="Arial" w:cs="Arial"/>
          <w:b/>
          <w:bCs/>
        </w:rPr>
        <w:t>DEC</w:t>
      </w:r>
      <w:r w:rsidR="00932B7E">
        <w:rPr>
          <w:rFonts w:ascii="Arial" w:hAnsi="Arial" w:cs="Arial"/>
          <w:b/>
          <w:bCs/>
        </w:rPr>
        <w:t>-2021</w:t>
      </w:r>
    </w:p>
    <w:p w14:paraId="5288176D" w14:textId="77777777" w:rsidR="005E1FE9" w:rsidRDefault="005E1FE9" w:rsidP="00281B0A">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14:paraId="7A0D8189" w14:textId="77777777" w:rsidTr="00C21A13">
        <w:trPr>
          <w:trHeight w:val="440"/>
          <w:jc w:val="center"/>
        </w:trPr>
        <w:tc>
          <w:tcPr>
            <w:tcW w:w="1838" w:type="dxa"/>
            <w:vAlign w:val="center"/>
          </w:tcPr>
          <w:p w14:paraId="49F79CCB"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3B46FCAD" w14:textId="278A82DC" w:rsidR="005E1FE9" w:rsidRPr="001811E2" w:rsidRDefault="003E2D35" w:rsidP="008A0B7E">
            <w:pPr>
              <w:jc w:val="center"/>
              <w:rPr>
                <w:rFonts w:ascii="Arial" w:hAnsi="Arial" w:cs="Arial"/>
                <w:b/>
                <w:bCs/>
              </w:rPr>
            </w:pPr>
            <w:r>
              <w:rPr>
                <w:rFonts w:ascii="Arial" w:hAnsi="Arial" w:cs="Arial"/>
                <w:b/>
                <w:bCs/>
              </w:rPr>
              <w:t xml:space="preserve"> E-commerce</w:t>
            </w:r>
          </w:p>
        </w:tc>
        <w:tc>
          <w:tcPr>
            <w:tcW w:w="1710" w:type="dxa"/>
            <w:vAlign w:val="center"/>
          </w:tcPr>
          <w:p w14:paraId="2D584606" w14:textId="77777777"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14:paraId="2E833178" w14:textId="72B51243" w:rsidR="005E1FE9" w:rsidRPr="00C11FF5" w:rsidRDefault="003E2D35" w:rsidP="008A0B7E">
            <w:pPr>
              <w:jc w:val="center"/>
              <w:rPr>
                <w:rFonts w:ascii="Arial" w:hAnsi="Arial" w:cs="Arial"/>
                <w:b/>
                <w:bCs/>
              </w:rPr>
            </w:pPr>
            <w:r>
              <w:rPr>
                <w:rFonts w:ascii="Arial" w:hAnsi="Arial" w:cs="Arial"/>
                <w:b/>
                <w:bCs/>
              </w:rPr>
              <w:t>IT401</w:t>
            </w:r>
          </w:p>
        </w:tc>
      </w:tr>
      <w:tr w:rsidR="005E1FE9" w:rsidRPr="00C11FF5" w14:paraId="3FEFB7CE" w14:textId="77777777" w:rsidTr="00C21A13">
        <w:trPr>
          <w:trHeight w:val="440"/>
          <w:jc w:val="center"/>
        </w:trPr>
        <w:tc>
          <w:tcPr>
            <w:tcW w:w="1838" w:type="dxa"/>
            <w:vAlign w:val="center"/>
          </w:tcPr>
          <w:p w14:paraId="732F66C4"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7C867319" w14:textId="77777777"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4CFA76B3"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3FA88B2B" w14:textId="77777777"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14:paraId="6A6B22BD" w14:textId="27B03F49" w:rsidR="005E1FE9" w:rsidRPr="00C21A13" w:rsidRDefault="005E1FE9" w:rsidP="005E1FE9">
      <w:pPr>
        <w:spacing w:before="240"/>
        <w:rPr>
          <w:rFonts w:cstheme="minorHAnsi"/>
        </w:rPr>
      </w:pPr>
      <w:r w:rsidRPr="00C21A13">
        <w:rPr>
          <w:rFonts w:cstheme="minorHAnsi"/>
          <w:b/>
          <w:bCs/>
        </w:rPr>
        <w:t>INSTRUCTIONS:</w:t>
      </w:r>
      <w:r w:rsidRPr="00C21A13">
        <w:rPr>
          <w:rFonts w:cstheme="minorHAnsi"/>
          <w:b/>
        </w:rPr>
        <w:t xml:space="preserve"> </w:t>
      </w:r>
      <w:r w:rsidR="00C21A13" w:rsidRPr="006B1B4F">
        <w:rPr>
          <w:rFonts w:ascii="Arial" w:hAnsi="Arial" w:cs="Arial"/>
          <w:b/>
        </w:rPr>
        <w:t>All the questions are compulsory.</w:t>
      </w:r>
    </w:p>
    <w:p w14:paraId="1E105D6B" w14:textId="77777777" w:rsidR="005E1FE9" w:rsidRPr="00C21A13" w:rsidRDefault="005E1FE9" w:rsidP="005E1FE9">
      <w:pPr>
        <w:jc w:val="both"/>
        <w:rPr>
          <w:rFonts w:cstheme="minorHAnsi"/>
        </w:rPr>
      </w:pPr>
      <w:r w:rsidRPr="00C21A13">
        <w:rPr>
          <w:rFonts w:cstheme="minorHAnsi"/>
        </w:rPr>
        <w:t>………………………………………………………………...…………………………</w:t>
      </w:r>
    </w:p>
    <w:p w14:paraId="4DC5F88B" w14:textId="461C2767" w:rsidR="005E1FE9" w:rsidRDefault="005E1FE9" w:rsidP="001A393C">
      <w:pPr>
        <w:jc w:val="both"/>
        <w:rPr>
          <w:rFonts w:cstheme="minorHAnsi"/>
          <w:bCs/>
        </w:rPr>
      </w:pPr>
      <w:r w:rsidRPr="00C21A13">
        <w:rPr>
          <w:rFonts w:cstheme="minorHAnsi"/>
          <w:b/>
          <w:u w:val="single"/>
        </w:rPr>
        <w:t>Questions.1</w:t>
      </w:r>
      <w:r w:rsidR="001A393C" w:rsidRPr="00C21A13">
        <w:rPr>
          <w:rFonts w:cstheme="minorHAnsi"/>
          <w:b/>
        </w:rPr>
        <w:t xml:space="preserve"> </w:t>
      </w:r>
      <w:r w:rsidR="001A393C" w:rsidRPr="00C21A13">
        <w:rPr>
          <w:rFonts w:cstheme="minorHAnsi"/>
          <w:bCs/>
        </w:rPr>
        <w:t xml:space="preserve">The concept of “try before buying” on an e-commerce website worked in attracting customers when they were not expected. What are the issues with this concept during COVID-19 scenario, how we can use this concept in the current scenario </w:t>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7102C9" w:rsidRPr="00C21A13">
        <w:rPr>
          <w:rFonts w:cstheme="minorHAnsi"/>
          <w:b/>
        </w:rPr>
        <w:t>(</w:t>
      </w:r>
      <w:r w:rsidR="00D30C8B" w:rsidRPr="00C21A13">
        <w:rPr>
          <w:rFonts w:cstheme="minorHAnsi"/>
          <w:b/>
        </w:rPr>
        <w:t>8</w:t>
      </w:r>
      <w:r w:rsidR="00933FF6" w:rsidRPr="00C21A13">
        <w:rPr>
          <w:rFonts w:cstheme="minorHAnsi"/>
          <w:b/>
        </w:rPr>
        <w:t xml:space="preserve"> </w:t>
      </w:r>
      <w:r w:rsidR="001A393C" w:rsidRPr="00C21A13">
        <w:rPr>
          <w:rFonts w:cstheme="minorHAnsi"/>
          <w:b/>
        </w:rPr>
        <w:t>Marks)</w:t>
      </w:r>
    </w:p>
    <w:p w14:paraId="41206D70" w14:textId="77777777" w:rsidR="00C21A13" w:rsidRPr="00C21A13" w:rsidRDefault="00C21A13" w:rsidP="001A393C">
      <w:pPr>
        <w:jc w:val="both"/>
        <w:rPr>
          <w:rFonts w:cstheme="minorHAnsi"/>
          <w:bCs/>
        </w:rPr>
      </w:pPr>
    </w:p>
    <w:p w14:paraId="3EDCC762" w14:textId="1776ED65" w:rsidR="005E1FE9" w:rsidRPr="00C21A13" w:rsidRDefault="005E1FE9" w:rsidP="005E1FE9">
      <w:pPr>
        <w:jc w:val="both"/>
        <w:rPr>
          <w:rFonts w:cstheme="minorHAnsi"/>
          <w:b/>
        </w:rPr>
      </w:pPr>
      <w:r w:rsidRPr="00C21A13">
        <w:rPr>
          <w:rFonts w:cstheme="minorHAnsi"/>
          <w:b/>
          <w:u w:val="single"/>
        </w:rPr>
        <w:t>Questions.2</w:t>
      </w:r>
      <w:r w:rsidRPr="00C21A13">
        <w:rPr>
          <w:rFonts w:cstheme="minorHAnsi"/>
          <w:b/>
        </w:rPr>
        <w:tab/>
      </w:r>
      <w:r w:rsidR="006A3D3C" w:rsidRPr="00C21A13">
        <w:rPr>
          <w:rFonts w:cstheme="minorHAnsi"/>
          <w:bCs/>
        </w:rPr>
        <w:t>Calculate which item have more probability to be recommended by e-commerce website to their customers, find out the support and confidence</w:t>
      </w:r>
      <w:r w:rsidR="004E651A" w:rsidRPr="00C21A13">
        <w:rPr>
          <w:rFonts w:cstheme="minorHAnsi"/>
          <w:bCs/>
        </w:rPr>
        <w:t xml:space="preserve"> A, B, C, A-&gt;C, B-&gt;D</w:t>
      </w:r>
      <w:r w:rsidRPr="00C21A13">
        <w:rPr>
          <w:rFonts w:cstheme="minorHAnsi"/>
          <w:b/>
        </w:rPr>
        <w:tab/>
      </w:r>
      <w:r w:rsidRPr="00C21A13">
        <w:rPr>
          <w:rFonts w:cstheme="minorHAnsi"/>
          <w:b/>
        </w:rPr>
        <w:tab/>
      </w:r>
      <w:r w:rsidR="00C21A13">
        <w:rPr>
          <w:rFonts w:cstheme="minorHAnsi"/>
          <w:b/>
        </w:rPr>
        <w:tab/>
      </w:r>
      <w:r w:rsidR="00C21A13">
        <w:rPr>
          <w:rFonts w:cstheme="minorHAnsi"/>
          <w:b/>
        </w:rPr>
        <w:tab/>
      </w:r>
      <w:r w:rsidR="00C21A13">
        <w:rPr>
          <w:rFonts w:cstheme="minorHAnsi"/>
          <w:b/>
        </w:rPr>
        <w:tab/>
      </w:r>
      <w:r w:rsidRPr="00C21A13">
        <w:rPr>
          <w:rFonts w:cstheme="minorHAnsi"/>
          <w:b/>
        </w:rPr>
        <w:t>(</w:t>
      </w:r>
      <w:r w:rsidR="006A3D3C" w:rsidRPr="00C21A13">
        <w:rPr>
          <w:rFonts w:cstheme="minorHAnsi"/>
          <w:b/>
        </w:rPr>
        <w:t xml:space="preserve">5 </w:t>
      </w:r>
      <w:r w:rsidRPr="00C21A13">
        <w:rPr>
          <w:rFonts w:cstheme="minorHAnsi"/>
          <w:b/>
        </w:rPr>
        <w:t>Marks)</w:t>
      </w:r>
    </w:p>
    <w:tbl>
      <w:tblPr>
        <w:tblStyle w:val="TableGrid"/>
        <w:tblW w:w="0" w:type="auto"/>
        <w:tblInd w:w="720" w:type="dxa"/>
        <w:tblLook w:val="04A0" w:firstRow="1" w:lastRow="0" w:firstColumn="1" w:lastColumn="0" w:noHBand="0" w:noVBand="1"/>
      </w:tblPr>
      <w:tblGrid>
        <w:gridCol w:w="4675"/>
        <w:gridCol w:w="4675"/>
      </w:tblGrid>
      <w:tr w:rsidR="006A3D3C" w:rsidRPr="00C21A13" w14:paraId="6847D695" w14:textId="77777777" w:rsidTr="00A76EFB">
        <w:tc>
          <w:tcPr>
            <w:tcW w:w="4675" w:type="dxa"/>
          </w:tcPr>
          <w:p w14:paraId="071914B6" w14:textId="0784A67F" w:rsidR="006A3D3C" w:rsidRPr="00C21A13" w:rsidRDefault="006A3D3C" w:rsidP="00A76EFB">
            <w:pPr>
              <w:pStyle w:val="ListParagraph"/>
              <w:ind w:left="0"/>
              <w:jc w:val="both"/>
              <w:rPr>
                <w:rFonts w:cstheme="minorHAnsi"/>
                <w:b/>
              </w:rPr>
            </w:pPr>
            <w:r w:rsidRPr="00C21A13">
              <w:rPr>
                <w:rFonts w:cstheme="minorHAnsi"/>
                <w:b/>
              </w:rPr>
              <w:t>Transaction ID</w:t>
            </w:r>
          </w:p>
        </w:tc>
        <w:tc>
          <w:tcPr>
            <w:tcW w:w="4675" w:type="dxa"/>
          </w:tcPr>
          <w:p w14:paraId="683C319A" w14:textId="2FD7E6DF" w:rsidR="006A3D3C" w:rsidRPr="00C21A13" w:rsidRDefault="006A3D3C" w:rsidP="00A76EFB">
            <w:pPr>
              <w:pStyle w:val="ListParagraph"/>
              <w:ind w:left="0"/>
              <w:jc w:val="both"/>
              <w:rPr>
                <w:rFonts w:cstheme="minorHAnsi"/>
                <w:b/>
              </w:rPr>
            </w:pPr>
            <w:r w:rsidRPr="00C21A13">
              <w:rPr>
                <w:rFonts w:cstheme="minorHAnsi"/>
                <w:b/>
              </w:rPr>
              <w:t>Items Bought</w:t>
            </w:r>
          </w:p>
        </w:tc>
      </w:tr>
      <w:tr w:rsidR="006A3D3C" w:rsidRPr="00C21A13" w14:paraId="10C424C1" w14:textId="77777777" w:rsidTr="00A76EFB">
        <w:trPr>
          <w:trHeight w:val="349"/>
        </w:trPr>
        <w:tc>
          <w:tcPr>
            <w:tcW w:w="4675" w:type="dxa"/>
          </w:tcPr>
          <w:p w14:paraId="26FFF2B7" w14:textId="4CE11F55" w:rsidR="00A53294" w:rsidRPr="00C21A13" w:rsidRDefault="00A53294" w:rsidP="00A76EFB">
            <w:pPr>
              <w:pStyle w:val="ListParagraph"/>
              <w:ind w:left="0"/>
              <w:jc w:val="both"/>
              <w:rPr>
                <w:rFonts w:cstheme="minorHAnsi"/>
                <w:bCs/>
              </w:rPr>
            </w:pPr>
            <w:r w:rsidRPr="00C21A13">
              <w:rPr>
                <w:rFonts w:cstheme="minorHAnsi"/>
                <w:bCs/>
              </w:rPr>
              <w:t>2000</w:t>
            </w:r>
          </w:p>
        </w:tc>
        <w:tc>
          <w:tcPr>
            <w:tcW w:w="4675" w:type="dxa"/>
          </w:tcPr>
          <w:p w14:paraId="440F0F20" w14:textId="5A109286" w:rsidR="006A3D3C" w:rsidRPr="00C21A13" w:rsidRDefault="00A53294" w:rsidP="00A76EFB">
            <w:pPr>
              <w:pStyle w:val="ListParagraph"/>
              <w:ind w:left="0"/>
              <w:jc w:val="both"/>
              <w:rPr>
                <w:rFonts w:cstheme="minorHAnsi"/>
                <w:bCs/>
              </w:rPr>
            </w:pPr>
            <w:r w:rsidRPr="00C21A13">
              <w:rPr>
                <w:rFonts w:cstheme="minorHAnsi"/>
                <w:bCs/>
              </w:rPr>
              <w:t>{A, B}</w:t>
            </w:r>
          </w:p>
        </w:tc>
      </w:tr>
      <w:tr w:rsidR="006A3D3C" w:rsidRPr="00C21A13" w14:paraId="38170F2E" w14:textId="77777777" w:rsidTr="00A76EFB">
        <w:tc>
          <w:tcPr>
            <w:tcW w:w="4675" w:type="dxa"/>
          </w:tcPr>
          <w:p w14:paraId="4FC2C9B1" w14:textId="6DC9A47D" w:rsidR="006A3D3C" w:rsidRPr="00C21A13" w:rsidRDefault="00A53294" w:rsidP="00A76EFB">
            <w:pPr>
              <w:pStyle w:val="ListParagraph"/>
              <w:ind w:left="0"/>
              <w:jc w:val="both"/>
              <w:rPr>
                <w:rFonts w:cstheme="minorHAnsi"/>
                <w:bCs/>
              </w:rPr>
            </w:pPr>
            <w:r w:rsidRPr="00C21A13">
              <w:rPr>
                <w:rFonts w:cstheme="minorHAnsi"/>
                <w:bCs/>
              </w:rPr>
              <w:t>1000</w:t>
            </w:r>
          </w:p>
        </w:tc>
        <w:tc>
          <w:tcPr>
            <w:tcW w:w="4675" w:type="dxa"/>
          </w:tcPr>
          <w:p w14:paraId="7EC0735F" w14:textId="773332DE" w:rsidR="006A3D3C" w:rsidRPr="00C21A13" w:rsidRDefault="00A53294" w:rsidP="00A76EFB">
            <w:pPr>
              <w:pStyle w:val="ListParagraph"/>
              <w:ind w:left="0"/>
              <w:jc w:val="both"/>
              <w:rPr>
                <w:rFonts w:cstheme="minorHAnsi"/>
                <w:bCs/>
              </w:rPr>
            </w:pPr>
            <w:r w:rsidRPr="00C21A13">
              <w:rPr>
                <w:rFonts w:cstheme="minorHAnsi"/>
                <w:bCs/>
              </w:rPr>
              <w:t xml:space="preserve">{A, </w:t>
            </w:r>
            <w:r w:rsidR="004C692E" w:rsidRPr="00C21A13">
              <w:rPr>
                <w:rFonts w:cstheme="minorHAnsi"/>
                <w:bCs/>
              </w:rPr>
              <w:t xml:space="preserve">B, </w:t>
            </w:r>
            <w:r w:rsidRPr="00C21A13">
              <w:rPr>
                <w:rFonts w:cstheme="minorHAnsi"/>
                <w:bCs/>
              </w:rPr>
              <w:t>C}</w:t>
            </w:r>
          </w:p>
        </w:tc>
      </w:tr>
      <w:tr w:rsidR="006A3D3C" w:rsidRPr="00C21A13" w14:paraId="05F83534" w14:textId="77777777" w:rsidTr="00A76EFB">
        <w:tc>
          <w:tcPr>
            <w:tcW w:w="4675" w:type="dxa"/>
          </w:tcPr>
          <w:p w14:paraId="67AE215D" w14:textId="205619CC" w:rsidR="006A3D3C" w:rsidRPr="00C21A13" w:rsidRDefault="00A53294" w:rsidP="00A76EFB">
            <w:pPr>
              <w:pStyle w:val="ListParagraph"/>
              <w:ind w:left="0"/>
              <w:jc w:val="both"/>
              <w:rPr>
                <w:rFonts w:cstheme="minorHAnsi"/>
                <w:bCs/>
              </w:rPr>
            </w:pPr>
            <w:r w:rsidRPr="00C21A13">
              <w:rPr>
                <w:rFonts w:cstheme="minorHAnsi"/>
                <w:bCs/>
              </w:rPr>
              <w:t>4000</w:t>
            </w:r>
          </w:p>
        </w:tc>
        <w:tc>
          <w:tcPr>
            <w:tcW w:w="4675" w:type="dxa"/>
          </w:tcPr>
          <w:p w14:paraId="1E42DBD5" w14:textId="0AA64D92" w:rsidR="006A3D3C" w:rsidRPr="00C21A13" w:rsidRDefault="00A53294" w:rsidP="00A76EFB">
            <w:pPr>
              <w:pStyle w:val="ListParagraph"/>
              <w:ind w:left="0"/>
              <w:jc w:val="both"/>
              <w:rPr>
                <w:rFonts w:cstheme="minorHAnsi"/>
                <w:bCs/>
              </w:rPr>
            </w:pPr>
            <w:r w:rsidRPr="00C21A13">
              <w:rPr>
                <w:rFonts w:cstheme="minorHAnsi"/>
                <w:bCs/>
              </w:rPr>
              <w:t xml:space="preserve">{A, </w:t>
            </w:r>
            <w:r w:rsidR="004C692E" w:rsidRPr="00C21A13">
              <w:rPr>
                <w:rFonts w:cstheme="minorHAnsi"/>
                <w:bCs/>
              </w:rPr>
              <w:t>C</w:t>
            </w:r>
            <w:r w:rsidRPr="00C21A13">
              <w:rPr>
                <w:rFonts w:cstheme="minorHAnsi"/>
                <w:bCs/>
              </w:rPr>
              <w:t>}</w:t>
            </w:r>
          </w:p>
        </w:tc>
      </w:tr>
      <w:tr w:rsidR="006A3D3C" w:rsidRPr="00C21A13" w14:paraId="2A90ECC0" w14:textId="77777777" w:rsidTr="00A76EFB">
        <w:trPr>
          <w:trHeight w:val="139"/>
        </w:trPr>
        <w:tc>
          <w:tcPr>
            <w:tcW w:w="4675" w:type="dxa"/>
          </w:tcPr>
          <w:p w14:paraId="1E1DAF8F" w14:textId="7EEA8B5E" w:rsidR="006A3D3C" w:rsidRPr="00C21A13" w:rsidRDefault="00A53294" w:rsidP="00A76EFB">
            <w:pPr>
              <w:pStyle w:val="ListParagraph"/>
              <w:ind w:left="0"/>
              <w:jc w:val="both"/>
              <w:rPr>
                <w:rFonts w:cstheme="minorHAnsi"/>
                <w:bCs/>
              </w:rPr>
            </w:pPr>
            <w:r w:rsidRPr="00C21A13">
              <w:rPr>
                <w:rFonts w:cstheme="minorHAnsi"/>
                <w:bCs/>
              </w:rPr>
              <w:t>5000</w:t>
            </w:r>
          </w:p>
        </w:tc>
        <w:tc>
          <w:tcPr>
            <w:tcW w:w="4675" w:type="dxa"/>
          </w:tcPr>
          <w:p w14:paraId="73E4C61B" w14:textId="0F89FBED" w:rsidR="006A3D3C" w:rsidRPr="00C21A13" w:rsidRDefault="00A53294" w:rsidP="00A76EFB">
            <w:pPr>
              <w:pStyle w:val="ListParagraph"/>
              <w:ind w:left="0"/>
              <w:jc w:val="both"/>
              <w:rPr>
                <w:rFonts w:cstheme="minorHAnsi"/>
                <w:bCs/>
              </w:rPr>
            </w:pPr>
            <w:r w:rsidRPr="00C21A13">
              <w:rPr>
                <w:rFonts w:cstheme="minorHAnsi"/>
                <w:bCs/>
              </w:rPr>
              <w:t>{</w:t>
            </w:r>
            <w:r w:rsidR="004C692E" w:rsidRPr="00C21A13">
              <w:rPr>
                <w:rFonts w:cstheme="minorHAnsi"/>
                <w:bCs/>
              </w:rPr>
              <w:t>A, B</w:t>
            </w:r>
            <w:r w:rsidRPr="00C21A13">
              <w:rPr>
                <w:rFonts w:cstheme="minorHAnsi"/>
                <w:bCs/>
              </w:rPr>
              <w:t>, F}</w:t>
            </w:r>
          </w:p>
        </w:tc>
      </w:tr>
      <w:tr w:rsidR="006A3D3C" w:rsidRPr="00C21A13" w14:paraId="3796D58D" w14:textId="77777777" w:rsidTr="00A76EFB">
        <w:tc>
          <w:tcPr>
            <w:tcW w:w="4675" w:type="dxa"/>
          </w:tcPr>
          <w:p w14:paraId="14D74DCE" w14:textId="35E8ED4D" w:rsidR="006A3D3C" w:rsidRPr="00C21A13" w:rsidRDefault="00A53294" w:rsidP="00A76EFB">
            <w:pPr>
              <w:pStyle w:val="ListParagraph"/>
              <w:ind w:left="0"/>
              <w:jc w:val="both"/>
              <w:rPr>
                <w:rFonts w:cstheme="minorHAnsi"/>
                <w:bCs/>
              </w:rPr>
            </w:pPr>
            <w:r w:rsidRPr="00C21A13">
              <w:rPr>
                <w:rFonts w:cstheme="minorHAnsi"/>
                <w:bCs/>
              </w:rPr>
              <w:t>2000</w:t>
            </w:r>
          </w:p>
        </w:tc>
        <w:tc>
          <w:tcPr>
            <w:tcW w:w="4675" w:type="dxa"/>
          </w:tcPr>
          <w:p w14:paraId="22D09953" w14:textId="54D1CBF3" w:rsidR="006A3D3C" w:rsidRPr="00C21A13" w:rsidRDefault="00A53294" w:rsidP="00A76EFB">
            <w:pPr>
              <w:pStyle w:val="ListParagraph"/>
              <w:ind w:left="0"/>
              <w:jc w:val="both"/>
              <w:rPr>
                <w:rFonts w:cstheme="minorHAnsi"/>
                <w:bCs/>
              </w:rPr>
            </w:pPr>
            <w:r w:rsidRPr="00C21A13">
              <w:rPr>
                <w:rFonts w:cstheme="minorHAnsi"/>
                <w:bCs/>
              </w:rPr>
              <w:t>{</w:t>
            </w:r>
            <w:r w:rsidR="004C692E" w:rsidRPr="00C21A13">
              <w:rPr>
                <w:rFonts w:cstheme="minorHAnsi"/>
                <w:bCs/>
              </w:rPr>
              <w:t>A, D</w:t>
            </w:r>
            <w:r w:rsidRPr="00C21A13">
              <w:rPr>
                <w:rFonts w:cstheme="minorHAnsi"/>
                <w:bCs/>
              </w:rPr>
              <w:t>}</w:t>
            </w:r>
          </w:p>
        </w:tc>
      </w:tr>
    </w:tbl>
    <w:p w14:paraId="75490F54" w14:textId="7EE312D1" w:rsidR="006A3D3C" w:rsidRPr="00C21A13" w:rsidRDefault="006A3D3C" w:rsidP="005E1FE9">
      <w:pPr>
        <w:jc w:val="both"/>
        <w:rPr>
          <w:rFonts w:cstheme="minorHAnsi"/>
        </w:rPr>
      </w:pPr>
    </w:p>
    <w:p w14:paraId="3EC5A85D" w14:textId="139D7B71" w:rsidR="001A393C" w:rsidRPr="00C21A13" w:rsidRDefault="001A393C" w:rsidP="001A393C">
      <w:pPr>
        <w:jc w:val="both"/>
        <w:rPr>
          <w:rFonts w:cstheme="minorHAnsi"/>
          <w:b/>
        </w:rPr>
      </w:pPr>
      <w:r w:rsidRPr="00C21A13">
        <w:rPr>
          <w:rFonts w:cstheme="minorHAnsi"/>
          <w:b/>
          <w:u w:val="single"/>
        </w:rPr>
        <w:t xml:space="preserve">Questions.3 </w:t>
      </w:r>
      <w:r w:rsidRPr="00C21A13">
        <w:rPr>
          <w:rFonts w:cstheme="minorHAnsi"/>
          <w:bCs/>
        </w:rPr>
        <w:t xml:space="preserve">Please calculate the winner as per the given scenario: </w:t>
      </w:r>
      <w:r w:rsidR="00C21A13">
        <w:rPr>
          <w:rFonts w:cstheme="minorHAnsi"/>
          <w:bCs/>
        </w:rPr>
        <w:tab/>
      </w:r>
      <w:r w:rsidR="00C21A13">
        <w:rPr>
          <w:rFonts w:cstheme="minorHAnsi"/>
          <w:bCs/>
        </w:rPr>
        <w:tab/>
      </w:r>
      <w:r w:rsidR="00C21A13">
        <w:rPr>
          <w:rFonts w:cstheme="minorHAnsi"/>
          <w:bCs/>
        </w:rPr>
        <w:tab/>
      </w:r>
      <w:r w:rsidR="00C21A13" w:rsidRPr="00C21A13">
        <w:rPr>
          <w:rFonts w:cstheme="minorHAnsi"/>
          <w:b/>
          <w:bCs/>
        </w:rPr>
        <w:tab/>
      </w:r>
      <w:r w:rsidRPr="00C21A13">
        <w:rPr>
          <w:rFonts w:cstheme="minorHAnsi"/>
          <w:b/>
          <w:bCs/>
        </w:rPr>
        <w:t>(4.5 Marks each)</w:t>
      </w:r>
    </w:p>
    <w:p w14:paraId="3FD8BEAB" w14:textId="77777777" w:rsidR="001A393C" w:rsidRPr="00C21A13" w:rsidRDefault="001A393C" w:rsidP="001A393C">
      <w:pPr>
        <w:pStyle w:val="ListParagraph"/>
        <w:numPr>
          <w:ilvl w:val="0"/>
          <w:numId w:val="5"/>
        </w:numPr>
        <w:jc w:val="both"/>
        <w:rPr>
          <w:rFonts w:cstheme="minorHAnsi"/>
          <w:bCs/>
        </w:rPr>
      </w:pPr>
      <w:r w:rsidRPr="00C21A13">
        <w:rPr>
          <w:rFonts w:cstheme="minorHAnsi"/>
          <w:bCs/>
        </w:rPr>
        <w:t xml:space="preserve">Explain the concept of Reverse. Enlist the various criteria of multiunit reverse logistics if an organization and calculate </w:t>
      </w:r>
      <w:proofErr w:type="gramStart"/>
      <w:r w:rsidRPr="00C21A13">
        <w:rPr>
          <w:rFonts w:cstheme="minorHAnsi"/>
          <w:bCs/>
        </w:rPr>
        <w:t>on the basis of</w:t>
      </w:r>
      <w:proofErr w:type="gramEnd"/>
      <w:r w:rsidRPr="00C21A13">
        <w:rPr>
          <w:rFonts w:cstheme="minorHAnsi"/>
          <w:bCs/>
        </w:rPr>
        <w:t xml:space="preserve"> the choice to purchase the goods (1000 units) from three suppliers, how would they decide the amount purchased from these three suppliers as per the given information.</w:t>
      </w:r>
    </w:p>
    <w:p w14:paraId="79177983" w14:textId="77777777" w:rsidR="001A393C" w:rsidRPr="00C21A13" w:rsidRDefault="001A393C" w:rsidP="001A393C">
      <w:pPr>
        <w:pStyle w:val="ListParagraph"/>
        <w:jc w:val="both"/>
        <w:rPr>
          <w:rFonts w:cstheme="minorHAnsi"/>
          <w:bCs/>
        </w:rPr>
      </w:pPr>
      <w:r w:rsidRPr="00C21A13">
        <w:rPr>
          <w:rFonts w:cstheme="minorHAnsi"/>
          <w:b/>
        </w:rPr>
        <w:t>Supplier 1:</w:t>
      </w:r>
      <w:r w:rsidRPr="00C21A13">
        <w:rPr>
          <w:rFonts w:cstheme="minorHAnsi"/>
          <w:bCs/>
        </w:rPr>
        <w:t xml:space="preserve"> first supplier offers 100 rupees for first 500 units and 75 rupees for between 300 to 400 units.</w:t>
      </w:r>
    </w:p>
    <w:p w14:paraId="149D9D2A" w14:textId="77777777" w:rsidR="001A393C" w:rsidRPr="00C21A13" w:rsidRDefault="001A393C" w:rsidP="001A393C">
      <w:pPr>
        <w:pStyle w:val="ListParagraph"/>
        <w:jc w:val="both"/>
        <w:rPr>
          <w:rFonts w:cstheme="minorHAnsi"/>
          <w:bCs/>
        </w:rPr>
      </w:pPr>
      <w:r w:rsidRPr="00C21A13">
        <w:rPr>
          <w:rFonts w:cstheme="minorHAnsi"/>
          <w:b/>
        </w:rPr>
        <w:t>Supplier 2:</w:t>
      </w:r>
      <w:r w:rsidRPr="00C21A13">
        <w:rPr>
          <w:rFonts w:cstheme="minorHAnsi"/>
          <w:bCs/>
        </w:rPr>
        <w:t xml:space="preserve"> second offers 100 units 90 rupees, second 90 units 60 rupees, next 90 unit 40 rupees and finally next 10 units 30 rupees.</w:t>
      </w:r>
    </w:p>
    <w:p w14:paraId="7DA3106C" w14:textId="77777777" w:rsidR="001A393C" w:rsidRPr="00C21A13" w:rsidRDefault="001A393C" w:rsidP="001A393C">
      <w:pPr>
        <w:pStyle w:val="ListParagraph"/>
        <w:jc w:val="both"/>
        <w:rPr>
          <w:rFonts w:cstheme="minorHAnsi"/>
          <w:bCs/>
        </w:rPr>
      </w:pPr>
      <w:r w:rsidRPr="00C21A13">
        <w:rPr>
          <w:rFonts w:cstheme="minorHAnsi"/>
          <w:b/>
        </w:rPr>
        <w:t>Supplier 3:</w:t>
      </w:r>
      <w:r w:rsidRPr="00C21A13">
        <w:rPr>
          <w:rFonts w:cstheme="minorHAnsi"/>
          <w:bCs/>
        </w:rPr>
        <w:t xml:space="preserve"> third supplier offers 100 units 40 rupees, second 100 units 60 rupees, next 100 unit 80 rupees and finally next 10 units 100 rupees.</w:t>
      </w:r>
    </w:p>
    <w:p w14:paraId="73B9F9F7" w14:textId="77777777" w:rsidR="001A393C" w:rsidRPr="00C21A13" w:rsidRDefault="001A393C" w:rsidP="001A393C">
      <w:pPr>
        <w:pStyle w:val="ListParagraph"/>
        <w:jc w:val="both"/>
        <w:rPr>
          <w:rFonts w:cstheme="minorHAnsi"/>
          <w:bCs/>
        </w:rPr>
      </w:pPr>
    </w:p>
    <w:p w14:paraId="40B766F3" w14:textId="77777777" w:rsidR="001A393C" w:rsidRPr="00C21A13" w:rsidRDefault="001A393C" w:rsidP="001A393C">
      <w:pPr>
        <w:pStyle w:val="ListParagraph"/>
        <w:numPr>
          <w:ilvl w:val="0"/>
          <w:numId w:val="5"/>
        </w:numPr>
        <w:autoSpaceDE w:val="0"/>
        <w:autoSpaceDN w:val="0"/>
        <w:adjustRightInd w:val="0"/>
        <w:spacing w:after="0" w:line="240" w:lineRule="auto"/>
        <w:jc w:val="both"/>
        <w:rPr>
          <w:rFonts w:cstheme="minorHAnsi"/>
          <w:lang w:val="en-IN"/>
        </w:rPr>
      </w:pPr>
      <w:r w:rsidRPr="00C21A13">
        <w:rPr>
          <w:rFonts w:cstheme="minorHAnsi"/>
          <w:bCs/>
        </w:rPr>
        <w:t xml:space="preserve">When an organization would be planning for multi-item forward auction, and suppose it is again a selling kind of auction the set of items to be sold are A, B, C, D and E and </w:t>
      </w:r>
      <w:r w:rsidRPr="00C21A13">
        <w:rPr>
          <w:rFonts w:cstheme="minorHAnsi"/>
          <w:lang w:val="en-IN"/>
        </w:rPr>
        <w:t>having only one unit of each</w:t>
      </w:r>
      <w:r w:rsidRPr="00C21A13">
        <w:rPr>
          <w:rFonts w:cstheme="minorHAnsi"/>
          <w:bCs/>
        </w:rPr>
        <w:t xml:space="preserve">. </w:t>
      </w:r>
      <w:proofErr w:type="gramStart"/>
      <w:r w:rsidRPr="00C21A13">
        <w:rPr>
          <w:rFonts w:cstheme="minorHAnsi"/>
          <w:bCs/>
        </w:rPr>
        <w:t>And</w:t>
      </w:r>
      <w:proofErr w:type="gramEnd"/>
      <w:r w:rsidRPr="00C21A13">
        <w:rPr>
          <w:rFonts w:cstheme="minorHAnsi"/>
          <w:bCs/>
        </w:rPr>
        <w:t xml:space="preserve"> 2 bidders submit the bundle bids, which bidding combination would be giving highest profit.</w:t>
      </w:r>
    </w:p>
    <w:p w14:paraId="56F5599C" w14:textId="77777777" w:rsidR="001A393C" w:rsidRPr="00C21A13" w:rsidRDefault="001A393C" w:rsidP="001A393C">
      <w:pPr>
        <w:pStyle w:val="ListParagraph"/>
        <w:jc w:val="both"/>
        <w:rPr>
          <w:rFonts w:cstheme="minorHAnsi"/>
          <w:lang w:val="en-IN"/>
        </w:rPr>
      </w:pPr>
    </w:p>
    <w:tbl>
      <w:tblPr>
        <w:tblStyle w:val="TableGrid"/>
        <w:tblW w:w="0" w:type="auto"/>
        <w:tblInd w:w="720" w:type="dxa"/>
        <w:tblLook w:val="04A0" w:firstRow="1" w:lastRow="0" w:firstColumn="1" w:lastColumn="0" w:noHBand="0" w:noVBand="1"/>
      </w:tblPr>
      <w:tblGrid>
        <w:gridCol w:w="4675"/>
        <w:gridCol w:w="4675"/>
      </w:tblGrid>
      <w:tr w:rsidR="001A393C" w:rsidRPr="00C21A13" w14:paraId="11A89A77" w14:textId="77777777" w:rsidTr="00C63E72">
        <w:tc>
          <w:tcPr>
            <w:tcW w:w="4675" w:type="dxa"/>
          </w:tcPr>
          <w:p w14:paraId="1D7B8DA4" w14:textId="77777777" w:rsidR="001A393C" w:rsidRPr="00C21A13" w:rsidRDefault="001A393C" w:rsidP="00C63E72">
            <w:pPr>
              <w:pStyle w:val="ListParagraph"/>
              <w:ind w:left="0"/>
              <w:jc w:val="both"/>
              <w:rPr>
                <w:rFonts w:cstheme="minorHAnsi"/>
                <w:bCs/>
              </w:rPr>
            </w:pPr>
            <w:r w:rsidRPr="00C21A13">
              <w:rPr>
                <w:rFonts w:cstheme="minorHAnsi"/>
                <w:bCs/>
              </w:rPr>
              <w:t>Buddle of bidder -1</w:t>
            </w:r>
          </w:p>
        </w:tc>
        <w:tc>
          <w:tcPr>
            <w:tcW w:w="4675" w:type="dxa"/>
          </w:tcPr>
          <w:p w14:paraId="27F5897F" w14:textId="77777777" w:rsidR="001A393C" w:rsidRPr="00C21A13" w:rsidRDefault="001A393C" w:rsidP="00C63E72">
            <w:pPr>
              <w:pStyle w:val="ListParagraph"/>
              <w:ind w:left="0"/>
              <w:jc w:val="both"/>
              <w:rPr>
                <w:rFonts w:cstheme="minorHAnsi"/>
                <w:bCs/>
              </w:rPr>
            </w:pPr>
            <w:r w:rsidRPr="00C21A13">
              <w:rPr>
                <w:rFonts w:cstheme="minorHAnsi"/>
                <w:bCs/>
              </w:rPr>
              <w:t>Buddle of bidder -2</w:t>
            </w:r>
          </w:p>
        </w:tc>
      </w:tr>
      <w:tr w:rsidR="001A393C" w:rsidRPr="00C21A13" w14:paraId="22317CA0" w14:textId="77777777" w:rsidTr="00C63E72">
        <w:trPr>
          <w:trHeight w:val="349"/>
        </w:trPr>
        <w:tc>
          <w:tcPr>
            <w:tcW w:w="4675" w:type="dxa"/>
          </w:tcPr>
          <w:p w14:paraId="0C3A8C18" w14:textId="77777777" w:rsidR="001A393C" w:rsidRPr="00C21A13" w:rsidRDefault="001A393C" w:rsidP="00C63E72">
            <w:pPr>
              <w:pStyle w:val="ListParagraph"/>
              <w:ind w:left="0"/>
              <w:jc w:val="both"/>
              <w:rPr>
                <w:rFonts w:cstheme="minorHAnsi"/>
                <w:bCs/>
              </w:rPr>
            </w:pPr>
            <w:r w:rsidRPr="00C21A13">
              <w:rPr>
                <w:rFonts w:cstheme="minorHAnsi"/>
                <w:bCs/>
              </w:rPr>
              <w:t>120 units (A, B)</w:t>
            </w:r>
          </w:p>
        </w:tc>
        <w:tc>
          <w:tcPr>
            <w:tcW w:w="4675" w:type="dxa"/>
          </w:tcPr>
          <w:p w14:paraId="3D1D256C" w14:textId="77777777" w:rsidR="001A393C" w:rsidRPr="00C21A13" w:rsidRDefault="001A393C" w:rsidP="00C63E72">
            <w:pPr>
              <w:pStyle w:val="ListParagraph"/>
              <w:ind w:left="0"/>
              <w:jc w:val="both"/>
              <w:rPr>
                <w:rFonts w:cstheme="minorHAnsi"/>
                <w:bCs/>
              </w:rPr>
            </w:pPr>
            <w:r w:rsidRPr="00C21A13">
              <w:rPr>
                <w:rFonts w:cstheme="minorHAnsi"/>
                <w:bCs/>
              </w:rPr>
              <w:t>55 units (A, E, D)</w:t>
            </w:r>
          </w:p>
        </w:tc>
      </w:tr>
      <w:tr w:rsidR="001A393C" w:rsidRPr="00C21A13" w14:paraId="1A4F1CDE" w14:textId="77777777" w:rsidTr="00C63E72">
        <w:tc>
          <w:tcPr>
            <w:tcW w:w="4675" w:type="dxa"/>
          </w:tcPr>
          <w:p w14:paraId="5F86B82D" w14:textId="77777777" w:rsidR="001A393C" w:rsidRPr="00C21A13" w:rsidRDefault="001A393C" w:rsidP="00C63E72">
            <w:pPr>
              <w:pStyle w:val="ListParagraph"/>
              <w:ind w:left="0"/>
              <w:jc w:val="both"/>
              <w:rPr>
                <w:rFonts w:cstheme="minorHAnsi"/>
                <w:bCs/>
              </w:rPr>
            </w:pPr>
            <w:r w:rsidRPr="00C21A13">
              <w:rPr>
                <w:rFonts w:cstheme="minorHAnsi"/>
                <w:bCs/>
              </w:rPr>
              <w:t>40 units (B, C)</w:t>
            </w:r>
          </w:p>
        </w:tc>
        <w:tc>
          <w:tcPr>
            <w:tcW w:w="4675" w:type="dxa"/>
          </w:tcPr>
          <w:p w14:paraId="4E547D13" w14:textId="77777777" w:rsidR="001A393C" w:rsidRPr="00C21A13" w:rsidRDefault="001A393C" w:rsidP="00C63E72">
            <w:pPr>
              <w:pStyle w:val="ListParagraph"/>
              <w:ind w:left="0"/>
              <w:jc w:val="both"/>
              <w:rPr>
                <w:rFonts w:cstheme="minorHAnsi"/>
                <w:bCs/>
              </w:rPr>
            </w:pPr>
            <w:r w:rsidRPr="00C21A13">
              <w:rPr>
                <w:rFonts w:cstheme="minorHAnsi"/>
                <w:bCs/>
              </w:rPr>
              <w:t>100 units (D, E)</w:t>
            </w:r>
          </w:p>
        </w:tc>
      </w:tr>
      <w:tr w:rsidR="001A393C" w:rsidRPr="00C21A13" w14:paraId="1E77E95B" w14:textId="77777777" w:rsidTr="00C63E72">
        <w:tc>
          <w:tcPr>
            <w:tcW w:w="4675" w:type="dxa"/>
          </w:tcPr>
          <w:p w14:paraId="681337C1" w14:textId="77777777" w:rsidR="001A393C" w:rsidRPr="00C21A13" w:rsidRDefault="001A393C" w:rsidP="00C63E72">
            <w:pPr>
              <w:pStyle w:val="ListParagraph"/>
              <w:ind w:left="0"/>
              <w:jc w:val="both"/>
              <w:rPr>
                <w:rFonts w:cstheme="minorHAnsi"/>
                <w:bCs/>
              </w:rPr>
            </w:pPr>
            <w:r w:rsidRPr="00C21A13">
              <w:rPr>
                <w:rFonts w:cstheme="minorHAnsi"/>
                <w:bCs/>
              </w:rPr>
              <w:t>35 units (B, D, E)</w:t>
            </w:r>
          </w:p>
        </w:tc>
        <w:tc>
          <w:tcPr>
            <w:tcW w:w="4675" w:type="dxa"/>
          </w:tcPr>
          <w:p w14:paraId="444ECF6A" w14:textId="77777777" w:rsidR="001A393C" w:rsidRPr="00C21A13" w:rsidRDefault="001A393C" w:rsidP="00C63E72">
            <w:pPr>
              <w:pStyle w:val="ListParagraph"/>
              <w:ind w:left="0"/>
              <w:jc w:val="both"/>
              <w:rPr>
                <w:rFonts w:cstheme="minorHAnsi"/>
                <w:bCs/>
              </w:rPr>
            </w:pPr>
            <w:r w:rsidRPr="00C21A13">
              <w:rPr>
                <w:rFonts w:cstheme="minorHAnsi"/>
                <w:bCs/>
              </w:rPr>
              <w:t>80 units (A, B)</w:t>
            </w:r>
          </w:p>
        </w:tc>
      </w:tr>
      <w:tr w:rsidR="001A393C" w:rsidRPr="00C21A13" w14:paraId="0C046032" w14:textId="77777777" w:rsidTr="00C63E72">
        <w:trPr>
          <w:trHeight w:val="139"/>
        </w:trPr>
        <w:tc>
          <w:tcPr>
            <w:tcW w:w="4675" w:type="dxa"/>
          </w:tcPr>
          <w:p w14:paraId="79400559" w14:textId="77777777" w:rsidR="001A393C" w:rsidRPr="00C21A13" w:rsidRDefault="001A393C" w:rsidP="00C63E72">
            <w:pPr>
              <w:pStyle w:val="ListParagraph"/>
              <w:ind w:left="0"/>
              <w:jc w:val="both"/>
              <w:rPr>
                <w:rFonts w:cstheme="minorHAnsi"/>
                <w:bCs/>
              </w:rPr>
            </w:pPr>
            <w:r w:rsidRPr="00C21A13">
              <w:rPr>
                <w:rFonts w:cstheme="minorHAnsi"/>
                <w:bCs/>
              </w:rPr>
              <w:t>25 units (B, D)</w:t>
            </w:r>
          </w:p>
        </w:tc>
        <w:tc>
          <w:tcPr>
            <w:tcW w:w="4675" w:type="dxa"/>
          </w:tcPr>
          <w:p w14:paraId="281A1780" w14:textId="77777777" w:rsidR="001A393C" w:rsidRPr="00C21A13" w:rsidRDefault="001A393C" w:rsidP="00C63E72">
            <w:pPr>
              <w:pStyle w:val="ListParagraph"/>
              <w:ind w:left="0"/>
              <w:jc w:val="both"/>
              <w:rPr>
                <w:rFonts w:cstheme="minorHAnsi"/>
                <w:bCs/>
              </w:rPr>
            </w:pPr>
            <w:r w:rsidRPr="00C21A13">
              <w:rPr>
                <w:rFonts w:cstheme="minorHAnsi"/>
                <w:bCs/>
              </w:rPr>
              <w:t>65 units (E)</w:t>
            </w:r>
          </w:p>
        </w:tc>
      </w:tr>
      <w:tr w:rsidR="001A393C" w:rsidRPr="00C21A13" w14:paraId="6A0EFBC8" w14:textId="77777777" w:rsidTr="00C63E72">
        <w:tc>
          <w:tcPr>
            <w:tcW w:w="4675" w:type="dxa"/>
          </w:tcPr>
          <w:p w14:paraId="1EEB17B6" w14:textId="77777777" w:rsidR="001A393C" w:rsidRPr="00C21A13" w:rsidRDefault="001A393C" w:rsidP="00C63E72">
            <w:pPr>
              <w:pStyle w:val="ListParagraph"/>
              <w:ind w:left="0"/>
              <w:jc w:val="both"/>
              <w:rPr>
                <w:rFonts w:cstheme="minorHAnsi"/>
                <w:bCs/>
              </w:rPr>
            </w:pPr>
            <w:r w:rsidRPr="00C21A13">
              <w:rPr>
                <w:rFonts w:cstheme="minorHAnsi"/>
                <w:bCs/>
              </w:rPr>
              <w:t>40 units (A, B, C)</w:t>
            </w:r>
          </w:p>
        </w:tc>
        <w:tc>
          <w:tcPr>
            <w:tcW w:w="4675" w:type="dxa"/>
          </w:tcPr>
          <w:p w14:paraId="3BF967C6" w14:textId="77777777" w:rsidR="001A393C" w:rsidRPr="00C21A13" w:rsidRDefault="001A393C" w:rsidP="00C63E72">
            <w:pPr>
              <w:pStyle w:val="ListParagraph"/>
              <w:ind w:left="0"/>
              <w:jc w:val="both"/>
              <w:rPr>
                <w:rFonts w:cstheme="minorHAnsi"/>
                <w:bCs/>
              </w:rPr>
            </w:pPr>
            <w:r w:rsidRPr="00C21A13">
              <w:rPr>
                <w:rFonts w:cstheme="minorHAnsi"/>
                <w:bCs/>
              </w:rPr>
              <w:t>20 units (A)</w:t>
            </w:r>
          </w:p>
        </w:tc>
      </w:tr>
    </w:tbl>
    <w:p w14:paraId="6855CDD1" w14:textId="5BDE143A" w:rsidR="001A393C" w:rsidRPr="00C21A13" w:rsidRDefault="001A393C" w:rsidP="005E1FE9">
      <w:pPr>
        <w:jc w:val="both"/>
        <w:rPr>
          <w:rFonts w:cstheme="minorHAnsi"/>
        </w:rPr>
      </w:pPr>
      <w:r w:rsidRPr="00C21A13">
        <w:rPr>
          <w:rFonts w:cstheme="minorHAnsi"/>
          <w:bCs/>
        </w:rPr>
        <w:tab/>
      </w:r>
      <w:r w:rsidRPr="00C21A13">
        <w:rPr>
          <w:rFonts w:cstheme="minorHAnsi"/>
          <w:bCs/>
        </w:rPr>
        <w:tab/>
      </w:r>
      <w:r w:rsidRPr="00C21A13">
        <w:rPr>
          <w:rFonts w:cstheme="minorHAnsi"/>
          <w:bCs/>
        </w:rPr>
        <w:tab/>
      </w:r>
      <w:r w:rsidRPr="00C21A13">
        <w:rPr>
          <w:rFonts w:cstheme="minorHAnsi"/>
          <w:bCs/>
        </w:rPr>
        <w:tab/>
      </w:r>
      <w:r w:rsidRPr="00C21A13">
        <w:rPr>
          <w:rFonts w:cstheme="minorHAnsi"/>
          <w:bCs/>
        </w:rPr>
        <w:tab/>
      </w:r>
      <w:r w:rsidRPr="00C21A13">
        <w:rPr>
          <w:rFonts w:cstheme="minorHAnsi"/>
          <w:bCs/>
        </w:rPr>
        <w:tab/>
        <w:t xml:space="preserve">                      </w:t>
      </w:r>
    </w:p>
    <w:p w14:paraId="6D7E2F7C" w14:textId="1413456C" w:rsidR="007D5053" w:rsidRDefault="005E1FE9" w:rsidP="007D5053">
      <w:pPr>
        <w:jc w:val="both"/>
        <w:rPr>
          <w:rFonts w:cstheme="minorHAnsi"/>
          <w:b/>
        </w:rPr>
      </w:pPr>
      <w:r w:rsidRPr="00C21A13">
        <w:rPr>
          <w:rFonts w:cstheme="minorHAnsi"/>
          <w:b/>
          <w:u w:val="single"/>
        </w:rPr>
        <w:t>Questions.</w:t>
      </w:r>
      <w:r w:rsidR="00922EA0" w:rsidRPr="00C21A13">
        <w:rPr>
          <w:rFonts w:cstheme="minorHAnsi"/>
          <w:b/>
          <w:u w:val="single"/>
        </w:rPr>
        <w:t>4</w:t>
      </w:r>
      <w:r w:rsidR="00C14AA3" w:rsidRPr="00C21A13">
        <w:rPr>
          <w:rFonts w:cstheme="minorHAnsi"/>
          <w:b/>
          <w:u w:val="single"/>
        </w:rPr>
        <w:t xml:space="preserve"> </w:t>
      </w:r>
      <w:r w:rsidR="00C14AA3" w:rsidRPr="00C21A13">
        <w:rPr>
          <w:rFonts w:cstheme="minorHAnsi"/>
          <w:bCs/>
        </w:rPr>
        <w:t>Reverse logistics deals with the processes associated with the flows of products, components and materials from users/owners to re-users it undergoes the flow of products, components, materials and other equipment stream forward and backwards and back in their supply chains. Reverse logistics presents one of the biggest operational challenges in the world of </w:t>
      </w:r>
      <w:hyperlink r:id="rId5" w:history="1">
        <w:r w:rsidR="00C14AA3" w:rsidRPr="00C21A13">
          <w:rPr>
            <w:rFonts w:cstheme="minorHAnsi"/>
            <w:bCs/>
          </w:rPr>
          <w:t>e-commerce freight logistics</w:t>
        </w:r>
      </w:hyperlink>
      <w:r w:rsidR="00C14AA3" w:rsidRPr="00C21A13">
        <w:rPr>
          <w:rFonts w:cstheme="minorHAnsi"/>
          <w:bCs/>
        </w:rPr>
        <w:t>. Comment.</w:t>
      </w:r>
      <w:r w:rsidR="007D5053" w:rsidRPr="00C21A13">
        <w:rPr>
          <w:rFonts w:cstheme="minorHAnsi"/>
          <w:bCs/>
        </w:rPr>
        <w:t xml:space="preserve"> </w:t>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Cs/>
        </w:rPr>
        <w:tab/>
      </w:r>
      <w:r w:rsidR="00C21A13">
        <w:rPr>
          <w:rFonts w:cstheme="minorHAnsi"/>
          <w:b/>
        </w:rPr>
        <w:t>(</w:t>
      </w:r>
      <w:r w:rsidR="007D5053" w:rsidRPr="00C21A13">
        <w:rPr>
          <w:rFonts w:cstheme="minorHAnsi"/>
          <w:b/>
        </w:rPr>
        <w:t>10 Marks)</w:t>
      </w:r>
    </w:p>
    <w:p w14:paraId="425AEAA5" w14:textId="77777777" w:rsidR="00C21A13" w:rsidRPr="00C21A13" w:rsidRDefault="00C21A13" w:rsidP="007D5053">
      <w:pPr>
        <w:jc w:val="both"/>
        <w:rPr>
          <w:rFonts w:cstheme="minorHAnsi"/>
          <w:bCs/>
        </w:rPr>
      </w:pPr>
      <w:bookmarkStart w:id="0" w:name="_GoBack"/>
      <w:bookmarkEnd w:id="0"/>
    </w:p>
    <w:p w14:paraId="77113FB9" w14:textId="45D77CDB" w:rsidR="00C34C91" w:rsidRPr="00C21A13" w:rsidRDefault="00415D19" w:rsidP="006B3634">
      <w:pPr>
        <w:pStyle w:val="NormalWeb"/>
        <w:shd w:val="clear" w:color="auto" w:fill="FFFFFF"/>
        <w:spacing w:before="0" w:beforeAutospacing="0" w:after="300" w:afterAutospacing="0"/>
        <w:jc w:val="both"/>
        <w:rPr>
          <w:rFonts w:asciiTheme="minorHAnsi" w:eastAsiaTheme="minorHAnsi" w:hAnsiTheme="minorHAnsi" w:cstheme="minorHAnsi"/>
          <w:bCs/>
          <w:sz w:val="22"/>
          <w:szCs w:val="22"/>
        </w:rPr>
      </w:pPr>
      <w:r w:rsidRPr="00C21A13">
        <w:rPr>
          <w:rFonts w:asciiTheme="minorHAnsi" w:eastAsiaTheme="minorHAnsi" w:hAnsiTheme="minorHAnsi" w:cstheme="minorHAnsi"/>
          <w:b/>
          <w:sz w:val="22"/>
          <w:szCs w:val="22"/>
          <w:u w:val="single"/>
        </w:rPr>
        <w:t>Question-5</w:t>
      </w:r>
      <w:r w:rsidR="00753880" w:rsidRPr="00C21A13">
        <w:rPr>
          <w:rFonts w:asciiTheme="minorHAnsi" w:eastAsiaTheme="minorHAnsi" w:hAnsiTheme="minorHAnsi" w:cstheme="minorHAnsi"/>
          <w:bCs/>
          <w:sz w:val="22"/>
          <w:szCs w:val="22"/>
        </w:rPr>
        <w:t xml:space="preserve"> As per the given dataset please calculate below mentioned values and create a dashboard for taking effective decision.</w:t>
      </w:r>
      <w:r w:rsidR="00933FF6" w:rsidRPr="00C21A13">
        <w:rPr>
          <w:rFonts w:asciiTheme="minorHAnsi" w:hAnsiTheme="minorHAnsi" w:cstheme="minorHAnsi"/>
          <w:b/>
          <w:sz w:val="22"/>
          <w:szCs w:val="22"/>
        </w:rPr>
        <w:t xml:space="preserve"> </w:t>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C21A13">
        <w:rPr>
          <w:rFonts w:asciiTheme="minorHAnsi" w:hAnsiTheme="minorHAnsi" w:cstheme="minorHAnsi"/>
          <w:b/>
          <w:sz w:val="22"/>
          <w:szCs w:val="22"/>
        </w:rPr>
        <w:tab/>
      </w:r>
      <w:r w:rsidR="00933FF6" w:rsidRPr="00C21A13">
        <w:rPr>
          <w:rFonts w:asciiTheme="minorHAnsi" w:eastAsiaTheme="minorHAnsi" w:hAnsiTheme="minorHAnsi" w:cstheme="minorHAnsi"/>
          <w:b/>
          <w:sz w:val="22"/>
          <w:szCs w:val="22"/>
        </w:rPr>
        <w:t>(</w:t>
      </w:r>
      <w:proofErr w:type="gramStart"/>
      <w:r w:rsidR="00933FF6" w:rsidRPr="00C21A13">
        <w:rPr>
          <w:rFonts w:asciiTheme="minorHAnsi" w:eastAsiaTheme="minorHAnsi" w:hAnsiTheme="minorHAnsi" w:cstheme="minorHAnsi"/>
          <w:b/>
          <w:sz w:val="22"/>
          <w:szCs w:val="22"/>
        </w:rPr>
        <w:t>8</w:t>
      </w:r>
      <w:proofErr w:type="gramEnd"/>
      <w:r w:rsidR="00933FF6" w:rsidRPr="00C21A13">
        <w:rPr>
          <w:rFonts w:asciiTheme="minorHAnsi" w:eastAsiaTheme="minorHAnsi" w:hAnsiTheme="minorHAnsi" w:cstheme="minorHAnsi"/>
          <w:b/>
          <w:sz w:val="22"/>
          <w:szCs w:val="22"/>
        </w:rPr>
        <w:t xml:space="preserve"> Marks)</w:t>
      </w:r>
    </w:p>
    <w:p w14:paraId="4FCB5FA2" w14:textId="5E679F08" w:rsidR="00C34C91" w:rsidRPr="00C21A13" w:rsidRDefault="001F1D64" w:rsidP="001F1D64">
      <w:pPr>
        <w:pStyle w:val="ListParagraph"/>
        <w:numPr>
          <w:ilvl w:val="0"/>
          <w:numId w:val="7"/>
        </w:numPr>
        <w:shd w:val="clear" w:color="auto" w:fill="FFFFFF"/>
        <w:spacing w:after="0" w:line="240" w:lineRule="auto"/>
        <w:jc w:val="both"/>
        <w:rPr>
          <w:rFonts w:cstheme="minorHAnsi"/>
          <w:bCs/>
        </w:rPr>
      </w:pPr>
      <w:r w:rsidRPr="00C21A13">
        <w:rPr>
          <w:rFonts w:cstheme="minorHAnsi"/>
          <w:bCs/>
        </w:rPr>
        <w:t>Find out total value of level 1, level 2 and level 3 products</w:t>
      </w:r>
    </w:p>
    <w:p w14:paraId="7D423DBD" w14:textId="3F4EF45F" w:rsidR="001F1D64" w:rsidRPr="00C21A13" w:rsidRDefault="001F1D64" w:rsidP="001F1D64">
      <w:pPr>
        <w:pStyle w:val="ListParagraph"/>
        <w:numPr>
          <w:ilvl w:val="0"/>
          <w:numId w:val="7"/>
        </w:numPr>
        <w:shd w:val="clear" w:color="auto" w:fill="FFFFFF"/>
        <w:spacing w:after="0" w:line="240" w:lineRule="auto"/>
        <w:jc w:val="both"/>
        <w:rPr>
          <w:rFonts w:cstheme="minorHAnsi"/>
          <w:bCs/>
        </w:rPr>
      </w:pPr>
      <w:r w:rsidRPr="00C21A13">
        <w:rPr>
          <w:rFonts w:cstheme="minorHAnsi"/>
          <w:bCs/>
        </w:rPr>
        <w:t>Which is most preferred currency?</w:t>
      </w:r>
    </w:p>
    <w:p w14:paraId="2D96561A" w14:textId="45D90BA5" w:rsidR="001F1D64" w:rsidRPr="00C21A13" w:rsidRDefault="00471BD8" w:rsidP="001F1D64">
      <w:pPr>
        <w:pStyle w:val="ListParagraph"/>
        <w:numPr>
          <w:ilvl w:val="0"/>
          <w:numId w:val="7"/>
        </w:numPr>
        <w:shd w:val="clear" w:color="auto" w:fill="FFFFFF"/>
        <w:spacing w:after="0" w:line="240" w:lineRule="auto"/>
        <w:jc w:val="both"/>
        <w:rPr>
          <w:rFonts w:cstheme="minorHAnsi"/>
          <w:bCs/>
        </w:rPr>
      </w:pPr>
      <w:r w:rsidRPr="00C21A13">
        <w:rPr>
          <w:rFonts w:cstheme="minorHAnsi"/>
          <w:bCs/>
        </w:rPr>
        <w:t>Which year is doing best in terms of sales value</w:t>
      </w:r>
      <w:r w:rsidR="005D7013" w:rsidRPr="00C21A13">
        <w:rPr>
          <w:rFonts w:cstheme="minorHAnsi"/>
          <w:bCs/>
        </w:rPr>
        <w:t>?</w:t>
      </w:r>
    </w:p>
    <w:p w14:paraId="32A09362" w14:textId="707168A5" w:rsidR="00625EA2" w:rsidRPr="00C21A13" w:rsidRDefault="00625EA2" w:rsidP="001F1D64">
      <w:pPr>
        <w:pStyle w:val="ListParagraph"/>
        <w:numPr>
          <w:ilvl w:val="0"/>
          <w:numId w:val="7"/>
        </w:numPr>
        <w:shd w:val="clear" w:color="auto" w:fill="FFFFFF"/>
        <w:spacing w:after="0" w:line="240" w:lineRule="auto"/>
        <w:jc w:val="both"/>
        <w:rPr>
          <w:rFonts w:cstheme="minorHAnsi"/>
          <w:bCs/>
        </w:rPr>
      </w:pPr>
      <w:r w:rsidRPr="00C21A13">
        <w:rPr>
          <w:rFonts w:cstheme="minorHAnsi"/>
          <w:bCs/>
        </w:rPr>
        <w:t xml:space="preserve">Find out </w:t>
      </w:r>
      <w:proofErr w:type="gramStart"/>
      <w:r w:rsidRPr="00C21A13">
        <w:rPr>
          <w:rFonts w:cstheme="minorHAnsi"/>
          <w:bCs/>
        </w:rPr>
        <w:t>the sales in terms of actual and variable version and which is better</w:t>
      </w:r>
      <w:proofErr w:type="gramEnd"/>
      <w:r w:rsidRPr="00C21A13">
        <w:rPr>
          <w:rFonts w:cstheme="minorHAnsi"/>
          <w:bCs/>
        </w:rPr>
        <w:t>?</w:t>
      </w:r>
    </w:p>
    <w:p w14:paraId="49C879C0" w14:textId="77777777" w:rsidR="00933FF6" w:rsidRPr="00933FF6" w:rsidRDefault="00933FF6" w:rsidP="00933FF6">
      <w:pPr>
        <w:shd w:val="clear" w:color="auto" w:fill="FFFFFF"/>
        <w:spacing w:after="0" w:line="240" w:lineRule="auto"/>
        <w:ind w:left="360"/>
        <w:jc w:val="both"/>
        <w:rPr>
          <w:rFonts w:ascii="Book Antiqua" w:hAnsi="Book Antiqua" w:cs="Arial"/>
          <w:bCs/>
        </w:rPr>
      </w:pPr>
    </w:p>
    <w:p w14:paraId="291D38FD" w14:textId="77777777" w:rsidR="00C34C91" w:rsidRDefault="00C34C91" w:rsidP="00C34C91">
      <w:pPr>
        <w:shd w:val="clear" w:color="auto" w:fill="FFFFFF"/>
        <w:spacing w:after="0" w:line="240" w:lineRule="auto"/>
        <w:jc w:val="both"/>
        <w:rPr>
          <w:rFonts w:ascii="Book Antiqua" w:hAnsi="Book Antiqua" w:cs="Arial"/>
          <w:bCs/>
        </w:rPr>
      </w:pPr>
    </w:p>
    <w:p w14:paraId="2642F888" w14:textId="77777777" w:rsidR="00C34C91" w:rsidRDefault="00C34C91" w:rsidP="00C34C91">
      <w:pPr>
        <w:shd w:val="clear" w:color="auto" w:fill="FFFFFF"/>
        <w:spacing w:after="0" w:line="240" w:lineRule="auto"/>
        <w:jc w:val="both"/>
        <w:rPr>
          <w:rFonts w:ascii="Book Antiqua" w:hAnsi="Book Antiqua" w:cs="Arial"/>
          <w:bCs/>
        </w:rPr>
      </w:pPr>
    </w:p>
    <w:p w14:paraId="2F1C7163" w14:textId="77777777" w:rsidR="005E1FE9" w:rsidRPr="006C780A" w:rsidRDefault="005E1FE9" w:rsidP="005E1FE9">
      <w:pPr>
        <w:pStyle w:val="NormalWeb"/>
        <w:shd w:val="clear" w:color="auto" w:fill="FFFFFF"/>
        <w:contextualSpacing/>
        <w:jc w:val="both"/>
        <w:rPr>
          <w:color w:val="222222"/>
        </w:rPr>
      </w:pPr>
    </w:p>
    <w:p w14:paraId="7136A1D4" w14:textId="77777777" w:rsidR="00A07BC1" w:rsidRPr="00281B0A" w:rsidRDefault="00A07BC1" w:rsidP="005E1FE9">
      <w:pPr>
        <w:jc w:val="both"/>
        <w:rPr>
          <w:rFonts w:cstheme="minorHAnsi"/>
          <w:sz w:val="24"/>
          <w:szCs w:val="24"/>
        </w:rPr>
      </w:pPr>
    </w:p>
    <w:sectPr w:rsidR="00A07BC1" w:rsidRPr="00281B0A" w:rsidSect="00C21A13">
      <w:pgSz w:w="12240" w:h="15840"/>
      <w:pgMar w:top="426" w:right="90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4CD"/>
    <w:multiLevelType w:val="hybridMultilevel"/>
    <w:tmpl w:val="23DE71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CB2394"/>
    <w:multiLevelType w:val="hybridMultilevel"/>
    <w:tmpl w:val="4A32CD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E70AA"/>
    <w:multiLevelType w:val="hybridMultilevel"/>
    <w:tmpl w:val="4A32CD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87C89"/>
    <w:rsid w:val="000A0D64"/>
    <w:rsid w:val="000A2AB9"/>
    <w:rsid w:val="0011267B"/>
    <w:rsid w:val="00124395"/>
    <w:rsid w:val="00151058"/>
    <w:rsid w:val="00152DCD"/>
    <w:rsid w:val="00194C2E"/>
    <w:rsid w:val="00194E59"/>
    <w:rsid w:val="001A393C"/>
    <w:rsid w:val="001A7A11"/>
    <w:rsid w:val="001B2304"/>
    <w:rsid w:val="001F1D64"/>
    <w:rsid w:val="00281B0A"/>
    <w:rsid w:val="00282D9A"/>
    <w:rsid w:val="002A197C"/>
    <w:rsid w:val="002C2D26"/>
    <w:rsid w:val="002E594E"/>
    <w:rsid w:val="0032070D"/>
    <w:rsid w:val="0032675D"/>
    <w:rsid w:val="00396829"/>
    <w:rsid w:val="003B07DD"/>
    <w:rsid w:val="003E2D35"/>
    <w:rsid w:val="00415D19"/>
    <w:rsid w:val="004601CA"/>
    <w:rsid w:val="00471BD8"/>
    <w:rsid w:val="004C692E"/>
    <w:rsid w:val="004D03B6"/>
    <w:rsid w:val="004E651A"/>
    <w:rsid w:val="0051682C"/>
    <w:rsid w:val="00564C75"/>
    <w:rsid w:val="005B466B"/>
    <w:rsid w:val="005D7013"/>
    <w:rsid w:val="005E1FE9"/>
    <w:rsid w:val="005E7A1A"/>
    <w:rsid w:val="00625EA2"/>
    <w:rsid w:val="00652E23"/>
    <w:rsid w:val="00653A7B"/>
    <w:rsid w:val="006653EC"/>
    <w:rsid w:val="006A3D3C"/>
    <w:rsid w:val="006B3634"/>
    <w:rsid w:val="006F297D"/>
    <w:rsid w:val="00705455"/>
    <w:rsid w:val="007102C9"/>
    <w:rsid w:val="00743B1D"/>
    <w:rsid w:val="00753880"/>
    <w:rsid w:val="00771F89"/>
    <w:rsid w:val="00777D25"/>
    <w:rsid w:val="007843D6"/>
    <w:rsid w:val="007D5053"/>
    <w:rsid w:val="0087066C"/>
    <w:rsid w:val="00871F04"/>
    <w:rsid w:val="00887B54"/>
    <w:rsid w:val="00891492"/>
    <w:rsid w:val="008B30A0"/>
    <w:rsid w:val="008C0192"/>
    <w:rsid w:val="008E53CB"/>
    <w:rsid w:val="00922EA0"/>
    <w:rsid w:val="00923E51"/>
    <w:rsid w:val="00932B7E"/>
    <w:rsid w:val="00933FF6"/>
    <w:rsid w:val="00951F5B"/>
    <w:rsid w:val="00985F7E"/>
    <w:rsid w:val="00987DC9"/>
    <w:rsid w:val="009975D5"/>
    <w:rsid w:val="009A375A"/>
    <w:rsid w:val="009D7E4E"/>
    <w:rsid w:val="00A07BC1"/>
    <w:rsid w:val="00A40965"/>
    <w:rsid w:val="00A436C0"/>
    <w:rsid w:val="00A53294"/>
    <w:rsid w:val="00A75549"/>
    <w:rsid w:val="00A83542"/>
    <w:rsid w:val="00AB2230"/>
    <w:rsid w:val="00AF0EAA"/>
    <w:rsid w:val="00B30131"/>
    <w:rsid w:val="00B56599"/>
    <w:rsid w:val="00BB7341"/>
    <w:rsid w:val="00BC4C96"/>
    <w:rsid w:val="00BC586E"/>
    <w:rsid w:val="00BD616E"/>
    <w:rsid w:val="00BE518B"/>
    <w:rsid w:val="00C034F5"/>
    <w:rsid w:val="00C10A79"/>
    <w:rsid w:val="00C14AA3"/>
    <w:rsid w:val="00C15CAD"/>
    <w:rsid w:val="00C21A13"/>
    <w:rsid w:val="00C34C91"/>
    <w:rsid w:val="00C453EE"/>
    <w:rsid w:val="00C92F63"/>
    <w:rsid w:val="00CC3633"/>
    <w:rsid w:val="00CD6EE1"/>
    <w:rsid w:val="00CF6431"/>
    <w:rsid w:val="00D30C8B"/>
    <w:rsid w:val="00D31DDF"/>
    <w:rsid w:val="00D97BBC"/>
    <w:rsid w:val="00DA228D"/>
    <w:rsid w:val="00DB13E5"/>
    <w:rsid w:val="00DC1878"/>
    <w:rsid w:val="00DD15AE"/>
    <w:rsid w:val="00DD3EB7"/>
    <w:rsid w:val="00E03CB9"/>
    <w:rsid w:val="00E17543"/>
    <w:rsid w:val="00E24605"/>
    <w:rsid w:val="00E75151"/>
    <w:rsid w:val="00F13004"/>
    <w:rsid w:val="00F34486"/>
    <w:rsid w:val="00FA6B5D"/>
    <w:rsid w:val="00FB5AA7"/>
    <w:rsid w:val="00FE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F820"/>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4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3242">
      <w:bodyDiv w:val="1"/>
      <w:marLeft w:val="0"/>
      <w:marRight w:val="0"/>
      <w:marTop w:val="0"/>
      <w:marBottom w:val="0"/>
      <w:divBdr>
        <w:top w:val="none" w:sz="0" w:space="0" w:color="auto"/>
        <w:left w:val="none" w:sz="0" w:space="0" w:color="auto"/>
        <w:bottom w:val="none" w:sz="0" w:space="0" w:color="auto"/>
        <w:right w:val="none" w:sz="0" w:space="0" w:color="auto"/>
      </w:divBdr>
    </w:div>
    <w:div w:id="4839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ltranz.com/technology/e-commerce-solu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18</cp:revision>
  <cp:lastPrinted>2021-12-03T06:49:00Z</cp:lastPrinted>
  <dcterms:created xsi:type="dcterms:W3CDTF">2021-12-03T05:42:00Z</dcterms:created>
  <dcterms:modified xsi:type="dcterms:W3CDTF">2021-12-03T06:49:00Z</dcterms:modified>
</cp:coreProperties>
</file>