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5E7A1A" w:rsidP="00281B0A">
      <w:pPr>
        <w:spacing w:line="240" w:lineRule="auto"/>
        <w:jc w:val="center"/>
        <w:rPr>
          <w:rFonts w:ascii="Arial" w:hAnsi="Arial" w:cs="Arial"/>
          <w:b/>
          <w:bCs/>
        </w:rPr>
      </w:pPr>
      <w:r>
        <w:rPr>
          <w:rFonts w:ascii="Arial" w:hAnsi="Arial" w:cs="Arial"/>
          <w:b/>
          <w:bCs/>
        </w:rPr>
        <w:t xml:space="preserve">FIRST </w:t>
      </w:r>
      <w:r w:rsidR="00AB2230" w:rsidRPr="00C11FF5">
        <w:rPr>
          <w:rFonts w:ascii="Arial" w:hAnsi="Arial" w:cs="Arial"/>
          <w:b/>
          <w:bCs/>
        </w:rPr>
        <w:t>TRIMESTER (Batch 201</w:t>
      </w:r>
      <w:r>
        <w:rPr>
          <w:rFonts w:ascii="Arial" w:hAnsi="Arial" w:cs="Arial"/>
          <w:b/>
          <w:bCs/>
        </w:rPr>
        <w:t>9</w:t>
      </w:r>
      <w:r w:rsidR="00AB2230" w:rsidRPr="00C11FF5">
        <w:rPr>
          <w:rFonts w:ascii="Arial" w:hAnsi="Arial" w:cs="Arial"/>
          <w:b/>
          <w:bCs/>
        </w:rPr>
        <w:t>-</w:t>
      </w:r>
      <w:r>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Pr>
          <w:rFonts w:ascii="Arial" w:hAnsi="Arial" w:cs="Arial"/>
          <w:b/>
          <w:bCs/>
        </w:rPr>
        <w:t>SEPTEMBER</w:t>
      </w:r>
      <w:r w:rsidR="00E03CB9">
        <w:rPr>
          <w:rFonts w:ascii="Arial" w:hAnsi="Arial" w:cs="Arial"/>
          <w:b/>
          <w:bCs/>
        </w:rPr>
        <w:t>-2019</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1F5C63">
        <w:trPr>
          <w:trHeight w:val="440"/>
        </w:trPr>
        <w:tc>
          <w:tcPr>
            <w:tcW w:w="1838" w:type="dxa"/>
            <w:vAlign w:val="center"/>
          </w:tcPr>
          <w:p w:rsidR="005E1FE9" w:rsidRPr="00C11FF5" w:rsidRDefault="005E1FE9" w:rsidP="001F5C63">
            <w:pPr>
              <w:rPr>
                <w:rFonts w:ascii="Arial" w:hAnsi="Arial" w:cs="Arial"/>
                <w:bCs/>
              </w:rPr>
            </w:pPr>
            <w:r w:rsidRPr="00C11FF5">
              <w:rPr>
                <w:rFonts w:ascii="Arial" w:hAnsi="Arial" w:cs="Arial"/>
                <w:bCs/>
              </w:rPr>
              <w:t>Course Name</w:t>
            </w:r>
          </w:p>
        </w:tc>
        <w:tc>
          <w:tcPr>
            <w:tcW w:w="4187" w:type="dxa"/>
            <w:vAlign w:val="center"/>
          </w:tcPr>
          <w:p w:rsidR="005E1FE9" w:rsidRPr="001811E2" w:rsidRDefault="00BB44A8" w:rsidP="001F5C63">
            <w:pPr>
              <w:jc w:val="center"/>
              <w:rPr>
                <w:rFonts w:ascii="Arial" w:hAnsi="Arial" w:cs="Arial"/>
                <w:b/>
                <w:bCs/>
              </w:rPr>
            </w:pPr>
            <w:r>
              <w:rPr>
                <w:rFonts w:ascii="Arial" w:hAnsi="Arial" w:cs="Arial"/>
                <w:b/>
                <w:bCs/>
              </w:rPr>
              <w:t>Statistics for Management</w:t>
            </w:r>
          </w:p>
        </w:tc>
        <w:tc>
          <w:tcPr>
            <w:tcW w:w="1710" w:type="dxa"/>
            <w:vAlign w:val="center"/>
          </w:tcPr>
          <w:p w:rsidR="005E1FE9" w:rsidRPr="00C11FF5" w:rsidRDefault="005E1FE9" w:rsidP="001F5C63">
            <w:pPr>
              <w:rPr>
                <w:rFonts w:ascii="Arial" w:hAnsi="Arial" w:cs="Arial"/>
                <w:bCs/>
              </w:rPr>
            </w:pPr>
            <w:r w:rsidRPr="00C11FF5">
              <w:rPr>
                <w:rFonts w:ascii="Arial" w:hAnsi="Arial" w:cs="Arial"/>
                <w:bCs/>
              </w:rPr>
              <w:t>Course Code</w:t>
            </w:r>
          </w:p>
        </w:tc>
        <w:tc>
          <w:tcPr>
            <w:tcW w:w="1710" w:type="dxa"/>
            <w:vAlign w:val="center"/>
          </w:tcPr>
          <w:p w:rsidR="005E1FE9" w:rsidRPr="00C11FF5" w:rsidRDefault="0008017F" w:rsidP="001F5C63">
            <w:pPr>
              <w:jc w:val="center"/>
              <w:rPr>
                <w:rFonts w:ascii="Arial" w:hAnsi="Arial" w:cs="Arial"/>
                <w:b/>
                <w:bCs/>
              </w:rPr>
            </w:pPr>
            <w:r>
              <w:rPr>
                <w:rFonts w:ascii="Arial" w:hAnsi="Arial" w:cs="Arial"/>
                <w:b/>
                <w:bCs/>
              </w:rPr>
              <w:t>OM 101</w:t>
            </w:r>
          </w:p>
        </w:tc>
      </w:tr>
      <w:tr w:rsidR="005E1FE9" w:rsidRPr="00C11FF5" w:rsidTr="001F5C63">
        <w:trPr>
          <w:trHeight w:val="440"/>
        </w:trPr>
        <w:tc>
          <w:tcPr>
            <w:tcW w:w="1838" w:type="dxa"/>
            <w:vAlign w:val="center"/>
          </w:tcPr>
          <w:p w:rsidR="005E1FE9" w:rsidRPr="00C11FF5" w:rsidRDefault="005E1FE9" w:rsidP="001F5C63">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67B8D" w:rsidP="001F5C63">
            <w:pPr>
              <w:jc w:val="center"/>
              <w:rPr>
                <w:rFonts w:ascii="Arial" w:hAnsi="Arial" w:cs="Arial"/>
                <w:b/>
                <w:bCs/>
              </w:rPr>
            </w:pPr>
            <w:r>
              <w:rPr>
                <w:rFonts w:ascii="Arial" w:hAnsi="Arial" w:cs="Arial"/>
                <w:b/>
                <w:bCs/>
              </w:rPr>
              <w:t>2</w:t>
            </w:r>
            <w:r w:rsidR="005E1FE9">
              <w:rPr>
                <w:rFonts w:ascii="Arial" w:hAnsi="Arial" w:cs="Arial"/>
                <w:b/>
                <w:bCs/>
              </w:rPr>
              <w:t xml:space="preserve"> hour</w:t>
            </w:r>
            <w:r w:rsidR="00C10A79">
              <w:rPr>
                <w:rFonts w:ascii="Arial" w:hAnsi="Arial" w:cs="Arial"/>
                <w:b/>
                <w:bCs/>
              </w:rPr>
              <w:t>s</w:t>
            </w:r>
          </w:p>
        </w:tc>
        <w:tc>
          <w:tcPr>
            <w:tcW w:w="1710" w:type="dxa"/>
            <w:vAlign w:val="center"/>
          </w:tcPr>
          <w:p w:rsidR="005E1FE9" w:rsidRPr="00C11FF5" w:rsidRDefault="005E1FE9" w:rsidP="001F5C63">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1F5C63">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bookmarkStart w:id="0" w:name="_GoBack"/>
      <w:bookmarkEnd w:id="0"/>
    </w:p>
    <w:p w:rsidR="005E1FE9" w:rsidRPr="0055117D" w:rsidRDefault="005E1FE9" w:rsidP="005E1FE9">
      <w:pPr>
        <w:jc w:val="both"/>
        <w:rPr>
          <w:rFonts w:ascii="Book Antiqua" w:hAnsi="Book Antiqua" w:cs="Arial"/>
        </w:rPr>
      </w:pPr>
      <w:r>
        <w:rPr>
          <w:rFonts w:ascii="Book Antiqua" w:hAnsi="Book Antiqua" w:cs="Arial"/>
        </w:rPr>
        <w:t>Exam</w:t>
      </w:r>
      <w:r w:rsidRPr="0055117D">
        <w:rPr>
          <w:rFonts w:ascii="Book Antiqua" w:hAnsi="Book Antiqua" w:cs="Arial"/>
        </w:rPr>
        <w:t xml:space="preserve"> instructions</w:t>
      </w:r>
      <w:r>
        <w:rPr>
          <w:rFonts w:ascii="Book Antiqua" w:hAnsi="Book Antiqua" w:cs="Arial"/>
        </w:rPr>
        <w:t>,</w:t>
      </w:r>
      <w:r w:rsidRPr="0055117D">
        <w:rPr>
          <w:rFonts w:ascii="Book Antiqua" w:hAnsi="Book Antiqua" w:cs="Arial"/>
        </w:rPr>
        <w:t xml:space="preserve"> Professor may wish to include.</w:t>
      </w:r>
    </w:p>
    <w:p w:rsidR="005E1FE9" w:rsidRDefault="005E1FE9" w:rsidP="005E1FE9">
      <w:pPr>
        <w:jc w:val="both"/>
      </w:pPr>
      <w:r>
        <w:t>………………………………………………………………...…………………………</w:t>
      </w:r>
    </w:p>
    <w:p w:rsidR="005E1FE9" w:rsidRDefault="005E1FE9" w:rsidP="005E1FE9">
      <w:pPr>
        <w:jc w:val="both"/>
        <w:rPr>
          <w:rFonts w:ascii="Book Antiqua" w:hAnsi="Book Antiqua" w:cs="Arial"/>
          <w:b/>
        </w:rPr>
      </w:pPr>
      <w:r w:rsidRPr="0055117D">
        <w:rPr>
          <w:rFonts w:ascii="Book Antiqua" w:hAnsi="Book Antiqua" w:cs="Arial"/>
          <w:b/>
          <w:u w:val="single"/>
        </w:rPr>
        <w:t>Questions.1</w:t>
      </w:r>
      <w:r w:rsidR="004F4CCD">
        <w:rPr>
          <w:rFonts w:ascii="Book Antiqua" w:hAnsi="Book Antiqua" w:cs="Arial"/>
          <w:b/>
        </w:rPr>
        <w:tab/>
      </w:r>
      <w:r w:rsidR="004F4CCD">
        <w:rPr>
          <w:rFonts w:ascii="Book Antiqua" w:hAnsi="Book Antiqua" w:cs="Arial"/>
          <w:b/>
        </w:rPr>
        <w:tab/>
      </w:r>
      <w:r w:rsidR="004F4CCD">
        <w:rPr>
          <w:rFonts w:ascii="Book Antiqua" w:hAnsi="Book Antiqua" w:cs="Arial"/>
          <w:b/>
        </w:rPr>
        <w:tab/>
      </w:r>
      <w:r w:rsidR="004F4CCD">
        <w:rPr>
          <w:rFonts w:ascii="Book Antiqua" w:hAnsi="Book Antiqua" w:cs="Arial"/>
          <w:b/>
        </w:rPr>
        <w:tab/>
      </w:r>
      <w:r w:rsidR="004F4CCD">
        <w:rPr>
          <w:rFonts w:ascii="Book Antiqua" w:hAnsi="Book Antiqua" w:cs="Arial"/>
          <w:b/>
        </w:rPr>
        <w:tab/>
        <w:t xml:space="preserve">             </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0C3112">
        <w:rPr>
          <w:rFonts w:ascii="Book Antiqua" w:hAnsi="Book Antiqua" w:cs="Arial"/>
          <w:b/>
        </w:rPr>
        <w:t xml:space="preserve">                        </w:t>
      </w:r>
      <w:r w:rsidR="00467B8D">
        <w:rPr>
          <w:rFonts w:ascii="Book Antiqua" w:hAnsi="Book Antiqua" w:cs="Arial"/>
          <w:b/>
        </w:rPr>
        <w:t xml:space="preserve">        </w:t>
      </w:r>
      <w:proofErr w:type="gramStart"/>
      <w:r w:rsidR="00467B8D">
        <w:rPr>
          <w:rFonts w:ascii="Book Antiqua" w:hAnsi="Book Antiqua" w:cs="Arial"/>
          <w:b/>
        </w:rPr>
        <w:t xml:space="preserve">   </w:t>
      </w:r>
      <w:r w:rsidRPr="0055117D">
        <w:rPr>
          <w:rFonts w:ascii="Book Antiqua" w:hAnsi="Book Antiqua" w:cs="Arial"/>
          <w:b/>
        </w:rPr>
        <w:t>(</w:t>
      </w:r>
      <w:proofErr w:type="gramEnd"/>
      <w:r w:rsidR="008C540E">
        <w:rPr>
          <w:rFonts w:ascii="Book Antiqua" w:hAnsi="Book Antiqua" w:cs="Arial"/>
          <w:b/>
        </w:rPr>
        <w:t>6</w:t>
      </w:r>
      <w:r w:rsidR="0008017F">
        <w:rPr>
          <w:rFonts w:ascii="Book Antiqua" w:hAnsi="Book Antiqua" w:cs="Arial"/>
          <w:b/>
        </w:rPr>
        <w:t xml:space="preserve"> Marks</w:t>
      </w:r>
      <w:r w:rsidRPr="0055117D">
        <w:rPr>
          <w:rFonts w:ascii="Book Antiqua" w:hAnsi="Book Antiqua" w:cs="Arial"/>
          <w:b/>
        </w:rPr>
        <w:t>)</w:t>
      </w:r>
      <w:r w:rsidR="000C3112">
        <w:rPr>
          <w:rFonts w:ascii="Book Antiqua" w:hAnsi="Book Antiqua" w:cs="Arial"/>
          <w:b/>
        </w:rPr>
        <w:t xml:space="preserve"> </w:t>
      </w:r>
    </w:p>
    <w:p w:rsidR="00D64006" w:rsidRPr="00160A40" w:rsidRDefault="00D64006" w:rsidP="00D64006">
      <w:pPr>
        <w:ind w:left="709" w:hanging="709"/>
        <w:jc w:val="both"/>
        <w:rPr>
          <w:rFonts w:ascii="Times New Roman" w:hAnsi="Times New Roman" w:cs="Times New Roman"/>
          <w:sz w:val="24"/>
          <w:szCs w:val="24"/>
        </w:rPr>
      </w:pPr>
      <w:r w:rsidRPr="00160A40">
        <w:rPr>
          <w:rFonts w:ascii="Times New Roman" w:hAnsi="Times New Roman" w:cs="Times New Roman"/>
          <w:sz w:val="24"/>
          <w:szCs w:val="24"/>
        </w:rPr>
        <w:t>The Scholar’s University offers management education to students. The university in recent past feels that on an average, female students score more marks as compared to male students. In order to validate this claim, the university collected data and processed the data on a software. The following results were obtained. State the null and alternative hypothesis and analyze the output.</w:t>
      </w:r>
      <w:r w:rsidRPr="00160A40">
        <w:rPr>
          <w:rFonts w:ascii="Times New Roman" w:hAnsi="Times New Roman" w:cs="Times New Roman"/>
          <w:sz w:val="24"/>
          <w:szCs w:val="24"/>
        </w:rPr>
        <w:tab/>
      </w:r>
      <w:r w:rsidRPr="00160A40">
        <w:rPr>
          <w:rFonts w:ascii="Times New Roman" w:hAnsi="Times New Roman" w:cs="Times New Roman"/>
          <w:sz w:val="24"/>
          <w:szCs w:val="24"/>
        </w:rPr>
        <w:tab/>
      </w:r>
      <w:r w:rsidRPr="00160A40">
        <w:rPr>
          <w:rFonts w:ascii="Times New Roman" w:hAnsi="Times New Roman" w:cs="Times New Roman"/>
          <w:sz w:val="24"/>
          <w:szCs w:val="24"/>
        </w:rPr>
        <w:tab/>
      </w:r>
      <w:r w:rsidRPr="00160A40">
        <w:rPr>
          <w:rFonts w:ascii="Times New Roman" w:hAnsi="Times New Roman" w:cs="Times New Roman"/>
          <w:sz w:val="24"/>
          <w:szCs w:val="24"/>
        </w:rPr>
        <w:tab/>
      </w:r>
      <w:r w:rsidRPr="00160A40">
        <w:rPr>
          <w:rFonts w:ascii="Times New Roman" w:hAnsi="Times New Roman" w:cs="Times New Roman"/>
          <w:sz w:val="24"/>
          <w:szCs w:val="24"/>
        </w:rPr>
        <w:tab/>
      </w:r>
      <w:r w:rsidRPr="00160A40">
        <w:rPr>
          <w:rFonts w:ascii="Times New Roman" w:hAnsi="Times New Roman" w:cs="Times New Roman"/>
          <w:sz w:val="24"/>
          <w:szCs w:val="24"/>
        </w:rPr>
        <w:tab/>
      </w:r>
    </w:p>
    <w:tbl>
      <w:tblPr>
        <w:tblW w:w="6200" w:type="dxa"/>
        <w:tblInd w:w="2010" w:type="dxa"/>
        <w:tblLook w:val="04A0" w:firstRow="1" w:lastRow="0" w:firstColumn="1" w:lastColumn="0" w:noHBand="0" w:noVBand="1"/>
      </w:tblPr>
      <w:tblGrid>
        <w:gridCol w:w="3336"/>
        <w:gridCol w:w="1432"/>
        <w:gridCol w:w="1432"/>
      </w:tblGrid>
      <w:tr w:rsidR="00D64006" w:rsidRPr="00160A40" w:rsidTr="00D64006">
        <w:trPr>
          <w:trHeight w:val="300"/>
        </w:trPr>
        <w:tc>
          <w:tcPr>
            <w:tcW w:w="6200" w:type="dxa"/>
            <w:gridSpan w:val="3"/>
            <w:tcBorders>
              <w:top w:val="nil"/>
              <w:left w:val="nil"/>
              <w:bottom w:val="nil"/>
              <w:right w:val="nil"/>
            </w:tcBorders>
            <w:shd w:val="clear" w:color="auto" w:fill="auto"/>
            <w:noWrap/>
            <w:vAlign w:val="bottom"/>
            <w:hideMark/>
          </w:tcPr>
          <w:p w:rsidR="00D64006" w:rsidRPr="00160A40" w:rsidRDefault="00D64006" w:rsidP="000B2A6C">
            <w:pPr>
              <w:jc w:val="center"/>
              <w:rPr>
                <w:rFonts w:ascii="Times New Roman" w:eastAsia="Times New Roman" w:hAnsi="Times New Roman" w:cs="Times New Roman"/>
                <w:b/>
                <w:bCs/>
                <w:color w:val="000000"/>
                <w:sz w:val="24"/>
                <w:szCs w:val="24"/>
                <w:lang w:eastAsia="en-IN"/>
              </w:rPr>
            </w:pPr>
            <w:r w:rsidRPr="00160A40">
              <w:rPr>
                <w:rFonts w:ascii="Times New Roman" w:eastAsia="Times New Roman" w:hAnsi="Times New Roman" w:cs="Times New Roman"/>
                <w:b/>
                <w:bCs/>
                <w:color w:val="000000"/>
                <w:sz w:val="24"/>
                <w:szCs w:val="24"/>
                <w:lang w:eastAsia="en-IN"/>
              </w:rPr>
              <w:t>t-Test: Two-Sample Assuming Equal Variances</w:t>
            </w:r>
          </w:p>
        </w:tc>
      </w:tr>
      <w:tr w:rsidR="00D64006" w:rsidRPr="00160A40" w:rsidTr="00D64006">
        <w:trPr>
          <w:trHeight w:val="300"/>
        </w:trPr>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 </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b/>
                <w:bCs/>
                <w:lang w:eastAsia="en-IN"/>
              </w:rPr>
            </w:pPr>
            <w:r w:rsidRPr="00160A40">
              <w:rPr>
                <w:b/>
                <w:bCs/>
                <w:lang w:eastAsia="en-IN"/>
              </w:rPr>
              <w:t>Female</w:t>
            </w:r>
          </w:p>
        </w:tc>
        <w:tc>
          <w:tcPr>
            <w:tcW w:w="1432" w:type="dxa"/>
            <w:tcBorders>
              <w:top w:val="single" w:sz="4" w:space="0" w:color="auto"/>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b/>
                <w:bCs/>
                <w:lang w:eastAsia="en-IN"/>
              </w:rPr>
            </w:pPr>
            <w:r w:rsidRPr="00160A40">
              <w:rPr>
                <w:b/>
                <w:bCs/>
                <w:lang w:eastAsia="en-IN"/>
              </w:rPr>
              <w:t>Male</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Mean</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73.72727273</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67.5</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Variance</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142.0181818</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69.61111111</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Observations</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11</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10</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Pooled Variance</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107.7200957</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 </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Hypothesized Mean Difference</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0</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 </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proofErr w:type="spellStart"/>
            <w:r w:rsidRPr="00160A40">
              <w:rPr>
                <w:lang w:eastAsia="en-IN"/>
              </w:rPr>
              <w:t>df</w:t>
            </w:r>
            <w:proofErr w:type="spellEnd"/>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19</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 </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t Stat</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1.373207657</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 </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P(T&lt;=t) one-tail</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0.092838722</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 </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t Critical one-tail</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1.729132812</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 </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P(T&lt;=t) two-tail</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0.185677444</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 </w:t>
            </w:r>
          </w:p>
        </w:tc>
      </w:tr>
      <w:tr w:rsidR="00D64006" w:rsidRPr="00160A40" w:rsidTr="00D64006">
        <w:trPr>
          <w:trHeight w:val="300"/>
        </w:trPr>
        <w:tc>
          <w:tcPr>
            <w:tcW w:w="3336" w:type="dxa"/>
            <w:tcBorders>
              <w:top w:val="nil"/>
              <w:left w:val="single" w:sz="4" w:space="0" w:color="auto"/>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t Critical two-tail</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2.093024054</w:t>
            </w:r>
          </w:p>
        </w:tc>
        <w:tc>
          <w:tcPr>
            <w:tcW w:w="1432" w:type="dxa"/>
            <w:tcBorders>
              <w:top w:val="nil"/>
              <w:left w:val="nil"/>
              <w:bottom w:val="single" w:sz="4" w:space="0" w:color="auto"/>
              <w:right w:val="single" w:sz="4" w:space="0" w:color="auto"/>
            </w:tcBorders>
            <w:shd w:val="clear" w:color="auto" w:fill="auto"/>
            <w:noWrap/>
            <w:vAlign w:val="bottom"/>
            <w:hideMark/>
          </w:tcPr>
          <w:p w:rsidR="00D64006" w:rsidRPr="00160A40" w:rsidRDefault="00D64006" w:rsidP="00D64006">
            <w:pPr>
              <w:pStyle w:val="NoSpacing"/>
              <w:rPr>
                <w:lang w:eastAsia="en-IN"/>
              </w:rPr>
            </w:pPr>
            <w:r w:rsidRPr="00160A40">
              <w:rPr>
                <w:lang w:eastAsia="en-IN"/>
              </w:rPr>
              <w:t> </w:t>
            </w:r>
          </w:p>
        </w:tc>
      </w:tr>
    </w:tbl>
    <w:p w:rsidR="00D64006" w:rsidRPr="00160A40" w:rsidRDefault="00D64006" w:rsidP="00D64006">
      <w:pPr>
        <w:ind w:left="709" w:hanging="709"/>
        <w:jc w:val="both"/>
        <w:rPr>
          <w:rFonts w:ascii="Times New Roman" w:hAnsi="Times New Roman" w:cs="Times New Roman"/>
          <w:sz w:val="24"/>
          <w:szCs w:val="24"/>
        </w:rPr>
      </w:pPr>
    </w:p>
    <w:p w:rsidR="00D64006" w:rsidRDefault="00D64006" w:rsidP="00D64006">
      <w:pPr>
        <w:jc w:val="both"/>
        <w:rPr>
          <w:rFonts w:ascii="Times New Roman" w:hAnsi="Times New Roman" w:cs="Times New Roman"/>
          <w:b/>
          <w:sz w:val="24"/>
          <w:szCs w:val="24"/>
        </w:rPr>
      </w:pPr>
    </w:p>
    <w:p w:rsidR="00D64006" w:rsidRDefault="00D64006" w:rsidP="005E1FE9">
      <w:pPr>
        <w:jc w:val="both"/>
        <w:rPr>
          <w:rFonts w:ascii="Book Antiqua" w:hAnsi="Book Antiqua" w:cs="Arial"/>
          <w:b/>
          <w:u w:val="single"/>
        </w:rPr>
      </w:pPr>
    </w:p>
    <w:p w:rsidR="00D64006" w:rsidRDefault="00D64006" w:rsidP="005E1FE9">
      <w:pPr>
        <w:jc w:val="both"/>
        <w:rPr>
          <w:rFonts w:ascii="Book Antiqua" w:hAnsi="Book Antiqua" w:cs="Arial"/>
          <w:b/>
          <w:u w:val="single"/>
        </w:rPr>
      </w:pPr>
    </w:p>
    <w:p w:rsidR="00D64006" w:rsidRDefault="00D64006" w:rsidP="005E1FE9">
      <w:pPr>
        <w:jc w:val="both"/>
        <w:rPr>
          <w:rFonts w:ascii="Book Antiqua" w:hAnsi="Book Antiqua" w:cs="Arial"/>
          <w:b/>
          <w:u w:val="single"/>
        </w:rPr>
      </w:pPr>
    </w:p>
    <w:p w:rsidR="00D64006" w:rsidRDefault="00D64006" w:rsidP="005E1FE9">
      <w:pPr>
        <w:jc w:val="both"/>
        <w:rPr>
          <w:rFonts w:ascii="Book Antiqua" w:hAnsi="Book Antiqua" w:cs="Arial"/>
          <w:b/>
          <w:u w:val="single"/>
        </w:rPr>
      </w:pPr>
    </w:p>
    <w:p w:rsidR="00896671" w:rsidRDefault="00896671" w:rsidP="00896671">
      <w:pPr>
        <w:jc w:val="both"/>
        <w:rPr>
          <w:rFonts w:ascii="Book Antiqua" w:hAnsi="Book Antiqua" w:cs="Arial"/>
          <w:b/>
          <w:u w:val="single"/>
        </w:rPr>
      </w:pPr>
    </w:p>
    <w:p w:rsidR="00896671" w:rsidRDefault="00896671" w:rsidP="00896671">
      <w:pPr>
        <w:jc w:val="both"/>
        <w:rPr>
          <w:rFonts w:ascii="Book Antiqua" w:hAnsi="Book Antiqua" w:cs="Arial"/>
          <w:b/>
        </w:rPr>
      </w:pPr>
      <w:r>
        <w:rPr>
          <w:rFonts w:ascii="Book Antiqua" w:hAnsi="Book Antiqua" w:cs="Arial"/>
          <w:b/>
          <w:u w:val="single"/>
        </w:rPr>
        <w:t>Questions.2</w:t>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t xml:space="preserve">             </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2374A4">
        <w:rPr>
          <w:rFonts w:ascii="Book Antiqua" w:hAnsi="Book Antiqua" w:cs="Arial"/>
          <w:b/>
        </w:rPr>
        <w:t xml:space="preserve">              </w:t>
      </w:r>
      <w:r w:rsidR="0008017F">
        <w:rPr>
          <w:rFonts w:ascii="Book Antiqua" w:hAnsi="Book Antiqua" w:cs="Arial"/>
          <w:b/>
        </w:rPr>
        <w:t xml:space="preserve">                </w:t>
      </w:r>
      <w:proofErr w:type="gramStart"/>
      <w:r w:rsidR="0008017F">
        <w:rPr>
          <w:rFonts w:ascii="Book Antiqua" w:hAnsi="Book Antiqua" w:cs="Arial"/>
          <w:b/>
        </w:rPr>
        <w:t xml:space="preserve">   </w:t>
      </w:r>
      <w:r w:rsidRPr="0055117D">
        <w:rPr>
          <w:rFonts w:ascii="Book Antiqua" w:hAnsi="Book Antiqua" w:cs="Arial"/>
          <w:b/>
        </w:rPr>
        <w:t>(</w:t>
      </w:r>
      <w:proofErr w:type="gramEnd"/>
      <w:r w:rsidR="002374A4">
        <w:rPr>
          <w:rFonts w:ascii="Book Antiqua" w:hAnsi="Book Antiqua" w:cs="Arial"/>
          <w:b/>
        </w:rPr>
        <w:t>10</w:t>
      </w:r>
      <w:r w:rsidR="0008017F">
        <w:rPr>
          <w:rFonts w:ascii="Book Antiqua" w:hAnsi="Book Antiqua" w:cs="Arial"/>
          <w:b/>
        </w:rPr>
        <w:t xml:space="preserve"> Marks</w:t>
      </w:r>
      <w:r w:rsidRPr="0055117D">
        <w:rPr>
          <w:rFonts w:ascii="Book Antiqua" w:hAnsi="Book Antiqua" w:cs="Arial"/>
          <w:b/>
        </w:rPr>
        <w:t>)</w:t>
      </w:r>
      <w:r>
        <w:rPr>
          <w:rFonts w:ascii="Book Antiqua" w:hAnsi="Book Antiqua" w:cs="Arial"/>
          <w:b/>
        </w:rPr>
        <w:t xml:space="preserve"> </w:t>
      </w:r>
    </w:p>
    <w:p w:rsidR="008C540E" w:rsidRDefault="008C540E" w:rsidP="008C540E">
      <w:pPr>
        <w:ind w:left="426" w:hanging="426"/>
        <w:jc w:val="both"/>
        <w:rPr>
          <w:rFonts w:ascii="Times New Roman" w:hAnsi="Times New Roman" w:cs="Times New Roman"/>
          <w:b/>
          <w:sz w:val="24"/>
          <w:szCs w:val="24"/>
        </w:rPr>
      </w:pPr>
      <w:r>
        <w:rPr>
          <w:rFonts w:ascii="Times New Roman" w:hAnsi="Times New Roman" w:cs="Times New Roman"/>
          <w:sz w:val="24"/>
          <w:szCs w:val="24"/>
        </w:rPr>
        <w:t>“Great Impact” is an advertising agency which claims that their advertisements always help in increase of sale. “Fun–n–Fashion” a garment manufacturing company is a customer of “Great Impact” and has gathered data on advertisement cost (Million rupees) and sales (Billion rupees). This data was processed using some software and the following output was received. The significance level was 0.05. Evaluate the output and comment.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C540E" w:rsidRPr="00B868A7" w:rsidRDefault="008C540E" w:rsidP="008C540E">
      <w:pPr>
        <w:ind w:left="426" w:hanging="426"/>
        <w:jc w:val="both"/>
        <w:rPr>
          <w:rFonts w:ascii="Times New Roman" w:hAnsi="Times New Roman" w:cs="Times New Roman"/>
          <w:sz w:val="6"/>
          <w:szCs w:val="24"/>
        </w:rPr>
      </w:pPr>
      <w:r>
        <w:rPr>
          <w:rFonts w:ascii="Times New Roman" w:hAnsi="Times New Roman" w:cs="Times New Roman"/>
          <w:sz w:val="24"/>
          <w:szCs w:val="24"/>
        </w:rPr>
        <w:tab/>
      </w:r>
    </w:p>
    <w:tbl>
      <w:tblPr>
        <w:tblW w:w="10012" w:type="dxa"/>
        <w:tblInd w:w="93" w:type="dxa"/>
        <w:tblLook w:val="04A0" w:firstRow="1" w:lastRow="0" w:firstColumn="1" w:lastColumn="0" w:noHBand="0" w:noVBand="1"/>
      </w:tblPr>
      <w:tblGrid>
        <w:gridCol w:w="1575"/>
        <w:gridCol w:w="1276"/>
        <w:gridCol w:w="1053"/>
        <w:gridCol w:w="941"/>
        <w:gridCol w:w="1053"/>
        <w:gridCol w:w="1275"/>
        <w:gridCol w:w="941"/>
        <w:gridCol w:w="957"/>
        <w:gridCol w:w="941"/>
      </w:tblGrid>
      <w:tr w:rsidR="008C540E" w:rsidRPr="00DA5B2B" w:rsidTr="000B2A6C">
        <w:trPr>
          <w:trHeight w:val="300"/>
        </w:trPr>
        <w:tc>
          <w:tcPr>
            <w:tcW w:w="2851" w:type="dxa"/>
            <w:gridSpan w:val="2"/>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SUMMARY OUTPUT</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105"/>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6"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00"/>
        </w:trPr>
        <w:tc>
          <w:tcPr>
            <w:tcW w:w="2851" w:type="dxa"/>
            <w:gridSpan w:val="2"/>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Regression Statistics</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00"/>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Multiple R</w:t>
            </w:r>
          </w:p>
        </w:tc>
        <w:tc>
          <w:tcPr>
            <w:tcW w:w="1276"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0.94253063</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00"/>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R Square</w:t>
            </w:r>
          </w:p>
        </w:tc>
        <w:tc>
          <w:tcPr>
            <w:tcW w:w="1276"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0.88836398</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00"/>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Adjusted R Square</w:t>
            </w:r>
          </w:p>
        </w:tc>
        <w:tc>
          <w:tcPr>
            <w:tcW w:w="1276"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0.87595998</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00"/>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Standard Error</w:t>
            </w:r>
          </w:p>
        </w:tc>
        <w:tc>
          <w:tcPr>
            <w:tcW w:w="1276"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8.95442495</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15"/>
        </w:trPr>
        <w:tc>
          <w:tcPr>
            <w:tcW w:w="1575" w:type="dxa"/>
            <w:tcBorders>
              <w:top w:val="nil"/>
              <w:left w:val="nil"/>
              <w:bottom w:val="single" w:sz="8" w:space="0" w:color="auto"/>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Observations</w:t>
            </w:r>
          </w:p>
        </w:tc>
        <w:tc>
          <w:tcPr>
            <w:tcW w:w="1276"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11</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150"/>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6"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15"/>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ANOVA</w:t>
            </w:r>
          </w:p>
        </w:tc>
        <w:tc>
          <w:tcPr>
            <w:tcW w:w="1276"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600"/>
        </w:trPr>
        <w:tc>
          <w:tcPr>
            <w:tcW w:w="1575" w:type="dxa"/>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 </w:t>
            </w:r>
          </w:p>
        </w:tc>
        <w:tc>
          <w:tcPr>
            <w:tcW w:w="1276" w:type="dxa"/>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proofErr w:type="spellStart"/>
            <w:r w:rsidRPr="00DA5B2B">
              <w:rPr>
                <w:rFonts w:ascii="Calibri" w:eastAsia="Times New Roman" w:hAnsi="Calibri" w:cs="Calibri"/>
                <w:i/>
                <w:iCs/>
                <w:color w:val="000000"/>
                <w:lang w:val="en-IN" w:eastAsia="en-IN"/>
              </w:rPr>
              <w:t>df</w:t>
            </w:r>
            <w:proofErr w:type="spellEnd"/>
          </w:p>
        </w:tc>
        <w:tc>
          <w:tcPr>
            <w:tcW w:w="1053" w:type="dxa"/>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SS</w:t>
            </w:r>
          </w:p>
        </w:tc>
        <w:tc>
          <w:tcPr>
            <w:tcW w:w="941" w:type="dxa"/>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MS</w:t>
            </w:r>
          </w:p>
        </w:tc>
        <w:tc>
          <w:tcPr>
            <w:tcW w:w="1053" w:type="dxa"/>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F</w:t>
            </w:r>
          </w:p>
        </w:tc>
        <w:tc>
          <w:tcPr>
            <w:tcW w:w="1275" w:type="dxa"/>
            <w:tcBorders>
              <w:top w:val="single" w:sz="8" w:space="0" w:color="auto"/>
              <w:left w:val="nil"/>
              <w:bottom w:val="single" w:sz="4" w:space="0" w:color="auto"/>
              <w:right w:val="nil"/>
            </w:tcBorders>
            <w:shd w:val="clear" w:color="auto" w:fill="auto"/>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Significance F</w:t>
            </w: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00"/>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Regression</w:t>
            </w:r>
          </w:p>
        </w:tc>
        <w:tc>
          <w:tcPr>
            <w:tcW w:w="1276"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1</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5742.546</w:t>
            </w:r>
          </w:p>
        </w:tc>
        <w:tc>
          <w:tcPr>
            <w:tcW w:w="941"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5742.55</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71.6191</w:t>
            </w:r>
          </w:p>
        </w:tc>
        <w:tc>
          <w:tcPr>
            <w:tcW w:w="1275"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1.4E-05</w:t>
            </w: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00"/>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Residual</w:t>
            </w:r>
          </w:p>
        </w:tc>
        <w:tc>
          <w:tcPr>
            <w:tcW w:w="1276"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9</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721.6355</w:t>
            </w:r>
          </w:p>
        </w:tc>
        <w:tc>
          <w:tcPr>
            <w:tcW w:w="941"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80.1817</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315"/>
        </w:trPr>
        <w:tc>
          <w:tcPr>
            <w:tcW w:w="1575" w:type="dxa"/>
            <w:tcBorders>
              <w:top w:val="nil"/>
              <w:left w:val="nil"/>
              <w:bottom w:val="single" w:sz="8" w:space="0" w:color="auto"/>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Total</w:t>
            </w:r>
          </w:p>
        </w:tc>
        <w:tc>
          <w:tcPr>
            <w:tcW w:w="1276"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10</w:t>
            </w:r>
          </w:p>
        </w:tc>
        <w:tc>
          <w:tcPr>
            <w:tcW w:w="1053"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6464.182</w:t>
            </w:r>
          </w:p>
        </w:tc>
        <w:tc>
          <w:tcPr>
            <w:tcW w:w="941" w:type="dxa"/>
            <w:tcBorders>
              <w:top w:val="nil"/>
              <w:left w:val="nil"/>
              <w:bottom w:val="single" w:sz="8" w:space="0" w:color="auto"/>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 </w:t>
            </w:r>
          </w:p>
        </w:tc>
        <w:tc>
          <w:tcPr>
            <w:tcW w:w="1053" w:type="dxa"/>
            <w:tcBorders>
              <w:top w:val="nil"/>
              <w:left w:val="nil"/>
              <w:bottom w:val="single" w:sz="8" w:space="0" w:color="auto"/>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 </w:t>
            </w:r>
          </w:p>
        </w:tc>
        <w:tc>
          <w:tcPr>
            <w:tcW w:w="1275" w:type="dxa"/>
            <w:tcBorders>
              <w:top w:val="nil"/>
              <w:left w:val="nil"/>
              <w:bottom w:val="single" w:sz="8" w:space="0" w:color="auto"/>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 </w:t>
            </w: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150"/>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6"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053"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12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57"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c>
          <w:tcPr>
            <w:tcW w:w="941"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p>
        </w:tc>
      </w:tr>
      <w:tr w:rsidR="008C540E" w:rsidRPr="00DA5B2B" w:rsidTr="000B2A6C">
        <w:trPr>
          <w:trHeight w:val="600"/>
        </w:trPr>
        <w:tc>
          <w:tcPr>
            <w:tcW w:w="1575" w:type="dxa"/>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 </w:t>
            </w:r>
          </w:p>
        </w:tc>
        <w:tc>
          <w:tcPr>
            <w:tcW w:w="1276" w:type="dxa"/>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Coefficients</w:t>
            </w:r>
          </w:p>
        </w:tc>
        <w:tc>
          <w:tcPr>
            <w:tcW w:w="1053" w:type="dxa"/>
            <w:tcBorders>
              <w:top w:val="single" w:sz="8" w:space="0" w:color="auto"/>
              <w:left w:val="nil"/>
              <w:bottom w:val="single" w:sz="4" w:space="0" w:color="auto"/>
              <w:right w:val="nil"/>
            </w:tcBorders>
            <w:shd w:val="clear" w:color="auto" w:fill="auto"/>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Standard Error</w:t>
            </w:r>
          </w:p>
        </w:tc>
        <w:tc>
          <w:tcPr>
            <w:tcW w:w="941" w:type="dxa"/>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t Stat</w:t>
            </w:r>
          </w:p>
        </w:tc>
        <w:tc>
          <w:tcPr>
            <w:tcW w:w="1053" w:type="dxa"/>
            <w:tcBorders>
              <w:top w:val="single" w:sz="8" w:space="0" w:color="auto"/>
              <w:left w:val="nil"/>
              <w:bottom w:val="single" w:sz="4" w:space="0" w:color="auto"/>
              <w:right w:val="nil"/>
            </w:tcBorders>
            <w:shd w:val="clear" w:color="auto" w:fill="auto"/>
            <w:noWrap/>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P-value</w:t>
            </w:r>
          </w:p>
        </w:tc>
        <w:tc>
          <w:tcPr>
            <w:tcW w:w="1275" w:type="dxa"/>
            <w:tcBorders>
              <w:top w:val="single" w:sz="8" w:space="0" w:color="auto"/>
              <w:left w:val="nil"/>
              <w:bottom w:val="single" w:sz="4" w:space="0" w:color="auto"/>
              <w:right w:val="nil"/>
            </w:tcBorders>
            <w:shd w:val="clear" w:color="auto" w:fill="auto"/>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Lower 95%</w:t>
            </w:r>
          </w:p>
        </w:tc>
        <w:tc>
          <w:tcPr>
            <w:tcW w:w="941" w:type="dxa"/>
            <w:tcBorders>
              <w:top w:val="single" w:sz="8" w:space="0" w:color="auto"/>
              <w:left w:val="nil"/>
              <w:bottom w:val="single" w:sz="4" w:space="0" w:color="auto"/>
              <w:right w:val="nil"/>
            </w:tcBorders>
            <w:shd w:val="clear" w:color="auto" w:fill="auto"/>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Upper 95%</w:t>
            </w:r>
          </w:p>
        </w:tc>
        <w:tc>
          <w:tcPr>
            <w:tcW w:w="957" w:type="dxa"/>
            <w:tcBorders>
              <w:top w:val="single" w:sz="8" w:space="0" w:color="auto"/>
              <w:left w:val="nil"/>
              <w:bottom w:val="single" w:sz="4" w:space="0" w:color="auto"/>
              <w:right w:val="nil"/>
            </w:tcBorders>
            <w:shd w:val="clear" w:color="auto" w:fill="auto"/>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Lower 95.0%</w:t>
            </w:r>
          </w:p>
        </w:tc>
        <w:tc>
          <w:tcPr>
            <w:tcW w:w="941" w:type="dxa"/>
            <w:tcBorders>
              <w:top w:val="single" w:sz="8" w:space="0" w:color="auto"/>
              <w:left w:val="nil"/>
              <w:bottom w:val="single" w:sz="4" w:space="0" w:color="auto"/>
              <w:right w:val="nil"/>
            </w:tcBorders>
            <w:shd w:val="clear" w:color="auto" w:fill="auto"/>
            <w:vAlign w:val="bottom"/>
            <w:hideMark/>
          </w:tcPr>
          <w:p w:rsidR="008C540E" w:rsidRPr="00DA5B2B" w:rsidRDefault="008C540E" w:rsidP="000B2A6C">
            <w:pPr>
              <w:jc w:val="center"/>
              <w:rPr>
                <w:rFonts w:ascii="Calibri" w:eastAsia="Times New Roman" w:hAnsi="Calibri" w:cs="Calibri"/>
                <w:i/>
                <w:iCs/>
                <w:color w:val="000000"/>
                <w:lang w:val="en-IN" w:eastAsia="en-IN"/>
              </w:rPr>
            </w:pPr>
            <w:r w:rsidRPr="00DA5B2B">
              <w:rPr>
                <w:rFonts w:ascii="Calibri" w:eastAsia="Times New Roman" w:hAnsi="Calibri" w:cs="Calibri"/>
                <w:i/>
                <w:iCs/>
                <w:color w:val="000000"/>
                <w:lang w:val="en-IN" w:eastAsia="en-IN"/>
              </w:rPr>
              <w:t>Upper 95.0%</w:t>
            </w:r>
          </w:p>
        </w:tc>
      </w:tr>
      <w:tr w:rsidR="008C540E" w:rsidRPr="00DA5B2B" w:rsidTr="000B2A6C">
        <w:trPr>
          <w:trHeight w:val="300"/>
        </w:trPr>
        <w:tc>
          <w:tcPr>
            <w:tcW w:w="1575" w:type="dxa"/>
            <w:tcBorders>
              <w:top w:val="nil"/>
              <w:left w:val="nil"/>
              <w:bottom w:val="nil"/>
              <w:right w:val="nil"/>
            </w:tcBorders>
            <w:shd w:val="clear" w:color="auto" w:fill="auto"/>
            <w:noWrap/>
            <w:vAlign w:val="bottom"/>
            <w:hideMark/>
          </w:tcPr>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Intercept</w:t>
            </w:r>
          </w:p>
        </w:tc>
        <w:tc>
          <w:tcPr>
            <w:tcW w:w="1276"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13.1959</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5.1462</w:t>
            </w:r>
          </w:p>
        </w:tc>
        <w:tc>
          <w:tcPr>
            <w:tcW w:w="941"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2.5642</w:t>
            </w:r>
          </w:p>
        </w:tc>
        <w:tc>
          <w:tcPr>
            <w:tcW w:w="1053"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0.0305</w:t>
            </w:r>
          </w:p>
        </w:tc>
        <w:tc>
          <w:tcPr>
            <w:tcW w:w="1275"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1.5543</w:t>
            </w:r>
          </w:p>
        </w:tc>
        <w:tc>
          <w:tcPr>
            <w:tcW w:w="941"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24.8375</w:t>
            </w:r>
          </w:p>
        </w:tc>
        <w:tc>
          <w:tcPr>
            <w:tcW w:w="957"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1.5543</w:t>
            </w:r>
          </w:p>
        </w:tc>
        <w:tc>
          <w:tcPr>
            <w:tcW w:w="941" w:type="dxa"/>
            <w:tcBorders>
              <w:top w:val="nil"/>
              <w:left w:val="nil"/>
              <w:bottom w:val="nil"/>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24.8375</w:t>
            </w:r>
          </w:p>
        </w:tc>
      </w:tr>
      <w:tr w:rsidR="008C540E" w:rsidRPr="00DA5B2B" w:rsidTr="000B2A6C">
        <w:trPr>
          <w:trHeight w:val="735"/>
        </w:trPr>
        <w:tc>
          <w:tcPr>
            <w:tcW w:w="1575" w:type="dxa"/>
            <w:tcBorders>
              <w:top w:val="nil"/>
              <w:left w:val="nil"/>
              <w:bottom w:val="single" w:sz="8" w:space="0" w:color="auto"/>
              <w:right w:val="nil"/>
            </w:tcBorders>
            <w:shd w:val="clear" w:color="auto" w:fill="auto"/>
            <w:vAlign w:val="bottom"/>
            <w:hideMark/>
          </w:tcPr>
          <w:p w:rsidR="008C540E"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Ad</w:t>
            </w:r>
            <w:r>
              <w:rPr>
                <w:rFonts w:ascii="Calibri" w:eastAsia="Times New Roman" w:hAnsi="Calibri" w:cs="Calibri"/>
                <w:color w:val="000000"/>
                <w:lang w:val="en-IN" w:eastAsia="en-IN"/>
              </w:rPr>
              <w:t xml:space="preserve">. </w:t>
            </w:r>
            <w:r w:rsidRPr="00DA5B2B">
              <w:rPr>
                <w:rFonts w:ascii="Calibri" w:eastAsia="Times New Roman" w:hAnsi="Calibri" w:cs="Calibri"/>
                <w:color w:val="000000"/>
                <w:lang w:val="en-IN" w:eastAsia="en-IN"/>
              </w:rPr>
              <w:t>cost</w:t>
            </w:r>
          </w:p>
          <w:p w:rsidR="008C540E" w:rsidRPr="00DA5B2B" w:rsidRDefault="008C540E" w:rsidP="000B2A6C">
            <w:pPr>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 xml:space="preserve"> (Million </w:t>
            </w:r>
            <w:proofErr w:type="spellStart"/>
            <w:r w:rsidRPr="00DA5B2B">
              <w:rPr>
                <w:rFonts w:ascii="Calibri" w:eastAsia="Times New Roman" w:hAnsi="Calibri" w:cs="Calibri"/>
                <w:color w:val="000000"/>
                <w:lang w:val="en-IN" w:eastAsia="en-IN"/>
              </w:rPr>
              <w:t>Rs</w:t>
            </w:r>
            <w:proofErr w:type="spellEnd"/>
            <w:r w:rsidRPr="00DA5B2B">
              <w:rPr>
                <w:rFonts w:ascii="Calibri" w:eastAsia="Times New Roman" w:hAnsi="Calibri" w:cs="Calibri"/>
                <w:color w:val="000000"/>
                <w:lang w:val="en-IN" w:eastAsia="en-IN"/>
              </w:rPr>
              <w:t xml:space="preserve"> )</w:t>
            </w:r>
          </w:p>
        </w:tc>
        <w:tc>
          <w:tcPr>
            <w:tcW w:w="1276"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2.9989</w:t>
            </w:r>
          </w:p>
        </w:tc>
        <w:tc>
          <w:tcPr>
            <w:tcW w:w="1053"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0.3544</w:t>
            </w:r>
          </w:p>
        </w:tc>
        <w:tc>
          <w:tcPr>
            <w:tcW w:w="941"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8.4628</w:t>
            </w:r>
          </w:p>
        </w:tc>
        <w:tc>
          <w:tcPr>
            <w:tcW w:w="1053"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0.000014</w:t>
            </w:r>
          </w:p>
        </w:tc>
        <w:tc>
          <w:tcPr>
            <w:tcW w:w="1275"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2.1972</w:t>
            </w:r>
          </w:p>
        </w:tc>
        <w:tc>
          <w:tcPr>
            <w:tcW w:w="941"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3.8005</w:t>
            </w:r>
          </w:p>
        </w:tc>
        <w:tc>
          <w:tcPr>
            <w:tcW w:w="957"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2.1972</w:t>
            </w:r>
          </w:p>
        </w:tc>
        <w:tc>
          <w:tcPr>
            <w:tcW w:w="941" w:type="dxa"/>
            <w:tcBorders>
              <w:top w:val="nil"/>
              <w:left w:val="nil"/>
              <w:bottom w:val="single" w:sz="8" w:space="0" w:color="auto"/>
              <w:right w:val="nil"/>
            </w:tcBorders>
            <w:shd w:val="clear" w:color="auto" w:fill="auto"/>
            <w:noWrap/>
            <w:vAlign w:val="bottom"/>
            <w:hideMark/>
          </w:tcPr>
          <w:p w:rsidR="008C540E" w:rsidRPr="00DA5B2B" w:rsidRDefault="008C540E" w:rsidP="000B2A6C">
            <w:pPr>
              <w:jc w:val="right"/>
              <w:rPr>
                <w:rFonts w:ascii="Calibri" w:eastAsia="Times New Roman" w:hAnsi="Calibri" w:cs="Calibri"/>
                <w:color w:val="000000"/>
                <w:lang w:val="en-IN" w:eastAsia="en-IN"/>
              </w:rPr>
            </w:pPr>
            <w:r w:rsidRPr="00DA5B2B">
              <w:rPr>
                <w:rFonts w:ascii="Calibri" w:eastAsia="Times New Roman" w:hAnsi="Calibri" w:cs="Calibri"/>
                <w:color w:val="000000"/>
                <w:lang w:val="en-IN" w:eastAsia="en-IN"/>
              </w:rPr>
              <w:t>3.8005</w:t>
            </w:r>
          </w:p>
        </w:tc>
      </w:tr>
    </w:tbl>
    <w:p w:rsidR="000121CA" w:rsidRDefault="000121CA" w:rsidP="005E1FE9">
      <w:pPr>
        <w:jc w:val="both"/>
        <w:rPr>
          <w:rFonts w:ascii="Book Antiqua" w:hAnsi="Book Antiqua" w:cs="Arial"/>
          <w:b/>
          <w:u w:val="single"/>
        </w:rPr>
      </w:pPr>
    </w:p>
    <w:p w:rsidR="008C540E" w:rsidRDefault="008C540E" w:rsidP="005E1FE9">
      <w:pPr>
        <w:jc w:val="both"/>
        <w:rPr>
          <w:rFonts w:ascii="Book Antiqua" w:hAnsi="Book Antiqua" w:cs="Arial"/>
          <w:b/>
          <w:u w:val="single"/>
        </w:rPr>
      </w:pPr>
    </w:p>
    <w:p w:rsidR="008C540E" w:rsidRDefault="008C540E" w:rsidP="005E1FE9">
      <w:pPr>
        <w:jc w:val="both"/>
        <w:rPr>
          <w:rFonts w:ascii="Book Antiqua" w:hAnsi="Book Antiqua" w:cs="Arial"/>
          <w:b/>
          <w:u w:val="single"/>
        </w:rPr>
      </w:pPr>
    </w:p>
    <w:p w:rsidR="0008017F" w:rsidRDefault="0008017F" w:rsidP="005E1FE9">
      <w:pPr>
        <w:jc w:val="both"/>
        <w:rPr>
          <w:rFonts w:ascii="Book Antiqua" w:hAnsi="Book Antiqua" w:cs="Arial"/>
          <w:b/>
          <w:u w:val="single"/>
        </w:rPr>
      </w:pPr>
    </w:p>
    <w:p w:rsidR="005E1FE9" w:rsidRPr="0055117D" w:rsidRDefault="005E1FE9" w:rsidP="005E1FE9">
      <w:pPr>
        <w:jc w:val="both"/>
        <w:rPr>
          <w:rFonts w:ascii="Book Antiqua" w:hAnsi="Book Antiqua" w:cs="Arial"/>
        </w:rPr>
      </w:pPr>
      <w:r w:rsidRPr="0055117D">
        <w:rPr>
          <w:rFonts w:ascii="Book Antiqua" w:hAnsi="Book Antiqua" w:cs="Arial"/>
          <w:b/>
          <w:u w:val="single"/>
        </w:rPr>
        <w:t>Questions.3</w:t>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t xml:space="preserve">  </w:t>
      </w:r>
      <w:r w:rsidR="0008017F">
        <w:rPr>
          <w:rFonts w:ascii="Book Antiqua" w:hAnsi="Book Antiqua" w:cs="Arial"/>
          <w:b/>
        </w:rPr>
        <w:t xml:space="preserve">                </w:t>
      </w:r>
      <w:proofErr w:type="gramStart"/>
      <w:r w:rsidR="0008017F">
        <w:rPr>
          <w:rFonts w:ascii="Book Antiqua" w:hAnsi="Book Antiqua" w:cs="Arial"/>
          <w:b/>
        </w:rPr>
        <w:t xml:space="preserve">   </w:t>
      </w:r>
      <w:r w:rsidR="002374A4">
        <w:rPr>
          <w:rFonts w:ascii="Book Antiqua" w:hAnsi="Book Antiqua" w:cs="Arial"/>
          <w:b/>
        </w:rPr>
        <w:t>(</w:t>
      </w:r>
      <w:proofErr w:type="gramEnd"/>
      <w:r w:rsidR="002374A4">
        <w:rPr>
          <w:rFonts w:ascii="Book Antiqua" w:hAnsi="Book Antiqua" w:cs="Arial"/>
          <w:b/>
        </w:rPr>
        <w:t>6</w:t>
      </w:r>
      <w:r w:rsidR="0008017F">
        <w:rPr>
          <w:rFonts w:ascii="Book Antiqua" w:hAnsi="Book Antiqua" w:cs="Arial"/>
          <w:b/>
        </w:rPr>
        <w:t xml:space="preserve"> Marks</w:t>
      </w:r>
      <w:r w:rsidRPr="0055117D">
        <w:rPr>
          <w:rFonts w:ascii="Book Antiqua" w:hAnsi="Book Antiqua" w:cs="Arial"/>
          <w:b/>
        </w:rPr>
        <w:t>)</w:t>
      </w:r>
    </w:p>
    <w:p w:rsidR="00467B8D" w:rsidRPr="002374A4" w:rsidRDefault="003373B8" w:rsidP="001F5C63">
      <w:pPr>
        <w:rPr>
          <w:rFonts w:ascii="Times New Roman" w:hAnsi="Times New Roman" w:cs="Times New Roman"/>
          <w:color w:val="000000" w:themeColor="text1"/>
          <w:sz w:val="24"/>
          <w:szCs w:val="24"/>
        </w:rPr>
      </w:pPr>
      <w:r w:rsidRPr="002374A4">
        <w:rPr>
          <w:rFonts w:ascii="Times New Roman" w:hAnsi="Times New Roman" w:cs="Times New Roman"/>
          <w:color w:val="000000" w:themeColor="text1"/>
          <w:sz w:val="24"/>
          <w:szCs w:val="24"/>
        </w:rPr>
        <w:t>The manager of a computer store has kept track of the number of computers sold per day. On the basis of this information, the manager produced the following list of the number of daily sales.</w:t>
      </w:r>
    </w:p>
    <w:p w:rsidR="003373B8" w:rsidRPr="003373B8" w:rsidRDefault="003373B8" w:rsidP="003373B8">
      <w:pPr>
        <w:jc w:val="center"/>
        <w:rPr>
          <w:rFonts w:ascii="Book Antiqua" w:hAnsi="Book Antiqua" w:cs="Arial"/>
          <w:color w:val="000000" w:themeColor="text1"/>
        </w:rPr>
      </w:pPr>
      <w:r>
        <w:rPr>
          <w:rFonts w:ascii="Book Antiqua" w:hAnsi="Book Antiqua" w:cs="Arial"/>
          <w:noProof/>
          <w:color w:val="000000" w:themeColor="text1"/>
          <w:lang w:val="en-IN" w:eastAsia="en-IN"/>
        </w:rPr>
        <w:drawing>
          <wp:inline distT="0" distB="0" distL="0" distR="0">
            <wp:extent cx="3219450" cy="18522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F0AAED.tmp"/>
                    <pic:cNvPicPr/>
                  </pic:nvPicPr>
                  <pic:blipFill>
                    <a:blip r:embed="rId5">
                      <a:extLst>
                        <a:ext uri="{28A0092B-C50C-407E-A947-70E740481C1C}">
                          <a14:useLocalDpi xmlns:a14="http://schemas.microsoft.com/office/drawing/2010/main" val="0"/>
                        </a:ext>
                      </a:extLst>
                    </a:blip>
                    <a:stretch>
                      <a:fillRect/>
                    </a:stretch>
                  </pic:blipFill>
                  <pic:spPr>
                    <a:xfrm>
                      <a:off x="0" y="0"/>
                      <a:ext cx="3240591" cy="1864449"/>
                    </a:xfrm>
                    <a:prstGeom prst="rect">
                      <a:avLst/>
                    </a:prstGeom>
                  </pic:spPr>
                </pic:pic>
              </a:graphicData>
            </a:graphic>
          </wp:inline>
        </w:drawing>
      </w:r>
    </w:p>
    <w:p w:rsidR="002374A4" w:rsidRPr="002374A4" w:rsidRDefault="002374A4" w:rsidP="002374A4">
      <w:pPr>
        <w:pStyle w:val="NoSpacing"/>
        <w:spacing w:line="276" w:lineRule="auto"/>
      </w:pPr>
      <w:r w:rsidRPr="002374A4">
        <w:t>a. If we define the experiment as observing the number of computers sold tomorrow, determine the sample space.</w:t>
      </w:r>
    </w:p>
    <w:p w:rsidR="002374A4" w:rsidRPr="002374A4" w:rsidRDefault="002374A4" w:rsidP="002374A4">
      <w:pPr>
        <w:pStyle w:val="NoSpacing"/>
        <w:spacing w:line="276" w:lineRule="auto"/>
      </w:pPr>
      <w:r w:rsidRPr="002374A4">
        <w:t>b. Use set notation to define the event, sell more than 3 computers.</w:t>
      </w:r>
    </w:p>
    <w:p w:rsidR="002374A4" w:rsidRPr="002374A4" w:rsidRDefault="002374A4" w:rsidP="002374A4">
      <w:pPr>
        <w:pStyle w:val="NoSpacing"/>
        <w:spacing w:line="276" w:lineRule="auto"/>
      </w:pPr>
      <w:r w:rsidRPr="002374A4">
        <w:t>c. What is the probability of selling 5 computers?</w:t>
      </w:r>
    </w:p>
    <w:p w:rsidR="002374A4" w:rsidRPr="002374A4" w:rsidRDefault="002374A4" w:rsidP="002374A4">
      <w:pPr>
        <w:pStyle w:val="NoSpacing"/>
        <w:spacing w:line="276" w:lineRule="auto"/>
      </w:pPr>
      <w:r w:rsidRPr="002374A4">
        <w:t>d. What is the probability of selling 2, 3, or 4 computers?</w:t>
      </w:r>
    </w:p>
    <w:p w:rsidR="000121CA" w:rsidRPr="002374A4" w:rsidRDefault="002374A4" w:rsidP="002374A4">
      <w:pPr>
        <w:pStyle w:val="NoSpacing"/>
        <w:spacing w:line="276" w:lineRule="auto"/>
      </w:pPr>
      <w:r w:rsidRPr="002374A4">
        <w:t>e. What is the probability of selling 6 computers?</w:t>
      </w:r>
    </w:p>
    <w:p w:rsidR="002374A4" w:rsidRDefault="002374A4" w:rsidP="00467B8D">
      <w:pPr>
        <w:jc w:val="both"/>
        <w:rPr>
          <w:rFonts w:ascii="Book Antiqua" w:hAnsi="Book Antiqua" w:cs="Arial"/>
          <w:b/>
          <w:u w:val="single"/>
        </w:rPr>
      </w:pPr>
    </w:p>
    <w:p w:rsidR="00467B8D" w:rsidRDefault="00467B8D" w:rsidP="00467B8D">
      <w:pPr>
        <w:jc w:val="both"/>
        <w:rPr>
          <w:rFonts w:ascii="Book Antiqua" w:hAnsi="Book Antiqua" w:cs="Arial"/>
          <w:b/>
        </w:rPr>
      </w:pPr>
      <w:r>
        <w:rPr>
          <w:rFonts w:ascii="Book Antiqua" w:hAnsi="Book Antiqua" w:cs="Arial"/>
          <w:b/>
          <w:u w:val="single"/>
        </w:rPr>
        <w:t>Questions.4</w:t>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t xml:space="preserve">    </w:t>
      </w:r>
      <w:r w:rsidR="0008017F">
        <w:rPr>
          <w:rFonts w:ascii="Book Antiqua" w:hAnsi="Book Antiqua" w:cs="Arial"/>
          <w:b/>
        </w:rPr>
        <w:t xml:space="preserve">               </w:t>
      </w:r>
      <w:proofErr w:type="gramStart"/>
      <w:r w:rsidR="0008017F">
        <w:rPr>
          <w:rFonts w:ascii="Book Antiqua" w:hAnsi="Book Antiqua" w:cs="Arial"/>
          <w:b/>
        </w:rPr>
        <w:t xml:space="preserve">   </w:t>
      </w:r>
      <w:r w:rsidR="002374A4">
        <w:rPr>
          <w:rFonts w:ascii="Book Antiqua" w:hAnsi="Book Antiqua" w:cs="Arial"/>
          <w:b/>
        </w:rPr>
        <w:t>(</w:t>
      </w:r>
      <w:proofErr w:type="gramEnd"/>
      <w:r w:rsidR="002374A4">
        <w:rPr>
          <w:rFonts w:ascii="Book Antiqua" w:hAnsi="Book Antiqua" w:cs="Arial"/>
          <w:b/>
        </w:rPr>
        <w:t>6</w:t>
      </w:r>
      <w:r w:rsidR="0008017F">
        <w:rPr>
          <w:rFonts w:ascii="Book Antiqua" w:hAnsi="Book Antiqua" w:cs="Arial"/>
          <w:b/>
        </w:rPr>
        <w:t xml:space="preserve"> Marks</w:t>
      </w:r>
      <w:r w:rsidRPr="0055117D">
        <w:rPr>
          <w:rFonts w:ascii="Book Antiqua" w:hAnsi="Book Antiqua" w:cs="Arial"/>
          <w:b/>
        </w:rPr>
        <w:t>)</w:t>
      </w:r>
    </w:p>
    <w:p w:rsidR="002374A4" w:rsidRDefault="002374A4" w:rsidP="00467B8D">
      <w:pPr>
        <w:jc w:val="both"/>
        <w:rPr>
          <w:rFonts w:ascii="Times New Roman" w:eastAsia="Arial Unicode MS" w:hAnsi="Times New Roman" w:cs="Times New Roman"/>
          <w:color w:val="333333"/>
          <w:sz w:val="24"/>
          <w:szCs w:val="24"/>
          <w:shd w:val="clear" w:color="auto" w:fill="FFFFFF"/>
        </w:rPr>
      </w:pPr>
      <w:r w:rsidRPr="002374A4">
        <w:rPr>
          <w:rFonts w:ascii="Times New Roman" w:eastAsia="Arial Unicode MS" w:hAnsi="Times New Roman" w:cs="Times New Roman"/>
          <w:color w:val="333333"/>
          <w:sz w:val="24"/>
          <w:szCs w:val="24"/>
          <w:shd w:val="clear" w:color="auto" w:fill="FFFFFF"/>
        </w:rPr>
        <w:t>The Miami Beach tourist agency claims that the percentage of days in the winter (December 21 to March 21) when the highest daily temperature exceeds 75 degrees is more than 80%. A random sample of 250 days reveals that in 212 days the highest daily temperature exceeded 75 degrees. Can we infer at the 10% significance level that the tourist agency is correct?</w:t>
      </w:r>
    </w:p>
    <w:p w:rsidR="001C4F4F" w:rsidRDefault="001C4F4F" w:rsidP="001C4F4F">
      <w:pPr>
        <w:jc w:val="both"/>
        <w:rPr>
          <w:rFonts w:ascii="Times New Roman" w:eastAsia="Arial Unicode MS" w:hAnsi="Times New Roman" w:cs="Times New Roman"/>
          <w:color w:val="333333"/>
          <w:sz w:val="24"/>
          <w:szCs w:val="24"/>
          <w:shd w:val="clear" w:color="auto" w:fill="FFFFFF"/>
        </w:rPr>
      </w:pPr>
      <w:r>
        <w:rPr>
          <w:rFonts w:ascii="Book Antiqua" w:hAnsi="Book Antiqua" w:cs="Arial"/>
          <w:b/>
          <w:u w:val="single"/>
        </w:rPr>
        <w:t>Questions.5</w:t>
      </w:r>
      <w:r>
        <w:rPr>
          <w:rFonts w:ascii="Book Antiqua" w:hAnsi="Book Antiqua" w:cs="Arial"/>
          <w:b/>
        </w:rPr>
        <w:tab/>
        <w:t xml:space="preserve">                                                                              </w:t>
      </w:r>
      <w:r w:rsidR="008C540E">
        <w:rPr>
          <w:rFonts w:ascii="Book Antiqua" w:hAnsi="Book Antiqua" w:cs="Arial"/>
          <w:b/>
        </w:rPr>
        <w:t xml:space="preserve">                               </w:t>
      </w:r>
      <w:r w:rsidR="0008017F">
        <w:rPr>
          <w:rFonts w:ascii="Book Antiqua" w:hAnsi="Book Antiqua" w:cs="Arial"/>
          <w:b/>
        </w:rPr>
        <w:t xml:space="preserve">            </w:t>
      </w:r>
      <w:proofErr w:type="gramStart"/>
      <w:r w:rsidR="0008017F">
        <w:rPr>
          <w:rFonts w:ascii="Book Antiqua" w:hAnsi="Book Antiqua" w:cs="Arial"/>
          <w:b/>
        </w:rPr>
        <w:t xml:space="preserve">   </w:t>
      </w:r>
      <w:r w:rsidR="008C540E">
        <w:rPr>
          <w:rFonts w:ascii="Book Antiqua" w:hAnsi="Book Antiqua" w:cs="Arial"/>
          <w:b/>
        </w:rPr>
        <w:t>(</w:t>
      </w:r>
      <w:proofErr w:type="gramEnd"/>
      <w:r w:rsidR="008C540E">
        <w:rPr>
          <w:rFonts w:ascii="Book Antiqua" w:hAnsi="Book Antiqua" w:cs="Arial"/>
          <w:b/>
        </w:rPr>
        <w:t>12</w:t>
      </w:r>
      <w:r w:rsidR="0008017F">
        <w:rPr>
          <w:rFonts w:ascii="Book Antiqua" w:hAnsi="Book Antiqua" w:cs="Arial"/>
          <w:b/>
        </w:rPr>
        <w:t xml:space="preserve"> Marks</w:t>
      </w:r>
      <w:r w:rsidRPr="0055117D">
        <w:rPr>
          <w:rFonts w:ascii="Book Antiqua" w:hAnsi="Book Antiqua" w:cs="Arial"/>
          <w:b/>
        </w:rPr>
        <w:t>)</w:t>
      </w:r>
    </w:p>
    <w:p w:rsidR="001C4F4F" w:rsidRDefault="001C4F4F" w:rsidP="00467B8D">
      <w:pPr>
        <w:jc w:val="both"/>
        <w:rPr>
          <w:rFonts w:ascii="Times New Roman" w:eastAsia="Arial Unicode MS" w:hAnsi="Times New Roman" w:cs="Times New Roman"/>
          <w:color w:val="333333"/>
          <w:sz w:val="24"/>
          <w:szCs w:val="24"/>
          <w:shd w:val="clear" w:color="auto" w:fill="FFFFFF"/>
        </w:rPr>
      </w:pPr>
      <w:r w:rsidRPr="001C4F4F">
        <w:rPr>
          <w:rFonts w:ascii="Times New Roman" w:eastAsia="Arial Unicode MS" w:hAnsi="Times New Roman" w:cs="Times New Roman"/>
          <w:color w:val="333333"/>
          <w:sz w:val="24"/>
          <w:szCs w:val="24"/>
          <w:shd w:val="clear" w:color="auto" w:fill="FFFFFF"/>
        </w:rPr>
        <w:t>Attempting to analyze the relationship between advertising and sales, the owner of a furniture store recorded the monthly advertising budget ($thousands) and the sales ($millions) for a sample of 12 months. The data are listed here</w:t>
      </w:r>
      <w:r>
        <w:rPr>
          <w:rFonts w:ascii="Times New Roman" w:eastAsia="Arial Unicode MS" w:hAnsi="Times New Roman" w:cs="Times New Roman"/>
          <w:color w:val="333333"/>
          <w:sz w:val="24"/>
          <w:szCs w:val="24"/>
          <w:shd w:val="clear" w:color="auto" w:fill="FFFFFF"/>
        </w:rPr>
        <w:t>.</w:t>
      </w:r>
    </w:p>
    <w:p w:rsidR="001C4F4F" w:rsidRPr="001C4F4F" w:rsidRDefault="002D00C1" w:rsidP="001C4F4F">
      <w:pPr>
        <w:shd w:val="clear" w:color="auto" w:fill="FFFFFF"/>
        <w:spacing w:before="225" w:after="225" w:line="240" w:lineRule="auto"/>
        <w:rPr>
          <w:rFonts w:ascii="Times New Roman" w:eastAsia="Arial Unicode MS" w:hAnsi="Times New Roman" w:cs="Times New Roman"/>
          <w:color w:val="333333"/>
          <w:sz w:val="24"/>
          <w:szCs w:val="24"/>
        </w:rPr>
      </w:pPr>
      <w:r>
        <w:rPr>
          <w:rFonts w:ascii="Times New Roman" w:eastAsia="Arial Unicode MS" w:hAnsi="Times New Roman" w:cs="Times New Roman"/>
          <w:color w:val="333333"/>
          <w:sz w:val="24"/>
          <w:szCs w:val="24"/>
        </w:rPr>
        <w:t>a)</w:t>
      </w:r>
      <w:r w:rsidR="001C4F4F" w:rsidRPr="001C4F4F">
        <w:rPr>
          <w:rFonts w:ascii="Times New Roman" w:eastAsia="Arial Unicode MS" w:hAnsi="Times New Roman" w:cs="Times New Roman"/>
          <w:color w:val="333333"/>
          <w:sz w:val="24"/>
          <w:szCs w:val="24"/>
        </w:rPr>
        <w:t xml:space="preserve"> Draw a scatter diagram. Does it appear that advertising and sales are linearly related?</w:t>
      </w:r>
    </w:p>
    <w:p w:rsidR="001C4F4F" w:rsidRPr="001C4F4F" w:rsidRDefault="002D00C1" w:rsidP="001C4F4F">
      <w:pPr>
        <w:shd w:val="clear" w:color="auto" w:fill="FFFFFF"/>
        <w:spacing w:before="225" w:after="225" w:line="240" w:lineRule="auto"/>
        <w:rPr>
          <w:rFonts w:ascii="Times New Roman" w:eastAsia="Arial Unicode MS" w:hAnsi="Times New Roman" w:cs="Times New Roman"/>
          <w:color w:val="333333"/>
          <w:sz w:val="24"/>
          <w:szCs w:val="24"/>
        </w:rPr>
      </w:pPr>
      <w:r>
        <w:rPr>
          <w:rFonts w:ascii="Times New Roman" w:eastAsia="Arial Unicode MS" w:hAnsi="Times New Roman" w:cs="Times New Roman"/>
          <w:color w:val="333333"/>
          <w:sz w:val="24"/>
          <w:szCs w:val="24"/>
        </w:rPr>
        <w:t>b)</w:t>
      </w:r>
      <w:r w:rsidR="001C4F4F" w:rsidRPr="001C4F4F">
        <w:rPr>
          <w:rFonts w:ascii="Times New Roman" w:eastAsia="Arial Unicode MS" w:hAnsi="Times New Roman" w:cs="Times New Roman"/>
          <w:color w:val="333333"/>
          <w:sz w:val="24"/>
          <w:szCs w:val="24"/>
        </w:rPr>
        <w:t xml:space="preserve"> Calculate the least squares line and interpret the coefficients.</w:t>
      </w:r>
    </w:p>
    <w:p w:rsidR="001C4F4F" w:rsidRPr="001C4F4F" w:rsidRDefault="001C4F4F" w:rsidP="001C4F4F">
      <w:pPr>
        <w:shd w:val="clear" w:color="auto" w:fill="FFFFFF"/>
        <w:spacing w:before="225" w:after="225" w:line="240" w:lineRule="auto"/>
        <w:rPr>
          <w:rFonts w:ascii="Times New Roman" w:eastAsia="Arial Unicode MS" w:hAnsi="Times New Roman" w:cs="Times New Roman"/>
          <w:color w:val="333333"/>
          <w:sz w:val="24"/>
          <w:szCs w:val="24"/>
        </w:rPr>
      </w:pPr>
      <w:r>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14:anchorId="2A0F71F0" wp14:editId="2D92DAF5">
            <wp:simplePos x="0" y="0"/>
            <wp:positionH relativeFrom="margin">
              <wp:align>left</wp:align>
            </wp:positionH>
            <wp:positionV relativeFrom="paragraph">
              <wp:posOffset>-584200</wp:posOffset>
            </wp:positionV>
            <wp:extent cx="1000125" cy="2201713"/>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F059EB.tmp"/>
                    <pic:cNvPicPr/>
                  </pic:nvPicPr>
                  <pic:blipFill>
                    <a:blip r:embed="rId6">
                      <a:extLst>
                        <a:ext uri="{28A0092B-C50C-407E-A947-70E740481C1C}">
                          <a14:useLocalDpi xmlns:a14="http://schemas.microsoft.com/office/drawing/2010/main" val="0"/>
                        </a:ext>
                      </a:extLst>
                    </a:blip>
                    <a:stretch>
                      <a:fillRect/>
                    </a:stretch>
                  </pic:blipFill>
                  <pic:spPr>
                    <a:xfrm>
                      <a:off x="0" y="0"/>
                      <a:ext cx="1000125" cy="2201713"/>
                    </a:xfrm>
                    <a:prstGeom prst="rect">
                      <a:avLst/>
                    </a:prstGeom>
                  </pic:spPr>
                </pic:pic>
              </a:graphicData>
            </a:graphic>
            <wp14:sizeRelH relativeFrom="page">
              <wp14:pctWidth>0</wp14:pctWidth>
            </wp14:sizeRelH>
            <wp14:sizeRelV relativeFrom="page">
              <wp14:pctHeight>0</wp14:pctHeight>
            </wp14:sizeRelV>
          </wp:anchor>
        </w:drawing>
      </w:r>
      <w:r w:rsidR="002D00C1">
        <w:rPr>
          <w:rFonts w:ascii="Times New Roman" w:eastAsia="Arial Unicode MS" w:hAnsi="Times New Roman" w:cs="Times New Roman"/>
          <w:color w:val="333333"/>
          <w:sz w:val="24"/>
          <w:szCs w:val="24"/>
        </w:rPr>
        <w:t>c)</w:t>
      </w:r>
      <w:r w:rsidRPr="001C4F4F">
        <w:rPr>
          <w:rFonts w:ascii="Times New Roman" w:eastAsia="Arial Unicode MS" w:hAnsi="Times New Roman" w:cs="Times New Roman"/>
          <w:color w:val="333333"/>
          <w:sz w:val="24"/>
          <w:szCs w:val="24"/>
        </w:rPr>
        <w:t xml:space="preserve"> Determine the standard error of estimate.</w:t>
      </w:r>
    </w:p>
    <w:p w:rsidR="001C4F4F" w:rsidRPr="001C4F4F" w:rsidRDefault="002D00C1" w:rsidP="001C4F4F">
      <w:pPr>
        <w:shd w:val="clear" w:color="auto" w:fill="FFFFFF"/>
        <w:spacing w:before="225" w:after="225" w:line="240" w:lineRule="auto"/>
        <w:rPr>
          <w:rFonts w:ascii="Times New Roman" w:eastAsia="Arial Unicode MS" w:hAnsi="Times New Roman" w:cs="Times New Roman"/>
          <w:color w:val="333333"/>
          <w:sz w:val="24"/>
          <w:szCs w:val="24"/>
        </w:rPr>
      </w:pPr>
      <w:r>
        <w:rPr>
          <w:rFonts w:ascii="Times New Roman" w:eastAsia="Arial Unicode MS" w:hAnsi="Times New Roman" w:cs="Times New Roman"/>
          <w:color w:val="333333"/>
          <w:sz w:val="24"/>
          <w:szCs w:val="24"/>
        </w:rPr>
        <w:t>d)</w:t>
      </w:r>
      <w:r w:rsidR="001C4F4F" w:rsidRPr="001C4F4F">
        <w:rPr>
          <w:rFonts w:ascii="Times New Roman" w:eastAsia="Arial Unicode MS" w:hAnsi="Times New Roman" w:cs="Times New Roman"/>
          <w:color w:val="333333"/>
          <w:sz w:val="24"/>
          <w:szCs w:val="24"/>
        </w:rPr>
        <w:t xml:space="preserve"> Is there evidence of a linear relationship between advertising and sales?</w:t>
      </w:r>
    </w:p>
    <w:p w:rsidR="001C4F4F" w:rsidRPr="001C4F4F" w:rsidRDefault="002D00C1" w:rsidP="001C4F4F">
      <w:pPr>
        <w:shd w:val="clear" w:color="auto" w:fill="FFFFFF"/>
        <w:spacing w:after="0" w:line="240" w:lineRule="auto"/>
        <w:rPr>
          <w:rFonts w:ascii="Times New Roman" w:eastAsia="Arial Unicode MS" w:hAnsi="Times New Roman" w:cs="Times New Roman"/>
          <w:color w:val="333333"/>
          <w:sz w:val="24"/>
          <w:szCs w:val="24"/>
        </w:rPr>
      </w:pPr>
      <w:r>
        <w:rPr>
          <w:rFonts w:ascii="Times New Roman" w:eastAsia="Arial Unicode MS" w:hAnsi="Times New Roman" w:cs="Times New Roman"/>
          <w:color w:val="333333"/>
          <w:sz w:val="24"/>
          <w:szCs w:val="24"/>
        </w:rPr>
        <w:t>e)</w:t>
      </w:r>
      <w:r w:rsidR="001C4F4F" w:rsidRPr="001C4F4F">
        <w:rPr>
          <w:rFonts w:ascii="Times New Roman" w:eastAsia="Arial Unicode MS" w:hAnsi="Times New Roman" w:cs="Times New Roman"/>
          <w:color w:val="333333"/>
          <w:sz w:val="24"/>
          <w:szCs w:val="24"/>
        </w:rPr>
        <w:t xml:space="preserve"> Estimate </w:t>
      </w:r>
      <w:r w:rsidR="001C4F4F" w:rsidRPr="001C4F4F">
        <w:rPr>
          <w:rFonts w:ascii="Times New Roman" w:eastAsia="Arial Unicode MS" w:hAnsi="Times New Roman" w:cs="Times New Roman"/>
          <w:i/>
          <w:iCs/>
          <w:color w:val="333333"/>
          <w:sz w:val="24"/>
          <w:szCs w:val="24"/>
        </w:rPr>
        <w:t>β</w:t>
      </w:r>
      <w:r w:rsidR="001C4F4F" w:rsidRPr="001C4F4F">
        <w:rPr>
          <w:rFonts w:ascii="Times New Roman" w:eastAsia="Arial Unicode MS" w:hAnsi="Times New Roman" w:cs="Times New Roman"/>
          <w:color w:val="333333"/>
          <w:sz w:val="24"/>
          <w:szCs w:val="24"/>
          <w:vertAlign w:val="subscript"/>
        </w:rPr>
        <w:t>1</w:t>
      </w:r>
      <w:r w:rsidR="001C4F4F" w:rsidRPr="001C4F4F">
        <w:rPr>
          <w:rFonts w:ascii="Times New Roman" w:eastAsia="Arial Unicode MS" w:hAnsi="Times New Roman" w:cs="Times New Roman"/>
          <w:color w:val="333333"/>
          <w:sz w:val="24"/>
          <w:szCs w:val="24"/>
        </w:rPr>
        <w:t> with 95% confidence.</w:t>
      </w:r>
    </w:p>
    <w:p w:rsidR="001C4F4F" w:rsidRPr="001C4F4F" w:rsidRDefault="002D00C1" w:rsidP="001C4F4F">
      <w:pPr>
        <w:shd w:val="clear" w:color="auto" w:fill="FFFFFF"/>
        <w:spacing w:before="225" w:after="225" w:line="240" w:lineRule="auto"/>
        <w:rPr>
          <w:rFonts w:ascii="Times New Roman" w:eastAsia="Arial Unicode MS" w:hAnsi="Times New Roman" w:cs="Times New Roman"/>
          <w:color w:val="333333"/>
          <w:sz w:val="24"/>
          <w:szCs w:val="24"/>
        </w:rPr>
      </w:pPr>
      <w:r>
        <w:rPr>
          <w:rFonts w:ascii="Times New Roman" w:eastAsia="Arial Unicode MS" w:hAnsi="Times New Roman" w:cs="Times New Roman"/>
          <w:color w:val="333333"/>
          <w:sz w:val="24"/>
          <w:szCs w:val="24"/>
        </w:rPr>
        <w:t>f)</w:t>
      </w:r>
      <w:r w:rsidR="001C4F4F" w:rsidRPr="001C4F4F">
        <w:rPr>
          <w:rFonts w:ascii="Times New Roman" w:eastAsia="Arial Unicode MS" w:hAnsi="Times New Roman" w:cs="Times New Roman"/>
          <w:color w:val="333333"/>
          <w:sz w:val="24"/>
          <w:szCs w:val="24"/>
        </w:rPr>
        <w:t xml:space="preserve"> Predict with 90% confidence the sales when the advertising budget is $90,000.</w:t>
      </w:r>
    </w:p>
    <w:sectPr w:rsidR="001C4F4F" w:rsidRPr="001C4F4F"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21CA"/>
    <w:rsid w:val="00020A63"/>
    <w:rsid w:val="0008017F"/>
    <w:rsid w:val="000A2AB9"/>
    <w:rsid w:val="000C3112"/>
    <w:rsid w:val="00124395"/>
    <w:rsid w:val="00152DCD"/>
    <w:rsid w:val="00180F86"/>
    <w:rsid w:val="0019183D"/>
    <w:rsid w:val="001A7A11"/>
    <w:rsid w:val="001B2304"/>
    <w:rsid w:val="001C4F4F"/>
    <w:rsid w:val="001F5C63"/>
    <w:rsid w:val="002374A4"/>
    <w:rsid w:val="00240875"/>
    <w:rsid w:val="00281B0A"/>
    <w:rsid w:val="002A197C"/>
    <w:rsid w:val="002C2D26"/>
    <w:rsid w:val="002D00C1"/>
    <w:rsid w:val="0032070D"/>
    <w:rsid w:val="0032675D"/>
    <w:rsid w:val="003373B8"/>
    <w:rsid w:val="00396829"/>
    <w:rsid w:val="003B07DD"/>
    <w:rsid w:val="004601CA"/>
    <w:rsid w:val="00467B8D"/>
    <w:rsid w:val="004E2B63"/>
    <w:rsid w:val="004F4CCD"/>
    <w:rsid w:val="0051682C"/>
    <w:rsid w:val="00530F93"/>
    <w:rsid w:val="00564C75"/>
    <w:rsid w:val="005E1FE9"/>
    <w:rsid w:val="005E7A1A"/>
    <w:rsid w:val="00652E23"/>
    <w:rsid w:val="00653A7B"/>
    <w:rsid w:val="006F297D"/>
    <w:rsid w:val="00771F89"/>
    <w:rsid w:val="00777D25"/>
    <w:rsid w:val="007843D6"/>
    <w:rsid w:val="00875378"/>
    <w:rsid w:val="00891492"/>
    <w:rsid w:val="00896671"/>
    <w:rsid w:val="008B30A0"/>
    <w:rsid w:val="008C540E"/>
    <w:rsid w:val="00985F7E"/>
    <w:rsid w:val="00987DC9"/>
    <w:rsid w:val="009A375A"/>
    <w:rsid w:val="009D7E4E"/>
    <w:rsid w:val="009E06FB"/>
    <w:rsid w:val="00A07BC1"/>
    <w:rsid w:val="00AB2230"/>
    <w:rsid w:val="00AF0EAA"/>
    <w:rsid w:val="00B3013C"/>
    <w:rsid w:val="00BB44A8"/>
    <w:rsid w:val="00BC586E"/>
    <w:rsid w:val="00BD616E"/>
    <w:rsid w:val="00C10A79"/>
    <w:rsid w:val="00C15CAD"/>
    <w:rsid w:val="00C453EE"/>
    <w:rsid w:val="00C92F63"/>
    <w:rsid w:val="00CF6431"/>
    <w:rsid w:val="00D64006"/>
    <w:rsid w:val="00D97BBC"/>
    <w:rsid w:val="00E03CB9"/>
    <w:rsid w:val="00E17543"/>
    <w:rsid w:val="00E95F8F"/>
    <w:rsid w:val="00F42B28"/>
    <w:rsid w:val="00F87371"/>
    <w:rsid w:val="00FA4581"/>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10</cp:revision>
  <cp:lastPrinted>2018-09-26T10:46:00Z</cp:lastPrinted>
  <dcterms:created xsi:type="dcterms:W3CDTF">2019-09-10T10:42:00Z</dcterms:created>
  <dcterms:modified xsi:type="dcterms:W3CDTF">2019-11-20T09:29:00Z</dcterms:modified>
</cp:coreProperties>
</file>