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471B" w:rsidRPr="006F525A" w:rsidRDefault="006F525A" w:rsidP="006F525A">
      <w:pPr>
        <w:spacing w:line="360" w:lineRule="auto"/>
        <w:jc w:val="center"/>
        <w:rPr>
          <w:b/>
          <w:sz w:val="28"/>
        </w:rPr>
      </w:pPr>
      <w:r w:rsidRPr="006F525A">
        <w:rPr>
          <w:b/>
          <w:sz w:val="28"/>
        </w:rPr>
        <w:t>Question 1</w:t>
      </w:r>
    </w:p>
    <w:p w:rsidR="006F525A" w:rsidRDefault="006F525A" w:rsidP="006F525A">
      <w:pPr>
        <w:spacing w:line="360" w:lineRule="auto"/>
        <w:jc w:val="center"/>
        <w:rPr>
          <w:b/>
          <w:sz w:val="24"/>
        </w:rPr>
      </w:pPr>
    </w:p>
    <w:p w:rsidR="006F525A" w:rsidRDefault="006F525A" w:rsidP="006F525A">
      <w:pPr>
        <w:spacing w:line="360" w:lineRule="auto"/>
        <w:jc w:val="center"/>
        <w:rPr>
          <w:b/>
          <w:sz w:val="24"/>
        </w:rPr>
      </w:pPr>
      <w:r w:rsidRPr="00F87371">
        <w:rPr>
          <w:rFonts w:ascii="Book Antiqua" w:hAnsi="Book Antiqua" w:cs="Arial"/>
          <w:b/>
          <w:color w:val="4472C4" w:themeColor="accent5"/>
        </w:rPr>
        <w:t xml:space="preserve">CLO Mapped: </w:t>
      </w:r>
      <w:r>
        <w:rPr>
          <w:rFonts w:ascii="Book Antiqua" w:hAnsi="Book Antiqua" w:cs="Arial"/>
          <w:b/>
          <w:color w:val="4472C4" w:themeColor="accent5"/>
        </w:rPr>
        <w:t>CLO2</w:t>
      </w:r>
    </w:p>
    <w:p w:rsidR="006F525A" w:rsidRDefault="006F525A" w:rsidP="006F525A">
      <w:pPr>
        <w:spacing w:line="360" w:lineRule="auto"/>
        <w:jc w:val="center"/>
        <w:rPr>
          <w:b/>
          <w:sz w:val="24"/>
        </w:rPr>
      </w:pPr>
    </w:p>
    <w:p w:rsidR="006F525A" w:rsidRDefault="006F525A" w:rsidP="006F525A">
      <w:pPr>
        <w:spacing w:line="360" w:lineRule="auto"/>
        <w:jc w:val="center"/>
        <w:rPr>
          <w:b/>
          <w:sz w:val="28"/>
        </w:rPr>
      </w:pPr>
      <w:r w:rsidRPr="006F525A">
        <w:rPr>
          <w:b/>
          <w:sz w:val="28"/>
        </w:rPr>
        <w:t xml:space="preserve">Question 2 </w:t>
      </w:r>
    </w:p>
    <w:p w:rsidR="006F525A" w:rsidRDefault="006F525A" w:rsidP="006F525A">
      <w:pPr>
        <w:spacing w:line="360" w:lineRule="auto"/>
        <w:jc w:val="center"/>
        <w:rPr>
          <w:b/>
          <w:sz w:val="28"/>
        </w:rPr>
      </w:pPr>
    </w:p>
    <w:p w:rsidR="006F525A" w:rsidRDefault="006F525A" w:rsidP="006F525A">
      <w:pPr>
        <w:spacing w:line="360" w:lineRule="auto"/>
        <w:jc w:val="center"/>
        <w:rPr>
          <w:b/>
          <w:sz w:val="28"/>
        </w:rPr>
      </w:pPr>
      <w:r w:rsidRPr="00F87371">
        <w:rPr>
          <w:rFonts w:ascii="Book Antiqua" w:hAnsi="Book Antiqua" w:cs="Arial"/>
          <w:b/>
          <w:color w:val="4472C4" w:themeColor="accent5"/>
        </w:rPr>
        <w:t xml:space="preserve">CLO Mapped: </w:t>
      </w:r>
      <w:r w:rsidR="00585616">
        <w:rPr>
          <w:rFonts w:ascii="Book Antiqua" w:hAnsi="Book Antiqua" w:cs="Arial"/>
          <w:b/>
          <w:color w:val="4472C4" w:themeColor="accent5"/>
        </w:rPr>
        <w:t>CLO3</w:t>
      </w:r>
    </w:p>
    <w:p w:rsidR="006F525A" w:rsidRPr="006F525A" w:rsidRDefault="006F525A" w:rsidP="006F525A">
      <w:pPr>
        <w:spacing w:line="360" w:lineRule="auto"/>
        <w:jc w:val="center"/>
        <w:rPr>
          <w:b/>
          <w:sz w:val="28"/>
        </w:rPr>
      </w:pPr>
    </w:p>
    <w:p w:rsidR="0051471B" w:rsidRPr="0051471B" w:rsidRDefault="0051471B" w:rsidP="0051471B">
      <w:pPr>
        <w:spacing w:line="360" w:lineRule="auto"/>
        <w:jc w:val="center"/>
        <w:rPr>
          <w:b/>
          <w:sz w:val="28"/>
        </w:rPr>
      </w:pPr>
      <w:r w:rsidRPr="0051471B">
        <w:rPr>
          <w:b/>
          <w:sz w:val="28"/>
        </w:rPr>
        <w:t>Question 3</w:t>
      </w:r>
    </w:p>
    <w:p w:rsidR="0051471B" w:rsidRPr="00FE650E" w:rsidRDefault="0051471B" w:rsidP="0051471B">
      <w:pPr>
        <w:spacing w:line="360" w:lineRule="auto"/>
      </w:pPr>
      <w:r w:rsidRPr="00FE650E">
        <w:t xml:space="preserve"> a</w:t>
      </w:r>
      <w:r>
        <w:t>)</w:t>
      </w:r>
      <w:r w:rsidRPr="00FE650E">
        <w:t xml:space="preserve"> {0, 1, 2, 3, 4, 5}</w:t>
      </w:r>
    </w:p>
    <w:p w:rsidR="0051471B" w:rsidRPr="00FE650E" w:rsidRDefault="0051471B" w:rsidP="0051471B">
      <w:pPr>
        <w:spacing w:line="360" w:lineRule="auto"/>
      </w:pPr>
      <w:r w:rsidRPr="00FE650E">
        <w:t>b</w:t>
      </w:r>
      <w:r>
        <w:t>)</w:t>
      </w:r>
      <w:r w:rsidRPr="00FE650E">
        <w:t xml:space="preserve"> {4, 5}</w:t>
      </w:r>
    </w:p>
    <w:p w:rsidR="0051471B" w:rsidRPr="00FE650E" w:rsidRDefault="0051471B" w:rsidP="0051471B">
      <w:pPr>
        <w:spacing w:line="360" w:lineRule="auto"/>
      </w:pPr>
      <w:r w:rsidRPr="00FE650E">
        <w:t>c</w:t>
      </w:r>
      <w:r>
        <w:t>)</w:t>
      </w:r>
      <w:r w:rsidRPr="00FE650E">
        <w:t xml:space="preserve"> </w:t>
      </w:r>
      <w:proofErr w:type="gramStart"/>
      <w:r w:rsidRPr="00FE650E">
        <w:t>P(</w:t>
      </w:r>
      <w:proofErr w:type="gramEnd"/>
      <w:r w:rsidRPr="00FE650E">
        <w:t>5) = .10</w:t>
      </w:r>
    </w:p>
    <w:p w:rsidR="0051471B" w:rsidRPr="00FE650E" w:rsidRDefault="0051471B" w:rsidP="0051471B">
      <w:pPr>
        <w:spacing w:line="360" w:lineRule="auto"/>
      </w:pPr>
      <w:r w:rsidRPr="00FE650E">
        <w:t>d</w:t>
      </w:r>
      <w:r>
        <w:t>)</w:t>
      </w:r>
      <w:r w:rsidRPr="00FE650E">
        <w:t xml:space="preserve"> </w:t>
      </w:r>
      <w:proofErr w:type="gramStart"/>
      <w:r w:rsidRPr="00FE650E">
        <w:t>P(</w:t>
      </w:r>
      <w:proofErr w:type="gramEnd"/>
      <w:r w:rsidRPr="00FE650E">
        <w:t>2, 3, or 4) = P(2) + P(3) + P(4) = .26 + .21 + .18 = .65</w:t>
      </w:r>
    </w:p>
    <w:p w:rsidR="0051471B" w:rsidRDefault="0051471B" w:rsidP="0051471B">
      <w:pPr>
        <w:spacing w:line="360" w:lineRule="auto"/>
      </w:pPr>
      <w:r w:rsidRPr="00FE650E">
        <w:t>e</w:t>
      </w:r>
      <w:r>
        <w:t xml:space="preserve">) </w:t>
      </w:r>
      <w:r w:rsidRPr="00FE650E">
        <w:t xml:space="preserve"> </w:t>
      </w:r>
      <w:proofErr w:type="gramStart"/>
      <w:r w:rsidRPr="00FE650E">
        <w:t>P(</w:t>
      </w:r>
      <w:proofErr w:type="gramEnd"/>
      <w:r w:rsidRPr="00FE650E">
        <w:t>6) = 0</w:t>
      </w:r>
    </w:p>
    <w:p w:rsidR="006F525A" w:rsidRPr="00FE650E" w:rsidRDefault="006F525A" w:rsidP="006F525A">
      <w:pPr>
        <w:spacing w:line="360" w:lineRule="auto"/>
        <w:jc w:val="center"/>
      </w:pPr>
      <w:r w:rsidRPr="00F87371">
        <w:rPr>
          <w:rFonts w:ascii="Book Antiqua" w:hAnsi="Book Antiqua" w:cs="Arial"/>
          <w:b/>
          <w:color w:val="4472C4" w:themeColor="accent5"/>
        </w:rPr>
        <w:t xml:space="preserve">CLO Mapped: </w:t>
      </w:r>
      <w:r w:rsidR="00585616">
        <w:rPr>
          <w:rFonts w:ascii="Book Antiqua" w:hAnsi="Book Antiqua" w:cs="Arial"/>
          <w:b/>
          <w:color w:val="4472C4" w:themeColor="accent5"/>
        </w:rPr>
        <w:t>CLO1</w:t>
      </w:r>
    </w:p>
    <w:p w:rsidR="009A225F" w:rsidRDefault="00585616"/>
    <w:p w:rsidR="0051471B" w:rsidRDefault="0051471B"/>
    <w:p w:rsidR="0051471B" w:rsidRPr="0051471B" w:rsidRDefault="0051471B" w:rsidP="0051471B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Question 4</w:t>
      </w:r>
    </w:p>
    <w:p w:rsidR="0051471B" w:rsidRPr="00006201" w:rsidRDefault="0051471B" w:rsidP="0051471B">
      <w:pPr>
        <w:spacing w:line="360" w:lineRule="auto"/>
      </w:pPr>
      <w:r>
        <w:tab/>
      </w:r>
      <w:r w:rsidRPr="00006201">
        <w:rPr>
          <w:position w:val="-10"/>
        </w:rPr>
        <w:object w:dxaOrig="56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.75pt;height:15pt" o:ole="">
            <v:imagedata r:id="rId4" o:title=""/>
          </v:shape>
          <o:OLEObject Type="Embed" ProgID="Equation.3" ShapeID="_x0000_i1025" DrawAspect="Content" ObjectID="_1629724312" r:id="rId5"/>
        </w:object>
      </w:r>
      <w:r w:rsidRPr="00006201">
        <w:t xml:space="preserve"> = .</w:t>
      </w:r>
      <w:r>
        <w:t>80</w:t>
      </w:r>
    </w:p>
    <w:p w:rsidR="0051471B" w:rsidRPr="00006201" w:rsidRDefault="0051471B" w:rsidP="0051471B">
      <w:pPr>
        <w:spacing w:line="360" w:lineRule="auto"/>
      </w:pPr>
      <w:r w:rsidRPr="00006201">
        <w:tab/>
      </w:r>
      <w:r w:rsidRPr="00006201">
        <w:rPr>
          <w:position w:val="-10"/>
        </w:rPr>
        <w:object w:dxaOrig="540" w:dyaOrig="300">
          <v:shape id="_x0000_i1026" type="#_x0000_t75" style="width:27pt;height:15pt" o:ole="">
            <v:imagedata r:id="rId6" o:title=""/>
          </v:shape>
          <o:OLEObject Type="Embed" ProgID="Equation.3" ShapeID="_x0000_i1026" DrawAspect="Content" ObjectID="_1629724313" r:id="rId7"/>
        </w:object>
      </w:r>
      <w:r w:rsidRPr="00006201">
        <w:t xml:space="preserve"> </w:t>
      </w:r>
      <w:r>
        <w:t>&gt; .80</w:t>
      </w:r>
    </w:p>
    <w:p w:rsidR="0051471B" w:rsidRDefault="0051471B" w:rsidP="0051471B">
      <w:pPr>
        <w:spacing w:line="480" w:lineRule="auto"/>
      </w:pPr>
      <w:r w:rsidRPr="001877AA">
        <w:rPr>
          <w:position w:val="-10"/>
        </w:rPr>
        <w:object w:dxaOrig="180" w:dyaOrig="300">
          <v:shape id="_x0000_i1027" type="#_x0000_t75" style="width:9pt;height:15pt" o:ole="" fillcolor="window">
            <v:imagedata r:id="rId8" o:title=""/>
          </v:shape>
          <o:OLEObject Type="Embed" ProgID="Equation.3" ShapeID="_x0000_i1027" DrawAspect="Content" ObjectID="_1629724314" r:id="rId9"/>
        </w:object>
      </w:r>
      <w:r>
        <w:t>= 212/250 = .848</w:t>
      </w:r>
    </w:p>
    <w:p w:rsidR="0051471B" w:rsidRDefault="0051471B" w:rsidP="0051471B">
      <w:pPr>
        <w:spacing w:line="480" w:lineRule="auto"/>
      </w:pPr>
      <w:r w:rsidRPr="00006201">
        <w:rPr>
          <w:position w:val="-30"/>
        </w:rPr>
        <w:object w:dxaOrig="1420" w:dyaOrig="639">
          <v:shape id="_x0000_i1028" type="#_x0000_t75" style="width:71.25pt;height:32.25pt" o:ole="" fillcolor="window">
            <v:imagedata r:id="rId10" o:title=""/>
          </v:shape>
          <o:OLEObject Type="Embed" ProgID="Equation.3" ShapeID="_x0000_i1028" DrawAspect="Content" ObjectID="_1629724315" r:id="rId11"/>
        </w:object>
      </w:r>
      <w:r w:rsidRPr="00006201">
        <w:t xml:space="preserve">= </w:t>
      </w:r>
      <w:r w:rsidRPr="00006201">
        <w:rPr>
          <w:position w:val="-30"/>
        </w:rPr>
        <w:object w:dxaOrig="1540" w:dyaOrig="620">
          <v:shape id="_x0000_i1029" type="#_x0000_t75" style="width:77.25pt;height:30.75pt" o:ole="" fillcolor="window">
            <v:imagedata r:id="rId12" o:title=""/>
          </v:shape>
          <o:OLEObject Type="Embed" ProgID="Equation.3" ShapeID="_x0000_i1029" DrawAspect="Content" ObjectID="_1629724316" r:id="rId13"/>
        </w:object>
      </w:r>
      <w:r w:rsidRPr="00006201">
        <w:t xml:space="preserve"> </w:t>
      </w:r>
      <w:r>
        <w:t xml:space="preserve">= 1.90, </w:t>
      </w:r>
      <w:r w:rsidRPr="00006201">
        <w:t xml:space="preserve">p-value = </w:t>
      </w:r>
      <w:proofErr w:type="gramStart"/>
      <w:r w:rsidRPr="00006201">
        <w:t>P(</w:t>
      </w:r>
      <w:proofErr w:type="gramEnd"/>
      <w:r w:rsidRPr="00006201">
        <w:t xml:space="preserve">Z </w:t>
      </w:r>
      <w:r>
        <w:t>&gt; 1.90</w:t>
      </w:r>
      <w:r w:rsidRPr="00006201">
        <w:t xml:space="preserve">) = </w:t>
      </w:r>
      <w:r>
        <w:t>1</w:t>
      </w:r>
      <w:r w:rsidRPr="00006201">
        <w:t xml:space="preserve"> </w:t>
      </w:r>
      <w:r>
        <w:t>–</w:t>
      </w:r>
      <w:r w:rsidRPr="00006201">
        <w:t xml:space="preserve"> .</w:t>
      </w:r>
      <w:r>
        <w:t>9713</w:t>
      </w:r>
      <w:r w:rsidRPr="00006201">
        <w:t xml:space="preserve"> =.</w:t>
      </w:r>
      <w:r>
        <w:t>0287. There is enough evidence to conclude that the tourist agency is correct.</w:t>
      </w:r>
    </w:p>
    <w:p w:rsidR="00DA2833" w:rsidRDefault="006F525A" w:rsidP="006F525A">
      <w:pPr>
        <w:spacing w:line="480" w:lineRule="auto"/>
        <w:jc w:val="center"/>
      </w:pPr>
      <w:r w:rsidRPr="00F87371">
        <w:rPr>
          <w:rFonts w:ascii="Book Antiqua" w:hAnsi="Book Antiqua" w:cs="Arial"/>
          <w:b/>
          <w:color w:val="4472C4" w:themeColor="accent5"/>
        </w:rPr>
        <w:t xml:space="preserve">CLO Mapped: </w:t>
      </w:r>
      <w:r>
        <w:rPr>
          <w:rFonts w:ascii="Book Antiqua" w:hAnsi="Book Antiqua" w:cs="Arial"/>
          <w:b/>
          <w:color w:val="4472C4" w:themeColor="accent5"/>
        </w:rPr>
        <w:t>CLO2</w:t>
      </w: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6F525A" w:rsidRDefault="006F525A" w:rsidP="00DA2833">
      <w:pPr>
        <w:spacing w:line="360" w:lineRule="auto"/>
        <w:jc w:val="center"/>
        <w:rPr>
          <w:b/>
          <w:sz w:val="28"/>
        </w:rPr>
      </w:pPr>
    </w:p>
    <w:p w:rsidR="00DA2833" w:rsidRPr="0051471B" w:rsidRDefault="00DA2833" w:rsidP="00DA2833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lastRenderedPageBreak/>
        <w:t>Question 5</w:t>
      </w:r>
    </w:p>
    <w:p w:rsidR="00DA2833" w:rsidRDefault="00DA2833" w:rsidP="00DA2833">
      <w:pPr>
        <w:spacing w:line="360" w:lineRule="auto"/>
      </w:pPr>
      <w:proofErr w:type="gramStart"/>
      <w:r w:rsidRPr="003B10E7">
        <w:t>a</w:t>
      </w:r>
      <w:proofErr w:type="gramEnd"/>
      <w:r w:rsidRPr="003B10E7">
        <w:t xml:space="preserve"> </w:t>
      </w:r>
    </w:p>
    <w:p w:rsidR="00DA2833" w:rsidRPr="0020479E" w:rsidRDefault="00DA2833" w:rsidP="00DA2833">
      <w:pPr>
        <w:spacing w:line="360" w:lineRule="auto"/>
      </w:pPr>
      <w:r w:rsidRPr="0020479E">
        <w:rPr>
          <w:noProof/>
        </w:rPr>
        <w:drawing>
          <wp:inline distT="0" distB="0" distL="0" distR="0">
            <wp:extent cx="3733800" cy="2000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2833" w:rsidRPr="003B10E7" w:rsidRDefault="00DA2833" w:rsidP="00DA2833">
      <w:proofErr w:type="gramStart"/>
      <w:r w:rsidRPr="003B10E7">
        <w:t>b</w:t>
      </w:r>
      <w:proofErr w:type="gramEnd"/>
      <w:r w:rsidRPr="003B10E7">
        <w:tab/>
        <w:t xml:space="preserve"> </w:t>
      </w:r>
      <w:r w:rsidRPr="003B10E7">
        <w:rPr>
          <w:position w:val="-10"/>
        </w:rPr>
        <w:object w:dxaOrig="240" w:dyaOrig="300">
          <v:shape id="_x0000_i1030" type="#_x0000_t75" style="width:12pt;height:15pt" o:ole="">
            <v:imagedata r:id="rId15" o:title=""/>
          </v:shape>
          <o:OLEObject Type="Embed" ProgID="Equation.3" ShapeID="_x0000_i1030" DrawAspect="Content" ObjectID="_1629724317" r:id="rId16"/>
        </w:object>
      </w:r>
      <w:r w:rsidRPr="003B10E7">
        <w:tab/>
      </w:r>
      <w:r w:rsidRPr="003B10E7">
        <w:tab/>
      </w:r>
      <w:r w:rsidRPr="003B10E7">
        <w:rPr>
          <w:position w:val="-10"/>
        </w:rPr>
        <w:object w:dxaOrig="240" w:dyaOrig="300">
          <v:shape id="_x0000_i1031" type="#_x0000_t75" style="width:12pt;height:15pt" o:ole="">
            <v:imagedata r:id="rId17" o:title=""/>
          </v:shape>
          <o:OLEObject Type="Embed" ProgID="Equation.3" ShapeID="_x0000_i1031" DrawAspect="Content" ObjectID="_1629724318" r:id="rId18"/>
        </w:object>
      </w:r>
      <w:r w:rsidRPr="003B10E7">
        <w:tab/>
      </w:r>
      <w:r w:rsidRPr="003B10E7">
        <w:tab/>
      </w:r>
      <w:r w:rsidRPr="003B10E7">
        <w:rPr>
          <w:position w:val="-10"/>
        </w:rPr>
        <w:object w:dxaOrig="260" w:dyaOrig="340">
          <v:shape id="_x0000_i1032" type="#_x0000_t75" style="width:12.75pt;height:17.25pt" o:ole="">
            <v:imagedata r:id="rId19" o:title=""/>
          </v:shape>
          <o:OLEObject Type="Embed" ProgID="Equation.3" ShapeID="_x0000_i1032" DrawAspect="Content" ObjectID="_1629724319" r:id="rId20"/>
        </w:object>
      </w:r>
      <w:r w:rsidRPr="003B10E7">
        <w:tab/>
      </w:r>
      <w:r w:rsidRPr="003B10E7">
        <w:tab/>
      </w:r>
      <w:r w:rsidRPr="003B10E7">
        <w:rPr>
          <w:position w:val="-10"/>
        </w:rPr>
        <w:object w:dxaOrig="260" w:dyaOrig="340">
          <v:shape id="_x0000_i1033" type="#_x0000_t75" style="width:12.75pt;height:17.25pt" o:ole="">
            <v:imagedata r:id="rId21" o:title=""/>
          </v:shape>
          <o:OLEObject Type="Embed" ProgID="Equation.3" ShapeID="_x0000_i1033" DrawAspect="Content" ObjectID="_1629724320" r:id="rId22"/>
        </w:object>
      </w:r>
      <w:r w:rsidRPr="003B10E7">
        <w:t xml:space="preserve">   </w:t>
      </w:r>
      <w:r w:rsidRPr="003B10E7">
        <w:tab/>
      </w:r>
      <w:r w:rsidRPr="003B10E7">
        <w:tab/>
      </w:r>
      <w:r w:rsidRPr="003B10E7">
        <w:rPr>
          <w:position w:val="-10"/>
        </w:rPr>
        <w:object w:dxaOrig="400" w:dyaOrig="300">
          <v:shape id="_x0000_i1034" type="#_x0000_t75" style="width:20.25pt;height:15pt" o:ole="">
            <v:imagedata r:id="rId23" o:title=""/>
          </v:shape>
          <o:OLEObject Type="Embed" ProgID="Equation.3" ShapeID="_x0000_i1034" DrawAspect="Content" ObjectID="_1629724321" r:id="rId24"/>
        </w:object>
      </w:r>
    </w:p>
    <w:p w:rsidR="00DA2833" w:rsidRPr="003B10E7" w:rsidRDefault="00DA2833" w:rsidP="00DA2833">
      <w:pPr>
        <w:ind w:firstLine="720"/>
      </w:pPr>
      <w:r w:rsidRPr="003B10E7">
        <w:t>23</w:t>
      </w:r>
      <w:r w:rsidRPr="003B10E7">
        <w:tab/>
      </w:r>
      <w:r w:rsidRPr="003B10E7">
        <w:tab/>
        <w:t>9.6</w:t>
      </w:r>
      <w:r w:rsidRPr="003B10E7">
        <w:tab/>
      </w:r>
      <w:r w:rsidRPr="003B10E7">
        <w:tab/>
        <w:t>529</w:t>
      </w:r>
      <w:r w:rsidRPr="003B10E7">
        <w:tab/>
      </w:r>
      <w:r w:rsidRPr="003B10E7">
        <w:tab/>
        <w:t>92.16</w:t>
      </w:r>
      <w:r w:rsidRPr="003B10E7">
        <w:tab/>
      </w:r>
      <w:r w:rsidRPr="003B10E7">
        <w:tab/>
        <w:t>220.8</w:t>
      </w:r>
      <w:r w:rsidRPr="003B10E7">
        <w:tab/>
      </w:r>
      <w:r w:rsidRPr="003B10E7">
        <w:tab/>
        <w:t xml:space="preserve"> </w:t>
      </w:r>
    </w:p>
    <w:p w:rsidR="00DA2833" w:rsidRPr="003B10E7" w:rsidRDefault="00DA2833" w:rsidP="00DA2833">
      <w:pPr>
        <w:ind w:firstLine="720"/>
      </w:pPr>
      <w:r w:rsidRPr="003B10E7">
        <w:t>46</w:t>
      </w:r>
      <w:r w:rsidRPr="003B10E7">
        <w:tab/>
      </w:r>
      <w:r w:rsidRPr="003B10E7">
        <w:tab/>
        <w:t>11.3</w:t>
      </w:r>
      <w:r w:rsidRPr="003B10E7">
        <w:tab/>
      </w:r>
      <w:r w:rsidRPr="003B10E7">
        <w:tab/>
        <w:t>2,116</w:t>
      </w:r>
      <w:r w:rsidRPr="003B10E7">
        <w:tab/>
      </w:r>
      <w:r w:rsidRPr="003B10E7">
        <w:tab/>
        <w:t>127.69</w:t>
      </w:r>
      <w:r w:rsidRPr="003B10E7">
        <w:tab/>
      </w:r>
      <w:r w:rsidRPr="003B10E7">
        <w:tab/>
        <w:t>519.8</w:t>
      </w:r>
    </w:p>
    <w:p w:rsidR="00DA2833" w:rsidRPr="003B10E7" w:rsidRDefault="00DA2833" w:rsidP="00DA2833">
      <w:pPr>
        <w:ind w:firstLine="720"/>
      </w:pPr>
      <w:r w:rsidRPr="003B10E7">
        <w:t>60</w:t>
      </w:r>
      <w:r w:rsidRPr="003B10E7">
        <w:tab/>
      </w:r>
      <w:r w:rsidRPr="003B10E7">
        <w:tab/>
        <w:t>12.8</w:t>
      </w:r>
      <w:r w:rsidRPr="003B10E7">
        <w:tab/>
      </w:r>
      <w:r w:rsidRPr="003B10E7">
        <w:tab/>
        <w:t>3,600</w:t>
      </w:r>
      <w:r w:rsidRPr="003B10E7">
        <w:tab/>
      </w:r>
      <w:r w:rsidRPr="003B10E7">
        <w:tab/>
        <w:t>163.84</w:t>
      </w:r>
      <w:r w:rsidRPr="003B10E7">
        <w:tab/>
      </w:r>
      <w:r w:rsidRPr="003B10E7">
        <w:tab/>
        <w:t>768.0</w:t>
      </w:r>
      <w:r w:rsidRPr="003B10E7">
        <w:tab/>
      </w:r>
      <w:r w:rsidRPr="003B10E7">
        <w:tab/>
        <w:t xml:space="preserve"> </w:t>
      </w:r>
    </w:p>
    <w:p w:rsidR="00DA2833" w:rsidRPr="003B10E7" w:rsidRDefault="00DA2833" w:rsidP="00DA2833">
      <w:pPr>
        <w:ind w:firstLine="720"/>
      </w:pPr>
      <w:r w:rsidRPr="003B10E7">
        <w:t>54</w:t>
      </w:r>
      <w:r w:rsidRPr="003B10E7">
        <w:tab/>
      </w:r>
      <w:r w:rsidRPr="003B10E7">
        <w:tab/>
        <w:t>9.8</w:t>
      </w:r>
      <w:r w:rsidRPr="003B10E7">
        <w:tab/>
      </w:r>
      <w:r w:rsidRPr="003B10E7">
        <w:tab/>
        <w:t>2,916</w:t>
      </w:r>
      <w:r w:rsidRPr="003B10E7">
        <w:tab/>
      </w:r>
      <w:r w:rsidRPr="003B10E7">
        <w:tab/>
        <w:t>96.04</w:t>
      </w:r>
      <w:r w:rsidRPr="003B10E7">
        <w:tab/>
      </w:r>
      <w:r w:rsidRPr="003B10E7">
        <w:tab/>
        <w:t>529.2</w:t>
      </w:r>
    </w:p>
    <w:p w:rsidR="00DA2833" w:rsidRPr="003B10E7" w:rsidRDefault="00DA2833" w:rsidP="00DA2833">
      <w:pPr>
        <w:ind w:firstLine="720"/>
      </w:pPr>
      <w:r w:rsidRPr="003B10E7">
        <w:t>28</w:t>
      </w:r>
      <w:r w:rsidRPr="003B10E7">
        <w:tab/>
      </w:r>
      <w:r w:rsidRPr="003B10E7">
        <w:tab/>
        <w:t>8.9</w:t>
      </w:r>
      <w:r w:rsidRPr="003B10E7">
        <w:tab/>
      </w:r>
      <w:r w:rsidRPr="003B10E7">
        <w:tab/>
        <w:t>784</w:t>
      </w:r>
      <w:r w:rsidRPr="003B10E7">
        <w:tab/>
      </w:r>
      <w:r w:rsidRPr="003B10E7">
        <w:tab/>
        <w:t>79.21</w:t>
      </w:r>
      <w:r w:rsidRPr="003B10E7">
        <w:tab/>
      </w:r>
      <w:r w:rsidRPr="003B10E7">
        <w:tab/>
        <w:t>249.2</w:t>
      </w:r>
    </w:p>
    <w:p w:rsidR="00DA2833" w:rsidRPr="003B10E7" w:rsidRDefault="00DA2833" w:rsidP="00DA2833">
      <w:pPr>
        <w:ind w:firstLine="720"/>
      </w:pPr>
      <w:r w:rsidRPr="003B10E7">
        <w:t>33</w:t>
      </w:r>
      <w:r w:rsidRPr="003B10E7">
        <w:tab/>
      </w:r>
      <w:r w:rsidRPr="003B10E7">
        <w:tab/>
        <w:t>12.5</w:t>
      </w:r>
      <w:r w:rsidRPr="003B10E7">
        <w:tab/>
      </w:r>
      <w:r w:rsidRPr="003B10E7">
        <w:tab/>
        <w:t>1,089</w:t>
      </w:r>
      <w:r w:rsidRPr="003B10E7">
        <w:tab/>
      </w:r>
      <w:r w:rsidRPr="003B10E7">
        <w:tab/>
        <w:t>156.25</w:t>
      </w:r>
      <w:r w:rsidRPr="003B10E7">
        <w:tab/>
      </w:r>
      <w:r w:rsidRPr="003B10E7">
        <w:tab/>
        <w:t>412.5</w:t>
      </w:r>
    </w:p>
    <w:p w:rsidR="00DA2833" w:rsidRPr="003B10E7" w:rsidRDefault="00DA2833" w:rsidP="00DA2833">
      <w:pPr>
        <w:ind w:firstLine="720"/>
      </w:pPr>
      <w:r w:rsidRPr="003B10E7">
        <w:t>25</w:t>
      </w:r>
      <w:r w:rsidRPr="003B10E7">
        <w:tab/>
      </w:r>
      <w:r w:rsidRPr="003B10E7">
        <w:tab/>
        <w:t>12.0</w:t>
      </w:r>
      <w:r w:rsidRPr="003B10E7">
        <w:tab/>
      </w:r>
      <w:r w:rsidRPr="003B10E7">
        <w:tab/>
        <w:t>625</w:t>
      </w:r>
      <w:r w:rsidRPr="003B10E7">
        <w:tab/>
      </w:r>
      <w:r w:rsidRPr="003B10E7">
        <w:tab/>
        <w:t>144.00</w:t>
      </w:r>
      <w:r w:rsidRPr="003B10E7">
        <w:tab/>
      </w:r>
      <w:r w:rsidRPr="003B10E7">
        <w:tab/>
        <w:t>300.0</w:t>
      </w:r>
    </w:p>
    <w:p w:rsidR="00DA2833" w:rsidRPr="003B10E7" w:rsidRDefault="00DA2833" w:rsidP="00DA283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ind w:firstLine="720"/>
      </w:pPr>
      <w:r w:rsidRPr="003B10E7">
        <w:t>31</w:t>
      </w:r>
      <w:r w:rsidRPr="003B10E7">
        <w:tab/>
      </w:r>
      <w:r w:rsidRPr="003B10E7">
        <w:tab/>
        <w:t>11.4</w:t>
      </w:r>
      <w:r w:rsidRPr="003B10E7">
        <w:tab/>
      </w:r>
      <w:r w:rsidRPr="003B10E7">
        <w:tab/>
        <w:t>961</w:t>
      </w:r>
      <w:r w:rsidRPr="003B10E7">
        <w:tab/>
      </w:r>
      <w:r w:rsidRPr="003B10E7">
        <w:tab/>
        <w:t>129.96</w:t>
      </w:r>
      <w:r w:rsidRPr="003B10E7">
        <w:tab/>
      </w:r>
      <w:r w:rsidRPr="003B10E7">
        <w:tab/>
        <w:t>353.4</w:t>
      </w:r>
    </w:p>
    <w:p w:rsidR="00DA2833" w:rsidRPr="003B10E7" w:rsidRDefault="00DA2833" w:rsidP="00DA2833">
      <w:pPr>
        <w:ind w:firstLine="720"/>
      </w:pPr>
      <w:r w:rsidRPr="003B10E7">
        <w:t>36</w:t>
      </w:r>
      <w:r w:rsidRPr="003B10E7">
        <w:tab/>
      </w:r>
      <w:r w:rsidRPr="003B10E7">
        <w:tab/>
        <w:t>12.6</w:t>
      </w:r>
      <w:r w:rsidRPr="003B10E7">
        <w:tab/>
      </w:r>
      <w:r w:rsidRPr="003B10E7">
        <w:tab/>
        <w:t>1,296</w:t>
      </w:r>
      <w:r w:rsidRPr="003B10E7">
        <w:tab/>
      </w:r>
      <w:r w:rsidRPr="003B10E7">
        <w:tab/>
        <w:t>158.76</w:t>
      </w:r>
      <w:r w:rsidRPr="003B10E7">
        <w:tab/>
      </w:r>
      <w:r w:rsidRPr="003B10E7">
        <w:tab/>
        <w:t>453.6</w:t>
      </w:r>
    </w:p>
    <w:p w:rsidR="00DA2833" w:rsidRPr="003B10E7" w:rsidRDefault="00DA2833" w:rsidP="00DA2833">
      <w:pPr>
        <w:ind w:firstLine="720"/>
      </w:pPr>
      <w:r w:rsidRPr="003B10E7">
        <w:t>88</w:t>
      </w:r>
      <w:r w:rsidRPr="003B10E7">
        <w:tab/>
      </w:r>
      <w:r w:rsidRPr="003B10E7">
        <w:tab/>
        <w:t>13.7</w:t>
      </w:r>
      <w:r w:rsidRPr="003B10E7">
        <w:tab/>
      </w:r>
      <w:r w:rsidRPr="003B10E7">
        <w:tab/>
        <w:t>7,744</w:t>
      </w:r>
      <w:r w:rsidRPr="003B10E7">
        <w:tab/>
      </w:r>
      <w:r w:rsidRPr="003B10E7">
        <w:tab/>
        <w:t>187.69</w:t>
      </w:r>
      <w:r w:rsidRPr="003B10E7">
        <w:tab/>
      </w:r>
      <w:r w:rsidRPr="003B10E7">
        <w:tab/>
        <w:t>1205.6</w:t>
      </w:r>
    </w:p>
    <w:p w:rsidR="00DA2833" w:rsidRPr="003B10E7" w:rsidRDefault="00DA2833" w:rsidP="00DA2833">
      <w:pPr>
        <w:ind w:firstLine="720"/>
      </w:pPr>
      <w:r w:rsidRPr="003B10E7">
        <w:t>90</w:t>
      </w:r>
      <w:r w:rsidRPr="003B10E7">
        <w:tab/>
      </w:r>
      <w:r w:rsidRPr="003B10E7">
        <w:tab/>
        <w:t>14.4</w:t>
      </w:r>
      <w:r w:rsidRPr="003B10E7">
        <w:tab/>
      </w:r>
      <w:r w:rsidRPr="003B10E7">
        <w:tab/>
        <w:t>8,100</w:t>
      </w:r>
      <w:r w:rsidRPr="003B10E7">
        <w:tab/>
      </w:r>
      <w:r w:rsidRPr="003B10E7">
        <w:tab/>
        <w:t>207.36</w:t>
      </w:r>
      <w:r w:rsidRPr="003B10E7">
        <w:tab/>
      </w:r>
      <w:r w:rsidRPr="003B10E7">
        <w:tab/>
        <w:t>1296.0</w:t>
      </w:r>
    </w:p>
    <w:p w:rsidR="00DA2833" w:rsidRPr="003B10E7" w:rsidRDefault="00DA2833" w:rsidP="00DA2833">
      <w:pPr>
        <w:ind w:firstLine="720"/>
        <w:rPr>
          <w:u w:val="single"/>
        </w:rPr>
      </w:pPr>
      <w:r w:rsidRPr="003B10E7">
        <w:rPr>
          <w:u w:val="single"/>
        </w:rPr>
        <w:t>99</w:t>
      </w:r>
      <w:r w:rsidRPr="003B10E7">
        <w:rPr>
          <w:u w:val="single"/>
        </w:rPr>
        <w:tab/>
      </w:r>
      <w:r w:rsidRPr="003B10E7">
        <w:rPr>
          <w:u w:val="single"/>
        </w:rPr>
        <w:tab/>
        <w:t>15.9</w:t>
      </w:r>
      <w:r w:rsidRPr="003B10E7">
        <w:rPr>
          <w:u w:val="single"/>
        </w:rPr>
        <w:tab/>
      </w:r>
      <w:r w:rsidRPr="003B10E7">
        <w:rPr>
          <w:u w:val="single"/>
        </w:rPr>
        <w:tab/>
        <w:t>9,801</w:t>
      </w:r>
      <w:r w:rsidRPr="003B10E7">
        <w:rPr>
          <w:u w:val="single"/>
        </w:rPr>
        <w:tab/>
      </w:r>
      <w:r w:rsidRPr="003B10E7">
        <w:rPr>
          <w:u w:val="single"/>
        </w:rPr>
        <w:tab/>
        <w:t>252.81</w:t>
      </w:r>
      <w:r w:rsidRPr="003B10E7">
        <w:rPr>
          <w:u w:val="single"/>
        </w:rPr>
        <w:tab/>
      </w:r>
      <w:r w:rsidRPr="003B10E7">
        <w:rPr>
          <w:u w:val="single"/>
        </w:rPr>
        <w:tab/>
        <w:t>1,574.1</w:t>
      </w:r>
    </w:p>
    <w:p w:rsidR="00DA2833" w:rsidRPr="003B10E7" w:rsidRDefault="00DA2833" w:rsidP="00DA2833">
      <w:r w:rsidRPr="003B10E7">
        <w:t>Total</w:t>
      </w:r>
      <w:r w:rsidRPr="003B10E7">
        <w:tab/>
        <w:t>613</w:t>
      </w:r>
      <w:r w:rsidRPr="003B10E7">
        <w:tab/>
      </w:r>
      <w:r w:rsidRPr="003B10E7">
        <w:tab/>
        <w:t xml:space="preserve">144.9    </w:t>
      </w:r>
      <w:r w:rsidRPr="003B10E7">
        <w:tab/>
      </w:r>
      <w:r w:rsidRPr="003B10E7">
        <w:tab/>
        <w:t>39,561</w:t>
      </w:r>
      <w:r w:rsidRPr="003B10E7">
        <w:tab/>
      </w:r>
      <w:r w:rsidRPr="003B10E7">
        <w:tab/>
        <w:t>1,795.77</w:t>
      </w:r>
      <w:r w:rsidRPr="003B10E7">
        <w:tab/>
      </w:r>
      <w:r w:rsidRPr="003B10E7">
        <w:tab/>
        <w:t>7,882.2</w: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bCs/>
          <w:position w:val="-28"/>
        </w:rPr>
        <w:object w:dxaOrig="560" w:dyaOrig="680">
          <v:shape id="_x0000_i1035" type="#_x0000_t75" style="width:27.75pt;height:33.75pt" o:ole="">
            <v:imagedata r:id="rId25" o:title=""/>
          </v:shape>
          <o:OLEObject Type="Embed" ProgID="Equation.3" ShapeID="_x0000_i1035" DrawAspect="Content" ObjectID="_1629724322" r:id="rId26"/>
        </w:object>
      </w:r>
      <w:r w:rsidRPr="003B10E7">
        <w:rPr>
          <w:bCs/>
        </w:rPr>
        <w:t>= 613</w:t>
      </w:r>
      <w:r w:rsidRPr="003B10E7">
        <w:rPr>
          <w:bCs/>
        </w:rPr>
        <w:tab/>
      </w:r>
      <w:r w:rsidRPr="003B10E7">
        <w:rPr>
          <w:b/>
          <w:position w:val="-28"/>
        </w:rPr>
        <w:object w:dxaOrig="560" w:dyaOrig="680">
          <v:shape id="_x0000_i1036" type="#_x0000_t75" style="width:27.75pt;height:33.75pt" o:ole="">
            <v:imagedata r:id="rId27" o:title=""/>
          </v:shape>
          <o:OLEObject Type="Embed" ProgID="Equation.3" ShapeID="_x0000_i1036" DrawAspect="Content" ObjectID="_1629724323" r:id="rId28"/>
        </w:object>
      </w:r>
      <w:r w:rsidRPr="003B10E7">
        <w:t>= 144.9</w:t>
      </w:r>
      <w:r w:rsidRPr="003B10E7">
        <w:tab/>
      </w:r>
      <w:r w:rsidRPr="003B10E7">
        <w:rPr>
          <w:b/>
          <w:position w:val="-28"/>
        </w:rPr>
        <w:object w:dxaOrig="580" w:dyaOrig="680">
          <v:shape id="_x0000_i1037" type="#_x0000_t75" style="width:29.25pt;height:33.75pt" o:ole="">
            <v:imagedata r:id="rId29" o:title=""/>
          </v:shape>
          <o:OLEObject Type="Embed" ProgID="Equation.3" ShapeID="_x0000_i1037" DrawAspect="Content" ObjectID="_1629724324" r:id="rId30"/>
        </w:object>
      </w:r>
      <w:r w:rsidRPr="003B10E7">
        <w:t>= 39,561</w:t>
      </w:r>
      <w:r w:rsidRPr="003B10E7">
        <w:tab/>
      </w:r>
      <w:r w:rsidRPr="003B10E7">
        <w:rPr>
          <w:b/>
          <w:position w:val="-28"/>
        </w:rPr>
        <w:object w:dxaOrig="740" w:dyaOrig="680">
          <v:shape id="_x0000_i1038" type="#_x0000_t75" style="width:36.75pt;height:33.75pt" o:ole="">
            <v:imagedata r:id="rId31" o:title=""/>
          </v:shape>
          <o:OLEObject Type="Embed" ProgID="Equation.3" ShapeID="_x0000_i1038" DrawAspect="Content" ObjectID="_1629724325" r:id="rId32"/>
        </w:object>
      </w:r>
      <w:r w:rsidRPr="003B10E7">
        <w:t>= 7,882.2</w: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position w:val="-64"/>
        </w:rPr>
        <w:object w:dxaOrig="3019" w:dyaOrig="1380">
          <v:shape id="_x0000_i1039" type="#_x0000_t75" style="width:150.75pt;height:69pt" o:ole="" fillcolor="window">
            <v:imagedata r:id="rId33" o:title=""/>
          </v:shape>
          <o:OLEObject Type="Embed" ProgID="Equation.3" ShapeID="_x0000_i1039" DrawAspect="Content" ObjectID="_1629724326" r:id="rId34"/>
        </w:object>
      </w:r>
      <w:r w:rsidRPr="003B10E7">
        <w:t xml:space="preserve">= </w:t>
      </w:r>
      <w:r w:rsidRPr="003B10E7">
        <w:rPr>
          <w:position w:val="-24"/>
        </w:rPr>
        <w:object w:dxaOrig="3120" w:dyaOrig="580">
          <v:shape id="_x0000_i1040" type="#_x0000_t75" style="width:156pt;height:29.25pt" o:ole="">
            <v:imagedata r:id="rId35" o:title=""/>
          </v:shape>
          <o:OLEObject Type="Embed" ProgID="Equation.3" ShapeID="_x0000_i1040" DrawAspect="Content" ObjectID="_1629724327" r:id="rId36"/>
        </w:objec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position w:val="-74"/>
        </w:rPr>
        <w:object w:dxaOrig="2620" w:dyaOrig="1579">
          <v:shape id="_x0000_i1041" type="#_x0000_t75" style="width:131.25pt;height:78.75pt" o:ole="" fillcolor="window">
            <v:imagedata r:id="rId37" o:title=""/>
          </v:shape>
          <o:OLEObject Type="Embed" ProgID="Equation.3" ShapeID="_x0000_i1041" DrawAspect="Content" ObjectID="_1629724328" r:id="rId38"/>
        </w:object>
      </w:r>
      <w:r w:rsidRPr="003B10E7">
        <w:t xml:space="preserve">= </w:t>
      </w:r>
      <w:r w:rsidRPr="003B10E7">
        <w:rPr>
          <w:position w:val="-30"/>
        </w:rPr>
        <w:object w:dxaOrig="2700" w:dyaOrig="700">
          <v:shape id="_x0000_i1042" type="#_x0000_t75" style="width:135pt;height:35.25pt" o:ole="">
            <v:imagedata r:id="rId39" o:title=""/>
          </v:shape>
          <o:OLEObject Type="Embed" ProgID="Equation.3" ShapeID="_x0000_i1042" DrawAspect="Content" ObjectID="_1629724329" r:id="rId40"/>
        </w:objec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position w:val="-28"/>
        </w:rPr>
        <w:object w:dxaOrig="800" w:dyaOrig="660">
          <v:shape id="_x0000_i1043" type="#_x0000_t75" style="width:39.75pt;height:33pt" o:ole="" fillcolor="window">
            <v:imagedata r:id="rId41" o:title=""/>
          </v:shape>
          <o:OLEObject Type="Embed" ProgID="Equation.3" ShapeID="_x0000_i1043" DrawAspect="Content" ObjectID="_1629724330" r:id="rId42"/>
        </w:object>
      </w:r>
      <w:r w:rsidRPr="003B10E7">
        <w:t xml:space="preserve"> = </w:t>
      </w:r>
      <w:r w:rsidRPr="003B10E7">
        <w:rPr>
          <w:position w:val="-22"/>
        </w:rPr>
        <w:object w:dxaOrig="1240" w:dyaOrig="560">
          <v:shape id="_x0000_i1044" type="#_x0000_t75" style="width:62.25pt;height:27.75pt" o:ole="">
            <v:imagedata r:id="rId43" o:title=""/>
          </v:shape>
          <o:OLEObject Type="Embed" ProgID="Equation.3" ShapeID="_x0000_i1044" DrawAspect="Content" ObjectID="_1629724331" r:id="rId44"/>
        </w:objec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position w:val="-20"/>
        </w:rPr>
        <w:object w:dxaOrig="2140" w:dyaOrig="620">
          <v:shape id="_x0000_i1045" type="#_x0000_t75" style="width:107.25pt;height:30.75pt" o:ole="" fillcolor="window">
            <v:imagedata r:id="rId45" o:title=""/>
          </v:shape>
          <o:OLEObject Type="Embed" ProgID="Equation.3" ShapeID="_x0000_i1045" DrawAspect="Content" ObjectID="_1629724332" r:id="rId46"/>
        </w:object>
      </w:r>
    </w:p>
    <w:p w:rsidR="00DA2833" w:rsidRPr="003B10E7" w:rsidRDefault="00DA2833" w:rsidP="00DA2833">
      <w:pPr>
        <w:spacing w:line="360" w:lineRule="auto"/>
      </w:pPr>
      <w:r w:rsidRPr="003B10E7">
        <w:lastRenderedPageBreak/>
        <w:tab/>
      </w:r>
      <w:r w:rsidRPr="003B10E7">
        <w:rPr>
          <w:position w:val="-20"/>
        </w:rPr>
        <w:object w:dxaOrig="2240" w:dyaOrig="620">
          <v:shape id="_x0000_i1046" type="#_x0000_t75" style="width:111.75pt;height:30.75pt" o:ole="" fillcolor="window">
            <v:imagedata r:id="rId47" o:title=""/>
          </v:shape>
          <o:OLEObject Type="Embed" ProgID="Equation.3" ShapeID="_x0000_i1046" DrawAspect="Content" ObjectID="_1629724333" r:id="rId48"/>
        </w:object>
      </w:r>
    </w:p>
    <w:p w:rsidR="00DA2833" w:rsidRPr="003B10E7" w:rsidRDefault="00DA2833" w:rsidP="00DA2833">
      <w:pPr>
        <w:spacing w:line="360" w:lineRule="auto"/>
        <w:ind w:firstLine="720"/>
      </w:pPr>
      <w:r w:rsidRPr="003B10E7">
        <w:rPr>
          <w:position w:val="-10"/>
        </w:rPr>
        <w:object w:dxaOrig="1100" w:dyaOrig="300">
          <v:shape id="_x0000_i1047" type="#_x0000_t75" style="width:54.75pt;height:15pt" o:ole="" fillcolor="window">
            <v:imagedata r:id="rId49" o:title=""/>
          </v:shape>
          <o:OLEObject Type="Embed" ProgID="Equation.3" ShapeID="_x0000_i1047" DrawAspect="Content" ObjectID="_1629724334" r:id="rId50"/>
        </w:object>
      </w:r>
      <w:r w:rsidRPr="003B10E7">
        <w:t>= 12.08 – (.0582</w:t>
      </w:r>
      <w:proofErr w:type="gramStart"/>
      <w:r w:rsidRPr="003B10E7">
        <w:t>)(</w:t>
      </w:r>
      <w:proofErr w:type="gramEnd"/>
      <w:r w:rsidRPr="003B10E7">
        <w:t>51.08) = 9.1</w:t>
      </w:r>
      <w:r>
        <w:t>07</w:t>
      </w:r>
    </w:p>
    <w:p w:rsidR="00DA2833" w:rsidRDefault="00DA2833" w:rsidP="00DA2833">
      <w:pPr>
        <w:spacing w:line="360" w:lineRule="auto"/>
      </w:pPr>
      <w:r w:rsidRPr="003B10E7">
        <w:t>The sample regression line is</w:t>
      </w:r>
      <w:r>
        <w:t xml:space="preserve"> </w:t>
      </w:r>
    </w:p>
    <w:p w:rsidR="00DA2833" w:rsidRPr="003B10E7" w:rsidRDefault="00DA2833" w:rsidP="00DA2833">
      <w:pPr>
        <w:spacing w:line="360" w:lineRule="auto"/>
      </w:pPr>
      <w:r>
        <w:tab/>
      </w:r>
      <w:r w:rsidRPr="003B10E7">
        <w:rPr>
          <w:position w:val="-10"/>
        </w:rPr>
        <w:object w:dxaOrig="180" w:dyaOrig="300">
          <v:shape id="_x0000_i1048" type="#_x0000_t75" style="width:9pt;height:15pt" o:ole="" fillcolor="window">
            <v:imagedata r:id="rId51" o:title=""/>
          </v:shape>
          <o:OLEObject Type="Embed" ProgID="Equation.3" ShapeID="_x0000_i1048" DrawAspect="Content" ObjectID="_1629724335" r:id="rId52"/>
        </w:object>
      </w:r>
      <w:r w:rsidRPr="003B10E7">
        <w:t xml:space="preserve"> = 9.1</w:t>
      </w:r>
      <w:r>
        <w:t>07</w:t>
      </w:r>
      <w:r w:rsidRPr="003B10E7">
        <w:t xml:space="preserve"> + .0582x</w:t>
      </w:r>
    </w:p>
    <w:p w:rsidR="00DA2833" w:rsidRDefault="00DA2833" w:rsidP="00DA2833">
      <w:pPr>
        <w:spacing w:line="360" w:lineRule="auto"/>
      </w:pPr>
      <w:r>
        <w:t>The slope tells us that for each additional thousand dollars of advertising sales increase on average by .0582 million. The y-intercept has no practical meaning.</w:t>
      </w:r>
    </w:p>
    <w:p w:rsidR="00DA2833" w:rsidRDefault="00DA2833" w:rsidP="00DA2833">
      <w:pPr>
        <w:spacing w:line="360" w:lineRule="auto"/>
      </w:pPr>
    </w:p>
    <w:p w:rsidR="00DA2833" w:rsidRPr="003B10E7" w:rsidRDefault="00DA2833" w:rsidP="00DA2833">
      <w:pPr>
        <w:spacing w:line="360" w:lineRule="auto"/>
      </w:pPr>
      <w:r>
        <w:t xml:space="preserve">c </w:t>
      </w:r>
      <w:r w:rsidRPr="003B10E7">
        <w:rPr>
          <w:position w:val="-74"/>
        </w:rPr>
        <w:object w:dxaOrig="2600" w:dyaOrig="1579">
          <v:shape id="_x0000_i1049" type="#_x0000_t75" style="width:129.75pt;height:78.75pt" o:ole="" fillcolor="window">
            <v:imagedata r:id="rId53" o:title=""/>
          </v:shape>
          <o:OLEObject Type="Embed" ProgID="Equation.3" ShapeID="_x0000_i1049" DrawAspect="Content" ObjectID="_1629724336" r:id="rId54"/>
        </w:object>
      </w:r>
      <w:r w:rsidRPr="003B10E7">
        <w:t xml:space="preserve">= </w:t>
      </w:r>
      <w:r w:rsidRPr="003B10E7">
        <w:rPr>
          <w:position w:val="-30"/>
        </w:rPr>
        <w:object w:dxaOrig="2940" w:dyaOrig="700">
          <v:shape id="_x0000_i1050" type="#_x0000_t75" style="width:147pt;height:35.25pt" o:ole="">
            <v:imagedata r:id="rId55" o:title=""/>
          </v:shape>
          <o:OLEObject Type="Embed" ProgID="Equation.3" ShapeID="_x0000_i1050" DrawAspect="Content" ObjectID="_1629724337" r:id="rId56"/>
        </w:object>
      </w:r>
    </w:p>
    <w:p w:rsidR="00DA2833" w:rsidRPr="003B10E7" w:rsidRDefault="00DA2833" w:rsidP="00DA2833">
      <w:pPr>
        <w:spacing w:line="360" w:lineRule="auto"/>
      </w:pPr>
      <w:r w:rsidRPr="003B10E7">
        <w:rPr>
          <w:position w:val="-32"/>
        </w:rPr>
        <w:object w:dxaOrig="2000" w:dyaOrig="740">
          <v:shape id="_x0000_i1051" type="#_x0000_t75" style="width:99.75pt;height:36.75pt" o:ole="">
            <v:imagedata r:id="rId57" o:title=""/>
          </v:shape>
          <o:OLEObject Type="Embed" ProgID="Equation.3" ShapeID="_x0000_i1051" DrawAspect="Content" ObjectID="_1629724338" r:id="rId58"/>
        </w:object>
      </w:r>
      <w:r w:rsidRPr="003B10E7">
        <w:t xml:space="preserve">=  </w:t>
      </w:r>
      <w:r w:rsidRPr="003B10E7">
        <w:rPr>
          <w:position w:val="-30"/>
        </w:rPr>
        <w:object w:dxaOrig="2820" w:dyaOrig="700">
          <v:shape id="_x0000_i1052" type="#_x0000_t75" style="width:141pt;height:35.25pt" o:ole="">
            <v:imagedata r:id="rId59" o:title=""/>
          </v:shape>
          <o:OLEObject Type="Embed" ProgID="Equation.3" ShapeID="_x0000_i1052" DrawAspect="Content" ObjectID="_1629724339" r:id="rId60"/>
        </w:object>
      </w:r>
      <w:r w:rsidRPr="003B10E7">
        <w:t xml:space="preserve"> </w:t>
      </w:r>
    </w:p>
    <w:p w:rsidR="00DA2833" w:rsidRDefault="00DA2833" w:rsidP="00DA2833">
      <w:pPr>
        <w:spacing w:line="360" w:lineRule="auto"/>
      </w:pPr>
      <w:r w:rsidRPr="003B10E7">
        <w:rPr>
          <w:position w:val="-22"/>
        </w:rPr>
        <w:object w:dxaOrig="1080" w:dyaOrig="600">
          <v:shape id="_x0000_i1053" type="#_x0000_t75" style="width:54pt;height:30pt" o:ole="" fillcolor="window">
            <v:imagedata r:id="rId61" o:title=""/>
          </v:shape>
          <o:OLEObject Type="Embed" ProgID="Equation.3" ShapeID="_x0000_i1053" DrawAspect="Content" ObjectID="_1629724340" r:id="rId62"/>
        </w:object>
      </w:r>
      <w:r w:rsidRPr="003B10E7">
        <w:t xml:space="preserve">= </w:t>
      </w:r>
      <w:r w:rsidRPr="00DD4CC9">
        <w:rPr>
          <w:position w:val="-22"/>
        </w:rPr>
        <w:object w:dxaOrig="1359" w:dyaOrig="600">
          <v:shape id="_x0000_i1054" type="#_x0000_t75" style="width:68.25pt;height:30pt" o:ole="">
            <v:imagedata r:id="rId63" o:title=""/>
          </v:shape>
          <o:OLEObject Type="Embed" ProgID="Equation.3" ShapeID="_x0000_i1054" DrawAspect="Content" ObjectID="_1629724341" r:id="rId64"/>
        </w:object>
      </w:r>
      <w:r w:rsidRPr="003B10E7">
        <w:t xml:space="preserve">(Excel: </w:t>
      </w:r>
      <w:r w:rsidRPr="007C7D41">
        <w:rPr>
          <w:position w:val="-10"/>
        </w:rPr>
        <w:object w:dxaOrig="240" w:dyaOrig="300">
          <v:shape id="_x0000_i1055" type="#_x0000_t75" style="width:12pt;height:15pt" o:ole="">
            <v:imagedata r:id="rId65" o:title=""/>
          </v:shape>
          <o:OLEObject Type="Embed" ProgID="Equation.3" ShapeID="_x0000_i1055" DrawAspect="Content" ObjectID="_1629724342" r:id="rId66"/>
        </w:object>
      </w:r>
      <w:r w:rsidRPr="003B10E7">
        <w:t>=</w:t>
      </w:r>
      <w:r>
        <w:t xml:space="preserve"> 1.347</w:t>
      </w:r>
      <w:r w:rsidRPr="003B10E7">
        <w:t>)</w:t>
      </w:r>
    </w:p>
    <w:p w:rsidR="00DA2833" w:rsidRDefault="00DA2833" w:rsidP="00DA2833">
      <w:pPr>
        <w:spacing w:line="360" w:lineRule="auto"/>
      </w:pPr>
    </w:p>
    <w:p w:rsidR="00DA2833" w:rsidRPr="003B10E7" w:rsidRDefault="00DA2833" w:rsidP="00DA2833">
      <w:pPr>
        <w:spacing w:line="360" w:lineRule="auto"/>
      </w:pPr>
      <w:proofErr w:type="gramStart"/>
      <w:r>
        <w:t>d</w:t>
      </w:r>
      <w:proofErr w:type="gramEnd"/>
      <w:r>
        <w:t xml:space="preserve"> </w:t>
      </w:r>
      <w:r>
        <w:tab/>
      </w:r>
      <w:r w:rsidRPr="003B10E7">
        <w:rPr>
          <w:position w:val="-10"/>
        </w:rPr>
        <w:object w:dxaOrig="960" w:dyaOrig="300">
          <v:shape id="_x0000_i1056" type="#_x0000_t75" style="width:48pt;height:15pt" o:ole="" fillcolor="window">
            <v:imagedata r:id="rId67" o:title=""/>
          </v:shape>
          <o:OLEObject Type="Embed" ProgID="Equation.3" ShapeID="_x0000_i1056" DrawAspect="Content" ObjectID="_1629724343" r:id="rId68"/>
        </w:object>
      </w:r>
    </w:p>
    <w:p w:rsidR="00DA2833" w:rsidRPr="003B10E7" w:rsidRDefault="00DA2833" w:rsidP="00DA2833">
      <w:pPr>
        <w:spacing w:line="360" w:lineRule="auto"/>
      </w:pPr>
      <w:r w:rsidRPr="003B10E7">
        <w:tab/>
      </w:r>
      <w:r w:rsidRPr="003B10E7">
        <w:rPr>
          <w:position w:val="-10"/>
        </w:rPr>
        <w:object w:dxaOrig="940" w:dyaOrig="300">
          <v:shape id="_x0000_i1057" type="#_x0000_t75" style="width:47.25pt;height:15pt" o:ole="" fillcolor="window">
            <v:imagedata r:id="rId69" o:title=""/>
          </v:shape>
          <o:OLEObject Type="Embed" ProgID="Equation.3" ShapeID="_x0000_i1057" DrawAspect="Content" ObjectID="_1629724344" r:id="rId70"/>
        </w:object>
      </w:r>
    </w:p>
    <w:p w:rsidR="00DA2833" w:rsidRPr="003B10E7" w:rsidRDefault="00DA2833" w:rsidP="00DA2833">
      <w:pPr>
        <w:spacing w:line="360" w:lineRule="auto"/>
      </w:pPr>
      <w:r w:rsidRPr="003B10E7">
        <w:t xml:space="preserve">Rejection region: </w:t>
      </w:r>
      <w:r w:rsidRPr="003B10E7">
        <w:rPr>
          <w:position w:val="-12"/>
        </w:rPr>
        <w:object w:dxaOrig="2360" w:dyaOrig="320">
          <v:shape id="_x0000_i1058" type="#_x0000_t75" style="width:117.75pt;height:15.75pt" o:ole="">
            <v:imagedata r:id="rId71" o:title=""/>
          </v:shape>
          <o:OLEObject Type="Embed" ProgID="Equation.3" ShapeID="_x0000_i1058" DrawAspect="Content" ObjectID="_1629724345" r:id="rId72"/>
        </w:object>
      </w:r>
      <w:r>
        <w:t xml:space="preserve">or </w:t>
      </w:r>
      <w:r w:rsidRPr="003B10E7">
        <w:rPr>
          <w:position w:val="-12"/>
        </w:rPr>
        <w:object w:dxaOrig="2680" w:dyaOrig="320">
          <v:shape id="_x0000_i1059" type="#_x0000_t75" style="width:134.25pt;height:15.75pt" o:ole="">
            <v:imagedata r:id="rId73" o:title=""/>
          </v:shape>
          <o:OLEObject Type="Embed" ProgID="Equation.3" ShapeID="_x0000_i1059" DrawAspect="Content" ObjectID="_1629724346" r:id="rId74"/>
        </w:object>
      </w:r>
    </w:p>
    <w:p w:rsidR="00DA2833" w:rsidRPr="003B10E7" w:rsidRDefault="00DA2833" w:rsidP="00DA2833">
      <w:pPr>
        <w:spacing w:line="360" w:lineRule="auto"/>
      </w:pPr>
      <w:r w:rsidRPr="003B10E7">
        <w:rPr>
          <w:position w:val="-36"/>
        </w:rPr>
        <w:object w:dxaOrig="1420" w:dyaOrig="700">
          <v:shape id="_x0000_i1060" type="#_x0000_t75" style="width:71.25pt;height:35.25pt" o:ole="" fillcolor="window">
            <v:imagedata r:id="rId75" o:title=""/>
          </v:shape>
          <o:OLEObject Type="Embed" ProgID="Equation.3" ShapeID="_x0000_i1060" DrawAspect="Content" ObjectID="_1629724347" r:id="rId76"/>
        </w:object>
      </w:r>
      <w:r w:rsidRPr="003B10E7">
        <w:t xml:space="preserve">= </w:t>
      </w:r>
      <w:r w:rsidRPr="003B10E7">
        <w:rPr>
          <w:position w:val="-30"/>
        </w:rPr>
        <w:object w:dxaOrig="2060" w:dyaOrig="639">
          <v:shape id="_x0000_i1061" type="#_x0000_t75" style="width:102.75pt;height:32.25pt" o:ole="">
            <v:imagedata r:id="rId77" o:title=""/>
          </v:shape>
          <o:OLEObject Type="Embed" ProgID="Equation.3" ShapeID="_x0000_i1061" DrawAspect="Content" ObjectID="_1629724348" r:id="rId78"/>
        </w:object>
      </w:r>
    </w:p>
    <w:p w:rsidR="00DA2833" w:rsidRDefault="00DA2833" w:rsidP="00DA2833">
      <w:pPr>
        <w:spacing w:line="360" w:lineRule="auto"/>
      </w:pPr>
      <w:r w:rsidRPr="003B10E7">
        <w:rPr>
          <w:position w:val="-30"/>
        </w:rPr>
        <w:object w:dxaOrig="960" w:dyaOrig="639">
          <v:shape id="_x0000_i1062" type="#_x0000_t75" style="width:48pt;height:32.25pt" o:ole="" fillcolor="window">
            <v:imagedata r:id="rId79" o:title=""/>
          </v:shape>
          <o:OLEObject Type="Embed" ProgID="Equation.3" ShapeID="_x0000_i1062" DrawAspect="Content" ObjectID="_1629724349" r:id="rId80"/>
        </w:object>
      </w:r>
      <w:r w:rsidRPr="003B10E7">
        <w:t xml:space="preserve">= </w:t>
      </w:r>
      <w:r w:rsidRPr="003B10E7">
        <w:rPr>
          <w:position w:val="-22"/>
        </w:rPr>
        <w:object w:dxaOrig="1380" w:dyaOrig="560">
          <v:shape id="_x0000_i1063" type="#_x0000_t75" style="width:69pt;height:27.75pt" o:ole="">
            <v:imagedata r:id="rId81" o:title=""/>
          </v:shape>
          <o:OLEObject Type="Embed" ProgID="Equation.3" ShapeID="_x0000_i1063" DrawAspect="Content" ObjectID="_1629724350" r:id="rId82"/>
        </w:object>
      </w:r>
      <w:r w:rsidRPr="003B10E7">
        <w:t xml:space="preserve">(Excel: t = </w:t>
      </w:r>
      <w:r>
        <w:t>3.93</w:t>
      </w:r>
      <w:r w:rsidRPr="003B10E7">
        <w:t>, p</w:t>
      </w:r>
      <w:r>
        <w:t>–</w:t>
      </w:r>
      <w:r w:rsidRPr="003B10E7">
        <w:t>value = .002</w:t>
      </w:r>
      <w:r>
        <w:t>8.</w:t>
      </w:r>
      <w:r w:rsidRPr="003B10E7">
        <w:t xml:space="preserve"> There is enough evidence to infer </w:t>
      </w:r>
      <w:r>
        <w:t>a linear relationship between advertising and sales.</w:t>
      </w:r>
    </w:p>
    <w:p w:rsidR="00DA2833" w:rsidRDefault="00DA2833" w:rsidP="00DA2833">
      <w:pPr>
        <w:spacing w:line="360" w:lineRule="auto"/>
      </w:pPr>
    </w:p>
    <w:p w:rsidR="00DA2833" w:rsidRPr="003B10E7" w:rsidRDefault="00DA2833" w:rsidP="00DA2833">
      <w:pPr>
        <w:spacing w:line="360" w:lineRule="auto"/>
      </w:pPr>
      <w:proofErr w:type="gramStart"/>
      <w:r>
        <w:t>e</w:t>
      </w:r>
      <w:proofErr w:type="gramEnd"/>
      <w:r>
        <w:t xml:space="preserve"> </w:t>
      </w:r>
      <w:r w:rsidRPr="006B6EAA">
        <w:rPr>
          <w:position w:val="-14"/>
        </w:rPr>
        <w:object w:dxaOrig="4459" w:dyaOrig="340">
          <v:shape id="_x0000_i1064" type="#_x0000_t75" style="width:222.75pt;height:17.25pt" o:ole="">
            <v:imagedata r:id="rId83" o:title=""/>
          </v:shape>
          <o:OLEObject Type="Embed" ProgID="Equation.3" ShapeID="_x0000_i1064" DrawAspect="Content" ObjectID="_1629724351" r:id="rId84"/>
        </w:object>
      </w:r>
      <w:r>
        <w:t xml:space="preserve"> LCL = .0252, UCL = .0912</w:t>
      </w:r>
    </w:p>
    <w:p w:rsidR="00DA2833" w:rsidRDefault="00DA2833" w:rsidP="00DA2833">
      <w:pPr>
        <w:spacing w:line="360" w:lineRule="auto"/>
      </w:pPr>
      <w:proofErr w:type="gramStart"/>
      <w:r>
        <w:t>f</w:t>
      </w:r>
      <w:proofErr w:type="gramEnd"/>
      <w:r w:rsidRPr="00952D5E">
        <w:t xml:space="preserve"> </w:t>
      </w:r>
      <w:r w:rsidRPr="00952D5E">
        <w:rPr>
          <w:position w:val="-14"/>
        </w:rPr>
        <w:object w:dxaOrig="3460" w:dyaOrig="340">
          <v:shape id="_x0000_i1065" type="#_x0000_t75" style="width:173.25pt;height:17.25pt" o:ole="" fillcolor="window">
            <v:imagedata r:id="rId85" o:title=""/>
          </v:shape>
          <o:OLEObject Type="Embed" ProgID="Equation.3" ShapeID="_x0000_i1065" DrawAspect="Content" ObjectID="_1629724352" r:id="rId86"/>
        </w:object>
      </w:r>
    </w:p>
    <w:p w:rsidR="00DA2833" w:rsidRDefault="00DA2833" w:rsidP="00DA2833">
      <w:pPr>
        <w:spacing w:line="360" w:lineRule="auto"/>
      </w:pPr>
      <w:r w:rsidRPr="00952D5E">
        <w:t xml:space="preserve">Prediction interval: </w:t>
      </w:r>
      <w:r w:rsidRPr="00952D5E">
        <w:rPr>
          <w:position w:val="-30"/>
        </w:rPr>
        <w:object w:dxaOrig="2740" w:dyaOrig="760">
          <v:shape id="_x0000_i1066" type="#_x0000_t75" style="width:137.25pt;height:38.25pt" o:ole="" fillcolor="window">
            <v:imagedata r:id="rId87" o:title=""/>
          </v:shape>
          <o:OLEObject Type="Embed" ProgID="Equation.3" ShapeID="_x0000_i1066" DrawAspect="Content" ObjectID="_1629724353" r:id="rId88"/>
        </w:object>
      </w:r>
      <w:r w:rsidRPr="00952D5E">
        <w:t xml:space="preserve">(where </w:t>
      </w:r>
      <w:r w:rsidRPr="00952D5E">
        <w:rPr>
          <w:position w:val="-12"/>
        </w:rPr>
        <w:object w:dxaOrig="2100" w:dyaOrig="320">
          <v:shape id="_x0000_i1067" type="#_x0000_t75" style="width:105pt;height:15.75pt" o:ole="">
            <v:imagedata r:id="rId89" o:title=""/>
          </v:shape>
          <o:OLEObject Type="Embed" ProgID="Equation.3" ShapeID="_x0000_i1067" DrawAspect="Content" ObjectID="_1629724354" r:id="rId90"/>
        </w:object>
      </w:r>
    </w:p>
    <w:p w:rsidR="00DA2833" w:rsidRPr="00952D5E" w:rsidRDefault="00DA2833" w:rsidP="00DA2833">
      <w:pPr>
        <w:spacing w:line="360" w:lineRule="auto"/>
      </w:pPr>
      <w:r>
        <w:tab/>
      </w:r>
      <w:r w:rsidRPr="00952D5E">
        <w:t>=</w:t>
      </w:r>
      <w:r w:rsidRPr="00952D5E">
        <w:rPr>
          <w:position w:val="-28"/>
        </w:rPr>
        <w:object w:dxaOrig="4940" w:dyaOrig="700">
          <v:shape id="_x0000_i1068" type="#_x0000_t75" style="width:246.75pt;height:35.25pt" o:ole="" fillcolor="window">
            <v:imagedata r:id="rId91" o:title=""/>
          </v:shape>
          <o:OLEObject Type="Embed" ProgID="Equation.3" ShapeID="_x0000_i1068" DrawAspect="Content" ObjectID="_1629724355" r:id="rId92"/>
        </w:object>
      </w:r>
    </w:p>
    <w:p w:rsidR="0051471B" w:rsidRDefault="00DA2833" w:rsidP="006F525A">
      <w:pPr>
        <w:spacing w:line="360" w:lineRule="auto"/>
      </w:pPr>
      <w:r w:rsidRPr="00952D5E">
        <w:t>L</w:t>
      </w:r>
      <w:r>
        <w:t>ower prediction limit</w:t>
      </w:r>
      <w:r w:rsidRPr="00952D5E">
        <w:t xml:space="preserve"> = 11.60, U</w:t>
      </w:r>
      <w:r>
        <w:t>pper prediction limit</w:t>
      </w:r>
      <w:r w:rsidRPr="00952D5E">
        <w:t xml:space="preserve"> = </w:t>
      </w:r>
      <w:proofErr w:type="gramStart"/>
      <w:r w:rsidRPr="00952D5E">
        <w:t>17.10</w:t>
      </w:r>
      <w:r>
        <w:t xml:space="preserve">  (</w:t>
      </w:r>
      <w:proofErr w:type="gramEnd"/>
      <w:r>
        <w:t>Excel: 11.59, 17.09)</w:t>
      </w:r>
      <w:r w:rsidR="006F525A">
        <w:t xml:space="preserve"> </w:t>
      </w:r>
      <w:r w:rsidR="006F525A" w:rsidRPr="00F87371">
        <w:rPr>
          <w:rFonts w:ascii="Book Antiqua" w:hAnsi="Book Antiqua" w:cs="Arial"/>
          <w:b/>
          <w:color w:val="4472C4" w:themeColor="accent5"/>
        </w:rPr>
        <w:t xml:space="preserve">CLO Mapped: </w:t>
      </w:r>
      <w:r w:rsidR="00585616">
        <w:rPr>
          <w:rFonts w:ascii="Book Antiqua" w:hAnsi="Book Antiqua" w:cs="Arial"/>
          <w:b/>
          <w:color w:val="4472C4" w:themeColor="accent5"/>
        </w:rPr>
        <w:t>CLO3</w:t>
      </w:r>
      <w:bookmarkStart w:id="0" w:name="_GoBack"/>
      <w:bookmarkEnd w:id="0"/>
    </w:p>
    <w:sectPr w:rsidR="005147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544"/>
    <w:rsid w:val="00002C0C"/>
    <w:rsid w:val="001A3B38"/>
    <w:rsid w:val="002F4EC9"/>
    <w:rsid w:val="0051471B"/>
    <w:rsid w:val="00585616"/>
    <w:rsid w:val="006F525A"/>
    <w:rsid w:val="007C3544"/>
    <w:rsid w:val="007C6FB5"/>
    <w:rsid w:val="00833D44"/>
    <w:rsid w:val="008B51CA"/>
    <w:rsid w:val="00964D9B"/>
    <w:rsid w:val="009D6391"/>
    <w:rsid w:val="00BE183B"/>
    <w:rsid w:val="00C33224"/>
    <w:rsid w:val="00DA2833"/>
    <w:rsid w:val="00FD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747E2F-6AC2-4726-A3A2-18E586549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4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9.wmf"/><Relationship Id="rId21" Type="http://schemas.openxmlformats.org/officeDocument/2006/relationships/image" Target="media/image10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3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7.wmf"/><Relationship Id="rId63" Type="http://schemas.openxmlformats.org/officeDocument/2006/relationships/image" Target="media/image31.wmf"/><Relationship Id="rId68" Type="http://schemas.openxmlformats.org/officeDocument/2006/relationships/oleObject" Target="embeddings/oleObject32.bin"/><Relationship Id="rId76" Type="http://schemas.openxmlformats.org/officeDocument/2006/relationships/oleObject" Target="embeddings/oleObject36.bin"/><Relationship Id="rId84" Type="http://schemas.openxmlformats.org/officeDocument/2006/relationships/oleObject" Target="embeddings/oleObject40.bin"/><Relationship Id="rId89" Type="http://schemas.openxmlformats.org/officeDocument/2006/relationships/image" Target="media/image44.wmf"/><Relationship Id="rId7" Type="http://schemas.openxmlformats.org/officeDocument/2006/relationships/oleObject" Target="embeddings/oleObject2.bin"/><Relationship Id="rId71" Type="http://schemas.openxmlformats.org/officeDocument/2006/relationships/image" Target="media/image35.wmf"/><Relationship Id="rId92" Type="http://schemas.openxmlformats.org/officeDocument/2006/relationships/oleObject" Target="embeddings/oleObject44.bin"/><Relationship Id="rId2" Type="http://schemas.openxmlformats.org/officeDocument/2006/relationships/settings" Target="setting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4.wmf"/><Relationship Id="rId11" Type="http://schemas.openxmlformats.org/officeDocument/2006/relationships/oleObject" Target="embeddings/oleObject4.bin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8.wmf"/><Relationship Id="rId40" Type="http://schemas.openxmlformats.org/officeDocument/2006/relationships/oleObject" Target="embeddings/oleObject18.bin"/><Relationship Id="rId45" Type="http://schemas.openxmlformats.org/officeDocument/2006/relationships/image" Target="media/image22.wmf"/><Relationship Id="rId53" Type="http://schemas.openxmlformats.org/officeDocument/2006/relationships/image" Target="media/image26.wmf"/><Relationship Id="rId58" Type="http://schemas.openxmlformats.org/officeDocument/2006/relationships/oleObject" Target="embeddings/oleObject27.bin"/><Relationship Id="rId66" Type="http://schemas.openxmlformats.org/officeDocument/2006/relationships/oleObject" Target="embeddings/oleObject31.bin"/><Relationship Id="rId74" Type="http://schemas.openxmlformats.org/officeDocument/2006/relationships/oleObject" Target="embeddings/oleObject35.bin"/><Relationship Id="rId79" Type="http://schemas.openxmlformats.org/officeDocument/2006/relationships/image" Target="media/image39.wmf"/><Relationship Id="rId87" Type="http://schemas.openxmlformats.org/officeDocument/2006/relationships/image" Target="media/image43.wmf"/><Relationship Id="rId5" Type="http://schemas.openxmlformats.org/officeDocument/2006/relationships/oleObject" Target="embeddings/oleObject1.bin"/><Relationship Id="rId61" Type="http://schemas.openxmlformats.org/officeDocument/2006/relationships/image" Target="media/image30.wmf"/><Relationship Id="rId82" Type="http://schemas.openxmlformats.org/officeDocument/2006/relationships/oleObject" Target="embeddings/oleObject39.bin"/><Relationship Id="rId90" Type="http://schemas.openxmlformats.org/officeDocument/2006/relationships/oleObject" Target="embeddings/oleObject43.bin"/><Relationship Id="rId19" Type="http://schemas.openxmlformats.org/officeDocument/2006/relationships/image" Target="media/image9.wmf"/><Relationship Id="rId14" Type="http://schemas.openxmlformats.org/officeDocument/2006/relationships/image" Target="media/image6.emf"/><Relationship Id="rId22" Type="http://schemas.openxmlformats.org/officeDocument/2006/relationships/oleObject" Target="embeddings/oleObject9.bin"/><Relationship Id="rId27" Type="http://schemas.openxmlformats.org/officeDocument/2006/relationships/image" Target="media/image13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7.wmf"/><Relationship Id="rId43" Type="http://schemas.openxmlformats.org/officeDocument/2006/relationships/image" Target="media/image21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0.bin"/><Relationship Id="rId69" Type="http://schemas.openxmlformats.org/officeDocument/2006/relationships/image" Target="media/image34.wmf"/><Relationship Id="rId77" Type="http://schemas.openxmlformats.org/officeDocument/2006/relationships/image" Target="media/image38.wmf"/><Relationship Id="rId8" Type="http://schemas.openxmlformats.org/officeDocument/2006/relationships/image" Target="media/image3.wmf"/><Relationship Id="rId51" Type="http://schemas.openxmlformats.org/officeDocument/2006/relationships/image" Target="media/image25.wmf"/><Relationship Id="rId72" Type="http://schemas.openxmlformats.org/officeDocument/2006/relationships/oleObject" Target="embeddings/oleObject34.bin"/><Relationship Id="rId80" Type="http://schemas.openxmlformats.org/officeDocument/2006/relationships/oleObject" Target="embeddings/oleObject38.bin"/><Relationship Id="rId85" Type="http://schemas.openxmlformats.org/officeDocument/2006/relationships/image" Target="media/image42.wmf"/><Relationship Id="rId93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25" Type="http://schemas.openxmlformats.org/officeDocument/2006/relationships/image" Target="media/image12.wmf"/><Relationship Id="rId33" Type="http://schemas.openxmlformats.org/officeDocument/2006/relationships/image" Target="media/image16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9.wmf"/><Relationship Id="rId67" Type="http://schemas.openxmlformats.org/officeDocument/2006/relationships/image" Target="media/image33.wmf"/><Relationship Id="rId20" Type="http://schemas.openxmlformats.org/officeDocument/2006/relationships/oleObject" Target="embeddings/oleObject8.bin"/><Relationship Id="rId41" Type="http://schemas.openxmlformats.org/officeDocument/2006/relationships/image" Target="media/image20.w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oleObject" Target="embeddings/oleObject33.bin"/><Relationship Id="rId75" Type="http://schemas.openxmlformats.org/officeDocument/2006/relationships/image" Target="media/image37.wmf"/><Relationship Id="rId83" Type="http://schemas.openxmlformats.org/officeDocument/2006/relationships/image" Target="media/image41.wmf"/><Relationship Id="rId88" Type="http://schemas.openxmlformats.org/officeDocument/2006/relationships/oleObject" Target="embeddings/oleObject42.bin"/><Relationship Id="rId91" Type="http://schemas.openxmlformats.org/officeDocument/2006/relationships/image" Target="media/image45.wmf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5" Type="http://schemas.openxmlformats.org/officeDocument/2006/relationships/image" Target="media/image7.wmf"/><Relationship Id="rId23" Type="http://schemas.openxmlformats.org/officeDocument/2006/relationships/image" Target="media/image11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4.wmf"/><Relationship Id="rId57" Type="http://schemas.openxmlformats.org/officeDocument/2006/relationships/image" Target="media/image28.wmf"/><Relationship Id="rId10" Type="http://schemas.openxmlformats.org/officeDocument/2006/relationships/image" Target="media/image4.wmf"/><Relationship Id="rId31" Type="http://schemas.openxmlformats.org/officeDocument/2006/relationships/image" Target="media/image15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2.wmf"/><Relationship Id="rId73" Type="http://schemas.openxmlformats.org/officeDocument/2006/relationships/image" Target="media/image36.wmf"/><Relationship Id="rId78" Type="http://schemas.openxmlformats.org/officeDocument/2006/relationships/oleObject" Target="embeddings/oleObject37.bin"/><Relationship Id="rId81" Type="http://schemas.openxmlformats.org/officeDocument/2006/relationships/image" Target="media/image40.wmf"/><Relationship Id="rId86" Type="http://schemas.openxmlformats.org/officeDocument/2006/relationships/oleObject" Target="embeddings/oleObject41.bin"/><Relationship Id="rId94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374</Words>
  <Characters>2135</Characters>
  <Application>Microsoft Office Word</Application>
  <DocSecurity>0</DocSecurity>
  <Lines>17</Lines>
  <Paragraphs>5</Paragraphs>
  <ScaleCrop>false</ScaleCrop>
  <Company/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Saumyaranjan Sahoo</dc:creator>
  <cp:keywords/>
  <dc:description/>
  <cp:lastModifiedBy>Dr. Saumyaranjan Sahoo</cp:lastModifiedBy>
  <cp:revision>6</cp:revision>
  <dcterms:created xsi:type="dcterms:W3CDTF">2019-09-11T10:30:00Z</dcterms:created>
  <dcterms:modified xsi:type="dcterms:W3CDTF">2019-09-11T10:53:00Z</dcterms:modified>
</cp:coreProperties>
</file>