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C664E6" w:rsidRDefault="005E1FE9" w:rsidP="00281B0A">
      <w:pPr>
        <w:spacing w:line="240" w:lineRule="auto"/>
        <w:jc w:val="center"/>
        <w:rPr>
          <w:rFonts w:cstheme="minorHAnsi"/>
          <w:b/>
          <w:bCs/>
        </w:rPr>
      </w:pPr>
    </w:p>
    <w:p w:rsidR="00743B2A" w:rsidRPr="000907C5" w:rsidRDefault="00743B2A" w:rsidP="00743B2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743B2A" w:rsidRPr="00C11FF5" w:rsidRDefault="00743B2A" w:rsidP="00743B2A">
      <w:pPr>
        <w:spacing w:line="240" w:lineRule="auto"/>
        <w:jc w:val="center"/>
        <w:rPr>
          <w:rFonts w:ascii="Arial" w:hAnsi="Arial" w:cs="Arial"/>
          <w:b/>
          <w:bCs/>
        </w:rPr>
      </w:pPr>
      <w:r w:rsidRPr="00C11FF5">
        <w:rPr>
          <w:rFonts w:ascii="Arial" w:hAnsi="Arial" w:cs="Arial"/>
          <w:b/>
          <w:bCs/>
        </w:rPr>
        <w:t xml:space="preserve">PGDM </w:t>
      </w:r>
    </w:p>
    <w:p w:rsidR="00743B2A" w:rsidRPr="00C11FF5" w:rsidRDefault="00743B2A" w:rsidP="00743B2A">
      <w:pPr>
        <w:spacing w:line="240" w:lineRule="auto"/>
        <w:jc w:val="center"/>
        <w:rPr>
          <w:rFonts w:ascii="Arial" w:hAnsi="Arial" w:cs="Arial"/>
          <w:b/>
          <w:bCs/>
        </w:rPr>
      </w:pPr>
      <w:r>
        <w:rPr>
          <w:rFonts w:ascii="Arial" w:hAnsi="Arial" w:cs="Arial"/>
          <w:b/>
          <w:bCs/>
        </w:rPr>
        <w:t xml:space="preserve">SECOND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743B2A" w:rsidRDefault="00743B2A" w:rsidP="00743B2A">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DECEMBER-2019</w:t>
      </w:r>
    </w:p>
    <w:p w:rsidR="005E1FE9" w:rsidRPr="00C664E6" w:rsidRDefault="005E1FE9" w:rsidP="00281B0A">
      <w:pPr>
        <w:spacing w:line="240" w:lineRule="auto"/>
        <w:jc w:val="center"/>
        <w:rPr>
          <w:rFonts w:cstheme="minorHAnsi"/>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664E6" w:rsidTr="00EB3120">
        <w:trPr>
          <w:trHeight w:val="440"/>
        </w:trPr>
        <w:tc>
          <w:tcPr>
            <w:tcW w:w="1838" w:type="dxa"/>
            <w:vAlign w:val="center"/>
          </w:tcPr>
          <w:p w:rsidR="005E1FE9" w:rsidRPr="00C664E6" w:rsidRDefault="005E1FE9" w:rsidP="00EB3120">
            <w:pPr>
              <w:rPr>
                <w:rFonts w:cstheme="minorHAnsi"/>
                <w:bCs/>
              </w:rPr>
            </w:pPr>
            <w:r w:rsidRPr="00C664E6">
              <w:rPr>
                <w:rFonts w:cstheme="minorHAnsi"/>
                <w:bCs/>
              </w:rPr>
              <w:t>Course Name</w:t>
            </w:r>
          </w:p>
        </w:tc>
        <w:tc>
          <w:tcPr>
            <w:tcW w:w="4187" w:type="dxa"/>
            <w:vAlign w:val="center"/>
          </w:tcPr>
          <w:p w:rsidR="005E1FE9" w:rsidRPr="00C664E6" w:rsidRDefault="00044D06" w:rsidP="00EB3120">
            <w:pPr>
              <w:jc w:val="center"/>
              <w:rPr>
                <w:rFonts w:cstheme="minorHAnsi"/>
                <w:b/>
                <w:bCs/>
              </w:rPr>
            </w:pPr>
            <w:r w:rsidRPr="00C664E6">
              <w:rPr>
                <w:rFonts w:cstheme="minorHAnsi"/>
                <w:b/>
                <w:bCs/>
              </w:rPr>
              <w:t>Business and Economic Environment</w:t>
            </w:r>
          </w:p>
        </w:tc>
        <w:tc>
          <w:tcPr>
            <w:tcW w:w="1710" w:type="dxa"/>
            <w:vAlign w:val="center"/>
          </w:tcPr>
          <w:p w:rsidR="005E1FE9" w:rsidRPr="00C664E6" w:rsidRDefault="005E1FE9" w:rsidP="00EB3120">
            <w:pPr>
              <w:rPr>
                <w:rFonts w:cstheme="minorHAnsi"/>
                <w:bCs/>
              </w:rPr>
            </w:pPr>
            <w:r w:rsidRPr="00C664E6">
              <w:rPr>
                <w:rFonts w:cstheme="minorHAnsi"/>
                <w:bCs/>
              </w:rPr>
              <w:t>Course Code</w:t>
            </w:r>
          </w:p>
        </w:tc>
        <w:tc>
          <w:tcPr>
            <w:tcW w:w="1710" w:type="dxa"/>
            <w:vAlign w:val="center"/>
          </w:tcPr>
          <w:p w:rsidR="005E1FE9" w:rsidRPr="00C664E6" w:rsidRDefault="00044D06" w:rsidP="00EB3120">
            <w:pPr>
              <w:jc w:val="center"/>
              <w:rPr>
                <w:rFonts w:cstheme="minorHAnsi"/>
                <w:b/>
                <w:bCs/>
              </w:rPr>
            </w:pPr>
            <w:r w:rsidRPr="00C664E6">
              <w:rPr>
                <w:rFonts w:cstheme="minorHAnsi"/>
                <w:b/>
                <w:bCs/>
              </w:rPr>
              <w:t>ECO201</w:t>
            </w:r>
          </w:p>
        </w:tc>
      </w:tr>
      <w:tr w:rsidR="005E1FE9" w:rsidRPr="00C664E6" w:rsidTr="00EB3120">
        <w:trPr>
          <w:trHeight w:val="440"/>
        </w:trPr>
        <w:tc>
          <w:tcPr>
            <w:tcW w:w="1838" w:type="dxa"/>
            <w:vAlign w:val="center"/>
          </w:tcPr>
          <w:p w:rsidR="005E1FE9" w:rsidRPr="00C664E6" w:rsidRDefault="005E1FE9" w:rsidP="00EB3120">
            <w:pPr>
              <w:rPr>
                <w:rFonts w:cstheme="minorHAnsi"/>
                <w:bCs/>
              </w:rPr>
            </w:pPr>
            <w:r w:rsidRPr="00C664E6">
              <w:rPr>
                <w:rFonts w:cstheme="minorHAnsi"/>
                <w:bCs/>
              </w:rPr>
              <w:t>Max. Time</w:t>
            </w:r>
          </w:p>
        </w:tc>
        <w:tc>
          <w:tcPr>
            <w:tcW w:w="4187" w:type="dxa"/>
            <w:vAlign w:val="center"/>
          </w:tcPr>
          <w:p w:rsidR="005E1FE9" w:rsidRPr="00C664E6" w:rsidRDefault="00C10A79" w:rsidP="00EB3120">
            <w:pPr>
              <w:jc w:val="center"/>
              <w:rPr>
                <w:rFonts w:cstheme="minorHAnsi"/>
                <w:b/>
                <w:bCs/>
              </w:rPr>
            </w:pPr>
            <w:r w:rsidRPr="00C664E6">
              <w:rPr>
                <w:rFonts w:cstheme="minorHAnsi"/>
                <w:b/>
                <w:bCs/>
              </w:rPr>
              <w:t>2</w:t>
            </w:r>
            <w:r w:rsidR="005E1FE9" w:rsidRPr="00C664E6">
              <w:rPr>
                <w:rFonts w:cstheme="minorHAnsi"/>
                <w:b/>
                <w:bCs/>
              </w:rPr>
              <w:t xml:space="preserve"> hour</w:t>
            </w:r>
            <w:r w:rsidRPr="00C664E6">
              <w:rPr>
                <w:rFonts w:cstheme="minorHAnsi"/>
                <w:b/>
                <w:bCs/>
              </w:rPr>
              <w:t>s</w:t>
            </w:r>
          </w:p>
        </w:tc>
        <w:tc>
          <w:tcPr>
            <w:tcW w:w="1710" w:type="dxa"/>
            <w:vAlign w:val="center"/>
          </w:tcPr>
          <w:p w:rsidR="005E1FE9" w:rsidRPr="00C664E6" w:rsidRDefault="005E1FE9" w:rsidP="00EB3120">
            <w:pPr>
              <w:rPr>
                <w:rFonts w:cstheme="minorHAnsi"/>
                <w:bCs/>
              </w:rPr>
            </w:pPr>
            <w:r w:rsidRPr="00C664E6">
              <w:rPr>
                <w:rFonts w:cstheme="minorHAnsi"/>
                <w:bCs/>
              </w:rPr>
              <w:t>Max. Marks</w:t>
            </w:r>
          </w:p>
        </w:tc>
        <w:tc>
          <w:tcPr>
            <w:tcW w:w="1710" w:type="dxa"/>
            <w:vAlign w:val="center"/>
          </w:tcPr>
          <w:p w:rsidR="005E1FE9" w:rsidRPr="00C664E6" w:rsidRDefault="00C10A79" w:rsidP="00EB3120">
            <w:pPr>
              <w:jc w:val="center"/>
              <w:rPr>
                <w:rFonts w:cstheme="minorHAnsi"/>
                <w:b/>
                <w:bCs/>
              </w:rPr>
            </w:pPr>
            <w:r w:rsidRPr="00C664E6">
              <w:rPr>
                <w:rFonts w:cstheme="minorHAnsi"/>
                <w:b/>
                <w:bCs/>
              </w:rPr>
              <w:t>4</w:t>
            </w:r>
            <w:r w:rsidR="002A197C" w:rsidRPr="00C664E6">
              <w:rPr>
                <w:rFonts w:cstheme="minorHAnsi"/>
                <w:b/>
                <w:bCs/>
              </w:rPr>
              <w:t>0</w:t>
            </w:r>
          </w:p>
        </w:tc>
      </w:tr>
    </w:tbl>
    <w:p w:rsidR="005E1FE9" w:rsidRPr="00354BB4" w:rsidRDefault="005E1FE9" w:rsidP="005E1FE9">
      <w:pPr>
        <w:spacing w:before="240"/>
        <w:rPr>
          <w:rFonts w:cstheme="minorHAnsi"/>
          <w:b/>
          <w:sz w:val="24"/>
          <w:szCs w:val="24"/>
        </w:rPr>
      </w:pPr>
      <w:r w:rsidRPr="00354BB4">
        <w:rPr>
          <w:rFonts w:cstheme="minorHAnsi"/>
          <w:b/>
          <w:bCs/>
          <w:sz w:val="24"/>
          <w:szCs w:val="24"/>
        </w:rPr>
        <w:t>INSTRUCTIONS:</w:t>
      </w:r>
      <w:r w:rsidRPr="00354BB4">
        <w:rPr>
          <w:rFonts w:cstheme="minorHAnsi"/>
          <w:b/>
          <w:sz w:val="24"/>
          <w:szCs w:val="24"/>
        </w:rPr>
        <w:t xml:space="preserve"> </w:t>
      </w:r>
    </w:p>
    <w:p w:rsidR="00D941AF" w:rsidRPr="00354BB4" w:rsidRDefault="00D941AF" w:rsidP="008063DB">
      <w:pPr>
        <w:pStyle w:val="ListParagraph"/>
        <w:numPr>
          <w:ilvl w:val="0"/>
          <w:numId w:val="8"/>
        </w:numPr>
        <w:spacing w:after="0" w:line="240" w:lineRule="auto"/>
        <w:rPr>
          <w:rFonts w:cstheme="minorHAnsi"/>
          <w:sz w:val="24"/>
          <w:szCs w:val="24"/>
        </w:rPr>
      </w:pPr>
      <w:r w:rsidRPr="00354BB4">
        <w:rPr>
          <w:rFonts w:cstheme="minorHAnsi"/>
          <w:sz w:val="24"/>
          <w:szCs w:val="24"/>
        </w:rPr>
        <w:t>Attempt all questions in the order they appear in the question paper.</w:t>
      </w:r>
    </w:p>
    <w:p w:rsidR="00D941AF" w:rsidRPr="00354BB4" w:rsidRDefault="00D941AF" w:rsidP="008063DB">
      <w:pPr>
        <w:pStyle w:val="ListParagraph"/>
        <w:numPr>
          <w:ilvl w:val="0"/>
          <w:numId w:val="8"/>
        </w:numPr>
        <w:spacing w:after="0" w:line="240" w:lineRule="auto"/>
        <w:rPr>
          <w:rFonts w:cstheme="minorHAnsi"/>
          <w:sz w:val="24"/>
          <w:szCs w:val="24"/>
        </w:rPr>
      </w:pPr>
      <w:r w:rsidRPr="00354BB4">
        <w:rPr>
          <w:rFonts w:cstheme="minorHAnsi"/>
          <w:sz w:val="24"/>
          <w:szCs w:val="24"/>
        </w:rPr>
        <w:t>Attempt all parts of a question together.</w:t>
      </w:r>
    </w:p>
    <w:p w:rsidR="00D941AF" w:rsidRPr="00354BB4" w:rsidRDefault="00D941AF" w:rsidP="008063DB">
      <w:pPr>
        <w:pStyle w:val="ListParagraph"/>
        <w:numPr>
          <w:ilvl w:val="0"/>
          <w:numId w:val="8"/>
        </w:numPr>
        <w:spacing w:after="0" w:line="240" w:lineRule="auto"/>
        <w:rPr>
          <w:rFonts w:cstheme="minorHAnsi"/>
          <w:sz w:val="24"/>
          <w:szCs w:val="24"/>
        </w:rPr>
      </w:pPr>
      <w:r w:rsidRPr="00354BB4">
        <w:rPr>
          <w:rFonts w:cstheme="minorHAnsi"/>
          <w:sz w:val="24"/>
          <w:szCs w:val="24"/>
        </w:rPr>
        <w:t>Calculators are allowed.</w:t>
      </w:r>
    </w:p>
    <w:p w:rsidR="00D941AF" w:rsidRPr="00C664E6" w:rsidRDefault="00D941AF" w:rsidP="00D941AF">
      <w:pPr>
        <w:spacing w:after="0" w:line="240" w:lineRule="auto"/>
        <w:ind w:left="360"/>
        <w:rPr>
          <w:rFonts w:cstheme="minorHAnsi"/>
        </w:rPr>
      </w:pPr>
    </w:p>
    <w:p w:rsidR="00694527" w:rsidRPr="000D6401" w:rsidRDefault="008D2EA1" w:rsidP="000D6401">
      <w:pPr>
        <w:tabs>
          <w:tab w:val="left" w:pos="720"/>
        </w:tabs>
        <w:spacing w:after="0" w:line="240" w:lineRule="auto"/>
        <w:jc w:val="both"/>
        <w:rPr>
          <w:rFonts w:cstheme="minorHAnsi"/>
          <w:sz w:val="24"/>
          <w:szCs w:val="24"/>
        </w:rPr>
      </w:pPr>
      <w:r w:rsidRPr="000D6401">
        <w:rPr>
          <w:rFonts w:cstheme="minorHAnsi"/>
          <w:b/>
          <w:sz w:val="24"/>
          <w:szCs w:val="24"/>
        </w:rPr>
        <w:t>Question 1 (</w:t>
      </w:r>
      <w:r w:rsidR="00C664E6" w:rsidRPr="000D6401">
        <w:rPr>
          <w:rFonts w:cstheme="minorHAnsi"/>
          <w:b/>
          <w:sz w:val="24"/>
          <w:szCs w:val="24"/>
        </w:rPr>
        <w:t>A</w:t>
      </w:r>
      <w:r w:rsidRPr="000D6401">
        <w:rPr>
          <w:rFonts w:cstheme="minorHAnsi"/>
          <w:b/>
          <w:sz w:val="24"/>
          <w:szCs w:val="24"/>
        </w:rPr>
        <w:t>)</w:t>
      </w:r>
      <w:r w:rsidR="00C664E6" w:rsidRPr="000D6401">
        <w:rPr>
          <w:rFonts w:cstheme="minorHAnsi"/>
          <w:b/>
          <w:sz w:val="24"/>
          <w:szCs w:val="24"/>
        </w:rPr>
        <w:t>.</w:t>
      </w:r>
      <w:r w:rsidR="00C664E6" w:rsidRPr="00C664E6">
        <w:rPr>
          <w:rFonts w:cstheme="minorHAnsi"/>
        </w:rPr>
        <w:t xml:space="preserve"> </w:t>
      </w:r>
      <w:r w:rsidR="00694527" w:rsidRPr="000D6401">
        <w:rPr>
          <w:rFonts w:cstheme="minorHAnsi"/>
          <w:sz w:val="24"/>
          <w:szCs w:val="24"/>
        </w:rPr>
        <w:t>An economy is character</w:t>
      </w:r>
      <w:r w:rsidR="00DB1B80" w:rsidRPr="000D6401">
        <w:rPr>
          <w:rFonts w:cstheme="minorHAnsi"/>
          <w:sz w:val="24"/>
          <w:szCs w:val="24"/>
        </w:rPr>
        <w:t>ized by the following equations</w:t>
      </w:r>
      <w:r w:rsidR="00694527" w:rsidRPr="000D6401">
        <w:rPr>
          <w:rFonts w:cstheme="minorHAnsi"/>
          <w:sz w:val="24"/>
          <w:szCs w:val="24"/>
        </w:rPr>
        <w:t>:</w:t>
      </w:r>
    </w:p>
    <w:p w:rsidR="00694527" w:rsidRPr="000D6401" w:rsidRDefault="00694527" w:rsidP="000D6401">
      <w:pPr>
        <w:tabs>
          <w:tab w:val="left" w:pos="720"/>
        </w:tabs>
        <w:spacing w:after="0" w:line="240" w:lineRule="auto"/>
        <w:jc w:val="both"/>
        <w:rPr>
          <w:rFonts w:cstheme="minorHAnsi"/>
          <w:sz w:val="24"/>
          <w:szCs w:val="24"/>
        </w:rPr>
      </w:pPr>
      <w:r w:rsidRPr="000D6401">
        <w:rPr>
          <w:rFonts w:cstheme="minorHAnsi"/>
          <w:sz w:val="24"/>
          <w:szCs w:val="24"/>
        </w:rPr>
        <w:t xml:space="preserve">        </w:t>
      </w:r>
    </w:p>
    <w:p w:rsidR="00694527" w:rsidRPr="000D6401" w:rsidRDefault="00694527" w:rsidP="000D6401">
      <w:pPr>
        <w:tabs>
          <w:tab w:val="left" w:pos="720"/>
        </w:tabs>
        <w:spacing w:after="0" w:line="240" w:lineRule="auto"/>
        <w:jc w:val="both"/>
        <w:rPr>
          <w:rFonts w:cstheme="minorHAnsi"/>
          <w:sz w:val="24"/>
          <w:szCs w:val="24"/>
        </w:rPr>
      </w:pPr>
      <w:r w:rsidRPr="000D6401">
        <w:rPr>
          <w:rFonts w:cstheme="minorHAnsi"/>
          <w:sz w:val="24"/>
          <w:szCs w:val="24"/>
        </w:rPr>
        <w:tab/>
        <w:t>Consumption Function = 60 +0.75Y</w:t>
      </w:r>
      <w:r w:rsidRPr="000D6401">
        <w:rPr>
          <w:rFonts w:cstheme="minorHAnsi"/>
          <w:sz w:val="24"/>
          <w:szCs w:val="24"/>
          <w:vertAlign w:val="subscript"/>
        </w:rPr>
        <w:t>d</w:t>
      </w:r>
      <w:r w:rsidRPr="000D6401">
        <w:rPr>
          <w:rFonts w:cstheme="minorHAnsi"/>
          <w:sz w:val="24"/>
          <w:szCs w:val="24"/>
        </w:rPr>
        <w:t xml:space="preserve">;            </w:t>
      </w:r>
    </w:p>
    <w:p w:rsidR="00694527" w:rsidRPr="000D6401" w:rsidRDefault="00694527" w:rsidP="000D6401">
      <w:pPr>
        <w:tabs>
          <w:tab w:val="left" w:pos="720"/>
        </w:tabs>
        <w:spacing w:after="0" w:line="240" w:lineRule="auto"/>
        <w:jc w:val="both"/>
        <w:rPr>
          <w:rFonts w:cstheme="minorHAnsi"/>
          <w:sz w:val="24"/>
          <w:szCs w:val="24"/>
        </w:rPr>
      </w:pPr>
      <w:r w:rsidRPr="000D6401">
        <w:rPr>
          <w:rFonts w:cstheme="minorHAnsi"/>
          <w:sz w:val="24"/>
          <w:szCs w:val="24"/>
        </w:rPr>
        <w:tab/>
        <w:t xml:space="preserve">Investment = 150 Crores; Tax = 30 Crores  </w:t>
      </w:r>
    </w:p>
    <w:p w:rsidR="00694527" w:rsidRPr="000D6401" w:rsidRDefault="00694527" w:rsidP="000D6401">
      <w:pPr>
        <w:tabs>
          <w:tab w:val="left" w:pos="720"/>
        </w:tabs>
        <w:spacing w:after="0" w:line="240" w:lineRule="auto"/>
        <w:jc w:val="both"/>
        <w:rPr>
          <w:rFonts w:cstheme="minorHAnsi"/>
          <w:sz w:val="24"/>
          <w:szCs w:val="24"/>
        </w:rPr>
      </w:pPr>
      <w:r w:rsidRPr="000D6401">
        <w:rPr>
          <w:rFonts w:cstheme="minorHAnsi"/>
          <w:sz w:val="24"/>
          <w:szCs w:val="24"/>
        </w:rPr>
        <w:tab/>
        <w:t>Government Expenditure = 60 Crores</w:t>
      </w:r>
    </w:p>
    <w:p w:rsidR="00694527" w:rsidRPr="000D6401" w:rsidRDefault="00694527" w:rsidP="000D6401">
      <w:pPr>
        <w:tabs>
          <w:tab w:val="left" w:pos="720"/>
        </w:tabs>
        <w:spacing w:after="0" w:line="240" w:lineRule="auto"/>
        <w:jc w:val="both"/>
        <w:rPr>
          <w:rFonts w:cstheme="minorHAnsi"/>
          <w:sz w:val="24"/>
          <w:szCs w:val="24"/>
        </w:rPr>
      </w:pPr>
      <w:r w:rsidRPr="000D6401">
        <w:rPr>
          <w:rFonts w:cstheme="minorHAnsi"/>
          <w:sz w:val="24"/>
          <w:szCs w:val="24"/>
        </w:rPr>
        <w:tab/>
        <w:t>Exports = 210 Crores, Imports = 60 Crores</w:t>
      </w:r>
    </w:p>
    <w:p w:rsidR="00694527" w:rsidRPr="000D6401" w:rsidRDefault="00694527" w:rsidP="000D6401">
      <w:pPr>
        <w:tabs>
          <w:tab w:val="left" w:pos="0"/>
        </w:tabs>
        <w:jc w:val="both"/>
        <w:rPr>
          <w:rFonts w:cstheme="minorHAnsi"/>
          <w:sz w:val="24"/>
          <w:szCs w:val="24"/>
        </w:rPr>
      </w:pPr>
    </w:p>
    <w:p w:rsidR="00694527" w:rsidRPr="000D6401" w:rsidRDefault="00694527" w:rsidP="000D6401">
      <w:pPr>
        <w:tabs>
          <w:tab w:val="left" w:pos="720"/>
        </w:tabs>
        <w:spacing w:after="0" w:line="240" w:lineRule="auto"/>
        <w:ind w:left="720"/>
        <w:jc w:val="both"/>
        <w:rPr>
          <w:rFonts w:cstheme="minorHAnsi"/>
          <w:sz w:val="24"/>
          <w:szCs w:val="24"/>
        </w:rPr>
      </w:pPr>
      <w:r w:rsidRPr="000D6401">
        <w:rPr>
          <w:rFonts w:cstheme="minorHAnsi"/>
          <w:sz w:val="24"/>
          <w:szCs w:val="24"/>
        </w:rPr>
        <w:t>(</w:t>
      </w:r>
      <w:proofErr w:type="spellStart"/>
      <w:r w:rsidRPr="000D6401">
        <w:rPr>
          <w:rFonts w:cstheme="minorHAnsi"/>
          <w:sz w:val="24"/>
          <w:szCs w:val="24"/>
        </w:rPr>
        <w:t>i</w:t>
      </w:r>
      <w:proofErr w:type="spellEnd"/>
      <w:r w:rsidRPr="000D6401">
        <w:rPr>
          <w:rFonts w:cstheme="minorHAnsi"/>
          <w:sz w:val="24"/>
          <w:szCs w:val="24"/>
        </w:rPr>
        <w:t xml:space="preserve">)  </w:t>
      </w:r>
      <w:r w:rsidR="000D6401">
        <w:rPr>
          <w:rFonts w:cstheme="minorHAnsi"/>
          <w:sz w:val="24"/>
          <w:szCs w:val="24"/>
        </w:rPr>
        <w:tab/>
      </w:r>
      <w:r w:rsidRPr="000D6401">
        <w:rPr>
          <w:rFonts w:cstheme="minorHAnsi"/>
          <w:sz w:val="24"/>
          <w:szCs w:val="24"/>
        </w:rPr>
        <w:t xml:space="preserve">Solve for the equilibrium level of National income.                                                             </w:t>
      </w:r>
    </w:p>
    <w:p w:rsidR="00694527" w:rsidRPr="000D6401" w:rsidRDefault="00694527" w:rsidP="000D6401">
      <w:pPr>
        <w:tabs>
          <w:tab w:val="left" w:pos="720"/>
        </w:tabs>
        <w:spacing w:after="0" w:line="240" w:lineRule="auto"/>
        <w:ind w:left="720"/>
        <w:jc w:val="both"/>
        <w:rPr>
          <w:rFonts w:cstheme="minorHAnsi"/>
          <w:sz w:val="24"/>
          <w:szCs w:val="24"/>
        </w:rPr>
      </w:pPr>
      <w:r w:rsidRPr="000D6401">
        <w:rPr>
          <w:rFonts w:cstheme="minorHAnsi"/>
          <w:sz w:val="24"/>
          <w:szCs w:val="24"/>
        </w:rPr>
        <w:t xml:space="preserve">(ii) </w:t>
      </w:r>
      <w:r w:rsidR="000D6401">
        <w:rPr>
          <w:rFonts w:cstheme="minorHAnsi"/>
          <w:sz w:val="24"/>
          <w:szCs w:val="24"/>
        </w:rPr>
        <w:tab/>
      </w:r>
      <w:r w:rsidRPr="000D6401">
        <w:rPr>
          <w:rFonts w:cstheme="minorHAnsi"/>
          <w:sz w:val="24"/>
          <w:szCs w:val="24"/>
        </w:rPr>
        <w:t>Find out the value of budget surplus/deficit.</w:t>
      </w:r>
    </w:p>
    <w:p w:rsidR="00694527" w:rsidRPr="000D6401" w:rsidRDefault="00694527" w:rsidP="000D6401">
      <w:pPr>
        <w:tabs>
          <w:tab w:val="left" w:pos="720"/>
        </w:tabs>
        <w:spacing w:after="0" w:line="240" w:lineRule="auto"/>
        <w:ind w:left="1440" w:hanging="720"/>
        <w:jc w:val="both"/>
        <w:rPr>
          <w:rFonts w:cstheme="minorHAnsi"/>
          <w:sz w:val="24"/>
          <w:szCs w:val="24"/>
        </w:rPr>
      </w:pPr>
      <w:r w:rsidRPr="000D6401">
        <w:rPr>
          <w:rFonts w:cstheme="minorHAnsi"/>
          <w:sz w:val="24"/>
          <w:szCs w:val="24"/>
        </w:rPr>
        <w:t xml:space="preserve">(iii) </w:t>
      </w:r>
      <w:r w:rsidR="000D6401">
        <w:rPr>
          <w:rFonts w:cstheme="minorHAnsi"/>
          <w:sz w:val="24"/>
          <w:szCs w:val="24"/>
        </w:rPr>
        <w:tab/>
      </w:r>
      <w:r w:rsidRPr="000D6401">
        <w:rPr>
          <w:rFonts w:cstheme="minorHAnsi"/>
          <w:sz w:val="24"/>
          <w:szCs w:val="24"/>
        </w:rPr>
        <w:t>Write down the savings function and calculate the value of aggregate savings from the function.</w:t>
      </w:r>
    </w:p>
    <w:p w:rsidR="00694527" w:rsidRPr="000D6401" w:rsidRDefault="00694527" w:rsidP="000D6401">
      <w:pPr>
        <w:tabs>
          <w:tab w:val="left" w:pos="720"/>
        </w:tabs>
        <w:spacing w:after="0" w:line="240" w:lineRule="auto"/>
        <w:ind w:left="1440" w:hanging="720"/>
        <w:jc w:val="both"/>
        <w:rPr>
          <w:rFonts w:cstheme="minorHAnsi"/>
          <w:sz w:val="24"/>
          <w:szCs w:val="24"/>
        </w:rPr>
      </w:pPr>
      <w:r w:rsidRPr="000D6401">
        <w:rPr>
          <w:rFonts w:cstheme="minorHAnsi"/>
          <w:sz w:val="24"/>
          <w:szCs w:val="24"/>
        </w:rPr>
        <w:t xml:space="preserve">(iv) </w:t>
      </w:r>
      <w:r w:rsidR="000D6401">
        <w:rPr>
          <w:rFonts w:cstheme="minorHAnsi"/>
          <w:sz w:val="24"/>
          <w:szCs w:val="24"/>
        </w:rPr>
        <w:tab/>
      </w:r>
      <w:r w:rsidRPr="000D6401">
        <w:rPr>
          <w:rFonts w:cstheme="minorHAnsi"/>
          <w:sz w:val="24"/>
          <w:szCs w:val="24"/>
        </w:rPr>
        <w:t xml:space="preserve">If the government wants to increase the income level by 10000 crores, then by how much should the investment expenditure be increased?  What is the new value of Investment expenditure? </w:t>
      </w:r>
    </w:p>
    <w:p w:rsidR="005E1FE9" w:rsidRPr="000D6401" w:rsidRDefault="00694527" w:rsidP="000D6401">
      <w:pPr>
        <w:spacing w:after="0" w:line="240" w:lineRule="auto"/>
        <w:ind w:left="720"/>
        <w:jc w:val="both"/>
        <w:rPr>
          <w:rFonts w:cstheme="minorHAnsi"/>
          <w:b/>
          <w:sz w:val="24"/>
          <w:szCs w:val="24"/>
        </w:rPr>
      </w:pPr>
      <w:r w:rsidRPr="000D6401">
        <w:rPr>
          <w:rFonts w:cstheme="minorHAnsi"/>
          <w:sz w:val="24"/>
          <w:szCs w:val="24"/>
        </w:rPr>
        <w:t xml:space="preserve">(v) </w:t>
      </w:r>
      <w:r w:rsidR="000D6401">
        <w:rPr>
          <w:rFonts w:cstheme="minorHAnsi"/>
          <w:sz w:val="24"/>
          <w:szCs w:val="24"/>
        </w:rPr>
        <w:tab/>
      </w:r>
      <w:r w:rsidRPr="000D6401">
        <w:rPr>
          <w:rFonts w:cstheme="minorHAnsi"/>
          <w:sz w:val="24"/>
          <w:szCs w:val="24"/>
        </w:rPr>
        <w:t xml:space="preserve">Estimate the value of tax multiplier.    </w:t>
      </w:r>
      <w:r w:rsidR="00E67FF6" w:rsidRPr="000D6401">
        <w:rPr>
          <w:rFonts w:cstheme="minorHAnsi"/>
          <w:sz w:val="24"/>
          <w:szCs w:val="24"/>
        </w:rPr>
        <w:t xml:space="preserve">                               </w:t>
      </w:r>
      <w:r w:rsidR="000D6401">
        <w:rPr>
          <w:rFonts w:cstheme="minorHAnsi"/>
          <w:sz w:val="24"/>
          <w:szCs w:val="24"/>
        </w:rPr>
        <w:t xml:space="preserve">       </w:t>
      </w:r>
      <w:r w:rsidR="00D608E8" w:rsidRPr="000D6401">
        <w:rPr>
          <w:rFonts w:cstheme="minorHAnsi"/>
          <w:sz w:val="24"/>
          <w:szCs w:val="24"/>
        </w:rPr>
        <w:t xml:space="preserve">   </w:t>
      </w:r>
      <w:r w:rsidR="00E67FF6" w:rsidRPr="000D6401">
        <w:rPr>
          <w:rFonts w:cstheme="minorHAnsi"/>
          <w:b/>
          <w:sz w:val="24"/>
          <w:szCs w:val="24"/>
        </w:rPr>
        <w:t>[2+1+1+2+1=7 M</w:t>
      </w:r>
      <w:r w:rsidRPr="000D6401">
        <w:rPr>
          <w:rFonts w:cstheme="minorHAnsi"/>
          <w:b/>
          <w:sz w:val="24"/>
          <w:szCs w:val="24"/>
        </w:rPr>
        <w:t>arks]</w:t>
      </w:r>
      <w:r w:rsidR="005E1FE9" w:rsidRPr="000D6401">
        <w:rPr>
          <w:rFonts w:cstheme="minorHAnsi"/>
          <w:b/>
          <w:sz w:val="24"/>
          <w:szCs w:val="24"/>
        </w:rPr>
        <w:tab/>
      </w:r>
      <w:r w:rsidR="005E1FE9" w:rsidRPr="000D6401">
        <w:rPr>
          <w:rFonts w:cstheme="minorHAnsi"/>
          <w:b/>
          <w:sz w:val="24"/>
          <w:szCs w:val="24"/>
        </w:rPr>
        <w:tab/>
      </w:r>
      <w:r w:rsidR="005E1FE9" w:rsidRPr="000D6401">
        <w:rPr>
          <w:rFonts w:cstheme="minorHAnsi"/>
          <w:b/>
          <w:sz w:val="24"/>
          <w:szCs w:val="24"/>
        </w:rPr>
        <w:tab/>
      </w:r>
      <w:r w:rsidR="005E1FE9" w:rsidRPr="000D6401">
        <w:rPr>
          <w:rFonts w:cstheme="minorHAnsi"/>
          <w:b/>
          <w:sz w:val="24"/>
          <w:szCs w:val="24"/>
        </w:rPr>
        <w:tab/>
      </w:r>
      <w:r w:rsidR="005E1FE9" w:rsidRPr="000D6401">
        <w:rPr>
          <w:rFonts w:cstheme="minorHAnsi"/>
          <w:b/>
          <w:sz w:val="24"/>
          <w:szCs w:val="24"/>
        </w:rPr>
        <w:tab/>
      </w:r>
      <w:r w:rsidR="005E1FE9" w:rsidRPr="000D6401">
        <w:rPr>
          <w:rFonts w:cstheme="minorHAnsi"/>
          <w:b/>
          <w:sz w:val="24"/>
          <w:szCs w:val="24"/>
        </w:rPr>
        <w:tab/>
      </w:r>
      <w:r w:rsidR="005E1FE9" w:rsidRPr="000D6401">
        <w:rPr>
          <w:rFonts w:cstheme="minorHAnsi"/>
          <w:b/>
          <w:sz w:val="24"/>
          <w:szCs w:val="24"/>
        </w:rPr>
        <w:tab/>
      </w:r>
      <w:r w:rsidR="005E1FE9" w:rsidRPr="000D6401">
        <w:rPr>
          <w:rFonts w:cstheme="minorHAnsi"/>
          <w:b/>
          <w:sz w:val="24"/>
          <w:szCs w:val="24"/>
        </w:rPr>
        <w:tab/>
      </w:r>
    </w:p>
    <w:p w:rsidR="000D6401" w:rsidRDefault="005A0065" w:rsidP="000D6401">
      <w:pPr>
        <w:pStyle w:val="ListParagraph"/>
        <w:numPr>
          <w:ilvl w:val="0"/>
          <w:numId w:val="11"/>
        </w:numPr>
        <w:spacing w:after="0" w:line="240" w:lineRule="auto"/>
        <w:ind w:left="0" w:firstLine="0"/>
        <w:jc w:val="both"/>
        <w:rPr>
          <w:rFonts w:cstheme="minorHAnsi"/>
          <w:sz w:val="24"/>
          <w:szCs w:val="24"/>
        </w:rPr>
      </w:pPr>
      <w:r w:rsidRPr="000D6401">
        <w:rPr>
          <w:rFonts w:cstheme="minorHAnsi"/>
          <w:sz w:val="24"/>
          <w:szCs w:val="24"/>
        </w:rPr>
        <w:t xml:space="preserve">Using ‘Aggregate Demand (AD) – Aggregate Supply (AS)’ framework, examine the </w:t>
      </w:r>
    </w:p>
    <w:p w:rsidR="000D6401" w:rsidRDefault="005A0065" w:rsidP="000D6401">
      <w:pPr>
        <w:pStyle w:val="ListParagraph"/>
        <w:spacing w:after="0" w:line="240" w:lineRule="auto"/>
        <w:jc w:val="both"/>
        <w:rPr>
          <w:rFonts w:cstheme="minorHAnsi"/>
          <w:sz w:val="24"/>
          <w:szCs w:val="24"/>
        </w:rPr>
      </w:pPr>
      <w:r w:rsidRPr="000D6401">
        <w:rPr>
          <w:rFonts w:cstheme="minorHAnsi"/>
          <w:sz w:val="24"/>
          <w:szCs w:val="24"/>
        </w:rPr>
        <w:t>resulting impact of each of the following circumstances on equilibrium aggregate output/income and equilibrium price level in the economy:</w:t>
      </w:r>
    </w:p>
    <w:p w:rsidR="000D6401" w:rsidRDefault="004A6821" w:rsidP="000D6401">
      <w:pPr>
        <w:pStyle w:val="ListParagraph"/>
        <w:numPr>
          <w:ilvl w:val="0"/>
          <w:numId w:val="12"/>
        </w:numPr>
        <w:spacing w:after="0" w:line="240" w:lineRule="auto"/>
        <w:rPr>
          <w:rFonts w:cstheme="minorHAnsi"/>
          <w:sz w:val="24"/>
          <w:szCs w:val="24"/>
        </w:rPr>
      </w:pPr>
      <w:r w:rsidRPr="000D6401">
        <w:rPr>
          <w:rFonts w:cstheme="minorHAnsi"/>
          <w:sz w:val="24"/>
          <w:szCs w:val="24"/>
        </w:rPr>
        <w:t>Fearing the slowdown</w:t>
      </w:r>
      <w:r w:rsidR="005A0065" w:rsidRPr="000D6401">
        <w:rPr>
          <w:rFonts w:cstheme="minorHAnsi"/>
          <w:sz w:val="24"/>
          <w:szCs w:val="24"/>
        </w:rPr>
        <w:t>, the Government increases its expenditure and reduces corporate taxes.</w:t>
      </w:r>
    </w:p>
    <w:p w:rsidR="005A0065" w:rsidRPr="000D6401" w:rsidRDefault="005A0065" w:rsidP="000D6401">
      <w:pPr>
        <w:pStyle w:val="ListParagraph"/>
        <w:numPr>
          <w:ilvl w:val="0"/>
          <w:numId w:val="12"/>
        </w:numPr>
        <w:spacing w:after="0" w:line="240" w:lineRule="auto"/>
        <w:rPr>
          <w:rFonts w:cstheme="minorHAnsi"/>
          <w:sz w:val="24"/>
          <w:szCs w:val="24"/>
        </w:rPr>
      </w:pPr>
      <w:r w:rsidRPr="000D6401">
        <w:rPr>
          <w:rFonts w:cstheme="minorHAnsi"/>
          <w:sz w:val="24"/>
          <w:szCs w:val="24"/>
        </w:rPr>
        <w:t>H</w:t>
      </w:r>
      <w:r w:rsidR="004A6821" w:rsidRPr="000D6401">
        <w:rPr>
          <w:rFonts w:cstheme="minorHAnsi"/>
          <w:sz w:val="24"/>
          <w:szCs w:val="24"/>
        </w:rPr>
        <w:t xml:space="preserve">ouseholds at large become more pessimistic about their future income. Further even </w:t>
      </w:r>
      <w:r w:rsidRPr="000D6401">
        <w:rPr>
          <w:rFonts w:cstheme="minorHAnsi"/>
          <w:sz w:val="24"/>
          <w:szCs w:val="24"/>
        </w:rPr>
        <w:t xml:space="preserve">firms </w:t>
      </w:r>
      <w:r w:rsidR="004A6821" w:rsidRPr="000D6401">
        <w:rPr>
          <w:rFonts w:cstheme="minorHAnsi"/>
          <w:sz w:val="24"/>
          <w:szCs w:val="24"/>
        </w:rPr>
        <w:t xml:space="preserve">have </w:t>
      </w:r>
      <w:r w:rsidRPr="000D6401">
        <w:rPr>
          <w:rFonts w:cstheme="minorHAnsi"/>
          <w:sz w:val="24"/>
          <w:szCs w:val="24"/>
        </w:rPr>
        <w:t>become more pessimistic about the future profitability of investment spending.</w:t>
      </w:r>
    </w:p>
    <w:p w:rsidR="005A0065" w:rsidRPr="000D6401" w:rsidRDefault="005A0065" w:rsidP="000D6401">
      <w:pPr>
        <w:numPr>
          <w:ilvl w:val="0"/>
          <w:numId w:val="6"/>
        </w:numPr>
        <w:spacing w:after="0" w:line="240" w:lineRule="auto"/>
        <w:ind w:left="709" w:firstLine="0"/>
        <w:rPr>
          <w:rFonts w:cstheme="minorHAnsi"/>
          <w:sz w:val="24"/>
          <w:szCs w:val="24"/>
        </w:rPr>
      </w:pPr>
      <w:r w:rsidRPr="000D6401">
        <w:rPr>
          <w:rFonts w:cstheme="minorHAnsi"/>
          <w:sz w:val="24"/>
          <w:szCs w:val="24"/>
        </w:rPr>
        <w:t xml:space="preserve">Government </w:t>
      </w:r>
      <w:r w:rsidR="004A6821" w:rsidRPr="000D6401">
        <w:rPr>
          <w:rFonts w:cstheme="minorHAnsi"/>
          <w:sz w:val="24"/>
          <w:szCs w:val="24"/>
        </w:rPr>
        <w:t>increases the amount of</w:t>
      </w:r>
      <w:r w:rsidRPr="000D6401">
        <w:rPr>
          <w:rFonts w:cstheme="minorHAnsi"/>
          <w:sz w:val="24"/>
          <w:szCs w:val="24"/>
        </w:rPr>
        <w:t xml:space="preserve"> production subsidies to firms.</w:t>
      </w:r>
    </w:p>
    <w:p w:rsidR="005A0065" w:rsidRPr="000D6401" w:rsidRDefault="005A0065" w:rsidP="000D6401">
      <w:pPr>
        <w:spacing w:after="0" w:line="240" w:lineRule="auto"/>
        <w:jc w:val="both"/>
        <w:rPr>
          <w:rFonts w:cstheme="minorHAnsi"/>
          <w:sz w:val="24"/>
          <w:szCs w:val="24"/>
        </w:rPr>
      </w:pPr>
      <w:r w:rsidRPr="000D6401">
        <w:rPr>
          <w:rFonts w:cstheme="minorHAnsi"/>
          <w:sz w:val="24"/>
          <w:szCs w:val="24"/>
        </w:rPr>
        <w:t xml:space="preserve"> </w:t>
      </w:r>
      <w:r w:rsidR="00E67FF6" w:rsidRPr="000D6401">
        <w:rPr>
          <w:rFonts w:cstheme="minorHAnsi"/>
          <w:sz w:val="24"/>
          <w:szCs w:val="24"/>
        </w:rPr>
        <w:tab/>
      </w:r>
      <w:r w:rsidR="00E67FF6" w:rsidRPr="000D6401">
        <w:rPr>
          <w:rFonts w:cstheme="minorHAnsi"/>
          <w:sz w:val="24"/>
          <w:szCs w:val="24"/>
        </w:rPr>
        <w:tab/>
      </w:r>
      <w:r w:rsidR="00E67FF6" w:rsidRPr="000D6401">
        <w:rPr>
          <w:rFonts w:cstheme="minorHAnsi"/>
          <w:sz w:val="24"/>
          <w:szCs w:val="24"/>
        </w:rPr>
        <w:tab/>
      </w:r>
      <w:r w:rsidR="00E67FF6" w:rsidRPr="000D6401">
        <w:rPr>
          <w:rFonts w:cstheme="minorHAnsi"/>
          <w:sz w:val="24"/>
          <w:szCs w:val="24"/>
        </w:rPr>
        <w:tab/>
      </w:r>
      <w:r w:rsidR="00E67FF6" w:rsidRPr="000D6401">
        <w:rPr>
          <w:rFonts w:cstheme="minorHAnsi"/>
          <w:sz w:val="24"/>
          <w:szCs w:val="24"/>
        </w:rPr>
        <w:tab/>
      </w:r>
      <w:r w:rsidR="00E67FF6" w:rsidRPr="000D6401">
        <w:rPr>
          <w:rFonts w:cstheme="minorHAnsi"/>
          <w:sz w:val="24"/>
          <w:szCs w:val="24"/>
        </w:rPr>
        <w:tab/>
      </w:r>
      <w:r w:rsidR="00E67FF6" w:rsidRPr="000D6401">
        <w:rPr>
          <w:rFonts w:cstheme="minorHAnsi"/>
          <w:sz w:val="24"/>
          <w:szCs w:val="24"/>
        </w:rPr>
        <w:tab/>
      </w:r>
      <w:r w:rsidR="00E67FF6" w:rsidRPr="000D6401">
        <w:rPr>
          <w:rFonts w:cstheme="minorHAnsi"/>
          <w:sz w:val="24"/>
          <w:szCs w:val="24"/>
        </w:rPr>
        <w:tab/>
        <w:t xml:space="preserve">    </w:t>
      </w:r>
      <w:r w:rsidR="00D608E8" w:rsidRPr="000D6401">
        <w:rPr>
          <w:rFonts w:cstheme="minorHAnsi"/>
          <w:sz w:val="24"/>
          <w:szCs w:val="24"/>
        </w:rPr>
        <w:t xml:space="preserve">      </w:t>
      </w:r>
      <w:r w:rsidR="00FF2E5C">
        <w:rPr>
          <w:rFonts w:cstheme="minorHAnsi"/>
          <w:sz w:val="24"/>
          <w:szCs w:val="24"/>
        </w:rPr>
        <w:tab/>
      </w:r>
      <w:r w:rsidR="00FF2E5C">
        <w:rPr>
          <w:rFonts w:cstheme="minorHAnsi"/>
          <w:sz w:val="24"/>
          <w:szCs w:val="24"/>
        </w:rPr>
        <w:tab/>
        <w:t xml:space="preserve">       </w:t>
      </w:r>
      <w:r w:rsidR="00D608E8" w:rsidRPr="000D6401">
        <w:rPr>
          <w:rFonts w:cstheme="minorHAnsi"/>
          <w:sz w:val="24"/>
          <w:szCs w:val="24"/>
        </w:rPr>
        <w:t xml:space="preserve"> </w:t>
      </w:r>
      <w:r w:rsidRPr="000D6401">
        <w:rPr>
          <w:rFonts w:cstheme="minorHAnsi"/>
          <w:b/>
          <w:sz w:val="24"/>
          <w:szCs w:val="24"/>
        </w:rPr>
        <w:t>[</w:t>
      </w:r>
      <w:r w:rsidR="004A6821" w:rsidRPr="000D6401">
        <w:rPr>
          <w:rFonts w:cstheme="minorHAnsi"/>
          <w:b/>
          <w:sz w:val="24"/>
          <w:szCs w:val="24"/>
        </w:rPr>
        <w:t>1+1+1</w:t>
      </w:r>
      <w:r w:rsidRPr="000D6401">
        <w:rPr>
          <w:rFonts w:cstheme="minorHAnsi"/>
          <w:b/>
          <w:sz w:val="24"/>
          <w:szCs w:val="24"/>
        </w:rPr>
        <w:t xml:space="preserve"> =</w:t>
      </w:r>
      <w:r w:rsidR="004A6821" w:rsidRPr="000D6401">
        <w:rPr>
          <w:rFonts w:cstheme="minorHAnsi"/>
          <w:b/>
          <w:sz w:val="24"/>
          <w:szCs w:val="24"/>
        </w:rPr>
        <w:t>3</w:t>
      </w:r>
      <w:r w:rsidR="00E67FF6" w:rsidRPr="000D6401">
        <w:rPr>
          <w:rFonts w:cstheme="minorHAnsi"/>
          <w:b/>
          <w:sz w:val="24"/>
          <w:szCs w:val="24"/>
        </w:rPr>
        <w:t xml:space="preserve"> M</w:t>
      </w:r>
      <w:r w:rsidRPr="000D6401">
        <w:rPr>
          <w:rFonts w:cstheme="minorHAnsi"/>
          <w:b/>
          <w:sz w:val="24"/>
          <w:szCs w:val="24"/>
        </w:rPr>
        <w:t>arks]</w:t>
      </w:r>
    </w:p>
    <w:p w:rsidR="005E1FE9" w:rsidRPr="000D6401" w:rsidRDefault="005E1FE9" w:rsidP="005E1FE9">
      <w:pPr>
        <w:jc w:val="both"/>
        <w:rPr>
          <w:rFonts w:cstheme="minorHAnsi"/>
          <w:sz w:val="24"/>
          <w:szCs w:val="24"/>
        </w:rPr>
      </w:pPr>
      <w:r w:rsidRPr="000D6401">
        <w:rPr>
          <w:rFonts w:cstheme="minorHAnsi"/>
          <w:b/>
          <w:sz w:val="24"/>
          <w:szCs w:val="24"/>
        </w:rPr>
        <w:tab/>
      </w:r>
      <w:r w:rsidRPr="000D6401">
        <w:rPr>
          <w:rFonts w:cstheme="minorHAnsi"/>
          <w:b/>
          <w:sz w:val="24"/>
          <w:szCs w:val="24"/>
        </w:rPr>
        <w:tab/>
      </w:r>
      <w:r w:rsidRPr="000D6401">
        <w:rPr>
          <w:rFonts w:cstheme="minorHAnsi"/>
          <w:b/>
          <w:sz w:val="24"/>
          <w:szCs w:val="24"/>
        </w:rPr>
        <w:tab/>
      </w:r>
      <w:r w:rsidRPr="000D6401">
        <w:rPr>
          <w:rFonts w:cstheme="minorHAnsi"/>
          <w:b/>
          <w:sz w:val="24"/>
          <w:szCs w:val="24"/>
        </w:rPr>
        <w:tab/>
      </w:r>
      <w:r w:rsidRPr="000D6401">
        <w:rPr>
          <w:rFonts w:cstheme="minorHAnsi"/>
          <w:b/>
          <w:sz w:val="24"/>
          <w:szCs w:val="24"/>
        </w:rPr>
        <w:tab/>
      </w:r>
      <w:r w:rsidRPr="000D6401">
        <w:rPr>
          <w:rFonts w:cstheme="minorHAnsi"/>
          <w:b/>
          <w:sz w:val="24"/>
          <w:szCs w:val="24"/>
        </w:rPr>
        <w:tab/>
      </w:r>
    </w:p>
    <w:p w:rsidR="009D1D7B" w:rsidRDefault="009D1D7B" w:rsidP="003D533C">
      <w:pPr>
        <w:jc w:val="both"/>
        <w:rPr>
          <w:rFonts w:cstheme="minorHAnsi"/>
          <w:b/>
        </w:rPr>
      </w:pPr>
    </w:p>
    <w:p w:rsidR="00743B2A" w:rsidRDefault="00743B2A" w:rsidP="003D533C">
      <w:pPr>
        <w:jc w:val="both"/>
        <w:rPr>
          <w:rFonts w:cstheme="minorHAnsi"/>
          <w:b/>
        </w:rPr>
      </w:pPr>
    </w:p>
    <w:p w:rsidR="00FF2E5C" w:rsidRDefault="00FF2E5C" w:rsidP="000D6401">
      <w:pPr>
        <w:spacing w:after="0" w:line="240" w:lineRule="auto"/>
        <w:jc w:val="both"/>
        <w:rPr>
          <w:rFonts w:cstheme="minorHAnsi"/>
          <w:b/>
          <w:sz w:val="24"/>
          <w:szCs w:val="24"/>
        </w:rPr>
      </w:pPr>
    </w:p>
    <w:p w:rsidR="00FF2E5C" w:rsidRDefault="00FF2E5C" w:rsidP="000D6401">
      <w:pPr>
        <w:spacing w:after="0" w:line="240" w:lineRule="auto"/>
        <w:jc w:val="both"/>
        <w:rPr>
          <w:rFonts w:cstheme="minorHAnsi"/>
          <w:b/>
          <w:sz w:val="24"/>
          <w:szCs w:val="24"/>
        </w:rPr>
      </w:pPr>
    </w:p>
    <w:p w:rsidR="00947B10" w:rsidRPr="000D6401" w:rsidRDefault="008D2EA1" w:rsidP="000D6401">
      <w:pPr>
        <w:spacing w:after="0" w:line="240" w:lineRule="auto"/>
        <w:jc w:val="both"/>
        <w:rPr>
          <w:rFonts w:cstheme="minorHAnsi"/>
          <w:sz w:val="24"/>
          <w:szCs w:val="24"/>
        </w:rPr>
      </w:pPr>
      <w:r w:rsidRPr="000D6401">
        <w:rPr>
          <w:rFonts w:cstheme="minorHAnsi"/>
          <w:b/>
          <w:sz w:val="24"/>
          <w:szCs w:val="24"/>
        </w:rPr>
        <w:t>Question 2</w:t>
      </w:r>
      <w:r w:rsidRPr="000D6401">
        <w:rPr>
          <w:rFonts w:cstheme="minorHAnsi"/>
          <w:sz w:val="24"/>
          <w:szCs w:val="24"/>
        </w:rPr>
        <w:t xml:space="preserve"> </w:t>
      </w:r>
      <w:r w:rsidRPr="000D6401">
        <w:rPr>
          <w:rFonts w:cstheme="minorHAnsi"/>
          <w:sz w:val="24"/>
          <w:szCs w:val="24"/>
        </w:rPr>
        <w:tab/>
      </w:r>
      <w:r w:rsidR="00947B10" w:rsidRPr="000D6401">
        <w:rPr>
          <w:rFonts w:cstheme="minorHAnsi"/>
          <w:sz w:val="24"/>
          <w:szCs w:val="24"/>
        </w:rPr>
        <w:t xml:space="preserve">Read the paragraph </w:t>
      </w:r>
      <w:r w:rsidR="00240132" w:rsidRPr="000D6401">
        <w:rPr>
          <w:rFonts w:cstheme="minorHAnsi"/>
          <w:sz w:val="24"/>
          <w:szCs w:val="24"/>
        </w:rPr>
        <w:t xml:space="preserve">from a recent news article </w:t>
      </w:r>
      <w:r w:rsidR="00947B10" w:rsidRPr="000D6401">
        <w:rPr>
          <w:rFonts w:cstheme="minorHAnsi"/>
          <w:sz w:val="24"/>
          <w:szCs w:val="24"/>
        </w:rPr>
        <w:t xml:space="preserve">given below: </w:t>
      </w:r>
    </w:p>
    <w:p w:rsidR="00C664E6" w:rsidRPr="000D6401" w:rsidRDefault="00C664E6" w:rsidP="000D6401">
      <w:pPr>
        <w:spacing w:after="0"/>
        <w:jc w:val="both"/>
        <w:rPr>
          <w:rFonts w:cstheme="minorHAnsi"/>
          <w:b/>
          <w:bCs/>
          <w:color w:val="212121"/>
          <w:sz w:val="24"/>
          <w:szCs w:val="24"/>
        </w:rPr>
      </w:pPr>
      <w:r w:rsidRPr="000D6401">
        <w:rPr>
          <w:rFonts w:cstheme="minorHAnsi"/>
          <w:b/>
          <w:bCs/>
          <w:color w:val="212121"/>
          <w:sz w:val="24"/>
          <w:szCs w:val="24"/>
        </w:rPr>
        <w:t>Growth-inflation dynamics to guide MPC’s policy move in Feb</w:t>
      </w:r>
    </w:p>
    <w:p w:rsidR="00C664E6" w:rsidRPr="000D6401" w:rsidRDefault="00C664E6" w:rsidP="000D6401">
      <w:pPr>
        <w:pStyle w:val="NormalWeb"/>
        <w:spacing w:before="0" w:beforeAutospacing="0" w:after="0" w:afterAutospacing="0"/>
        <w:jc w:val="both"/>
        <w:rPr>
          <w:rFonts w:asciiTheme="minorHAnsi" w:hAnsiTheme="minorHAnsi" w:cstheme="minorHAnsi"/>
          <w:color w:val="212121"/>
        </w:rPr>
      </w:pPr>
      <w:r w:rsidRPr="000D6401">
        <w:rPr>
          <w:rFonts w:asciiTheme="minorHAnsi" w:hAnsiTheme="minorHAnsi" w:cstheme="minorHAnsi"/>
          <w:color w:val="212121"/>
        </w:rPr>
        <w:t xml:space="preserve">Excerpts: </w:t>
      </w:r>
      <w:proofErr w:type="spellStart"/>
      <w:r w:rsidRPr="000D6401">
        <w:rPr>
          <w:rFonts w:asciiTheme="minorHAnsi" w:hAnsiTheme="minorHAnsi" w:cstheme="minorHAnsi"/>
          <w:color w:val="212121"/>
        </w:rPr>
        <w:t>Livemint</w:t>
      </w:r>
      <w:proofErr w:type="spellEnd"/>
      <w:r w:rsidRPr="000D6401">
        <w:rPr>
          <w:rFonts w:asciiTheme="minorHAnsi" w:hAnsiTheme="minorHAnsi" w:cstheme="minorHAnsi"/>
          <w:color w:val="212121"/>
        </w:rPr>
        <w:t xml:space="preserve"> dated December 20, 2019:</w:t>
      </w:r>
    </w:p>
    <w:p w:rsidR="00C664E6" w:rsidRPr="000D6401" w:rsidRDefault="00C664E6" w:rsidP="000D6401">
      <w:pPr>
        <w:pStyle w:val="NormalWeb"/>
        <w:spacing w:before="0" w:beforeAutospacing="0" w:after="0" w:afterAutospacing="0"/>
        <w:jc w:val="both"/>
        <w:rPr>
          <w:rFonts w:asciiTheme="minorHAnsi" w:hAnsiTheme="minorHAnsi" w:cstheme="minorHAnsi"/>
          <w:color w:val="212121"/>
        </w:rPr>
      </w:pPr>
    </w:p>
    <w:p w:rsidR="00C664E6" w:rsidRPr="000D6401" w:rsidRDefault="00C664E6" w:rsidP="000D6401">
      <w:pPr>
        <w:pStyle w:val="NormalWeb"/>
        <w:spacing w:before="0" w:beforeAutospacing="0" w:after="0" w:afterAutospacing="0"/>
        <w:jc w:val="both"/>
        <w:rPr>
          <w:rFonts w:asciiTheme="minorHAnsi" w:hAnsiTheme="minorHAnsi" w:cstheme="minorHAnsi"/>
          <w:color w:val="212121"/>
        </w:rPr>
      </w:pPr>
      <w:r w:rsidRPr="000D6401">
        <w:rPr>
          <w:rFonts w:asciiTheme="minorHAnsi" w:hAnsiTheme="minorHAnsi" w:cstheme="minorHAnsi"/>
          <w:color w:val="212121"/>
        </w:rPr>
        <w:t>The Reserve Bank of India (RBI) expects uncertainties in inflation outlook over the next few months, while food inflation eases and remains transitory, according to the December monetary policy, which was released on Thursday.</w:t>
      </w:r>
    </w:p>
    <w:p w:rsidR="00C664E6" w:rsidRPr="000D6401" w:rsidRDefault="00C664E6" w:rsidP="000D6401">
      <w:pPr>
        <w:pStyle w:val="NormalWeb"/>
        <w:spacing w:before="0" w:beforeAutospacing="0" w:after="0" w:afterAutospacing="0"/>
        <w:jc w:val="both"/>
        <w:rPr>
          <w:rFonts w:asciiTheme="minorHAnsi" w:hAnsiTheme="minorHAnsi" w:cstheme="minorHAnsi"/>
          <w:color w:val="212121"/>
          <w:sz w:val="10"/>
        </w:rPr>
      </w:pPr>
    </w:p>
    <w:p w:rsidR="00C664E6" w:rsidRPr="000D6401" w:rsidRDefault="00C664E6" w:rsidP="000D6401">
      <w:pPr>
        <w:pStyle w:val="NormalWeb"/>
        <w:spacing w:before="0" w:beforeAutospacing="0" w:after="0" w:afterAutospacing="0"/>
        <w:jc w:val="both"/>
        <w:rPr>
          <w:rFonts w:asciiTheme="minorHAnsi" w:hAnsiTheme="minorHAnsi" w:cstheme="minorHAnsi"/>
          <w:color w:val="212121"/>
        </w:rPr>
      </w:pPr>
      <w:r w:rsidRPr="000D6401">
        <w:rPr>
          <w:rFonts w:asciiTheme="minorHAnsi" w:hAnsiTheme="minorHAnsi" w:cstheme="minorHAnsi"/>
          <w:color w:val="212121"/>
        </w:rPr>
        <w:t>All the members of RBI’s monetary policy committee (MPC) agreed that inflationary pressures caused largely by a spike in vegetable prices are expected to reverse by the fourth quarter of this fiscal year. However, it is still not known whether the spike in pulses and milk prices could spill over to non-food items.</w:t>
      </w:r>
    </w:p>
    <w:p w:rsidR="00C664E6" w:rsidRPr="000D6401" w:rsidRDefault="00C664E6" w:rsidP="000D6401">
      <w:pPr>
        <w:pStyle w:val="NormalWeb"/>
        <w:spacing w:before="0" w:beforeAutospacing="0" w:after="0" w:afterAutospacing="0"/>
        <w:jc w:val="both"/>
        <w:rPr>
          <w:rFonts w:asciiTheme="minorHAnsi" w:hAnsiTheme="minorHAnsi" w:cstheme="minorHAnsi"/>
          <w:color w:val="212121"/>
          <w:sz w:val="12"/>
        </w:rPr>
      </w:pPr>
    </w:p>
    <w:p w:rsidR="00C664E6" w:rsidRPr="000D6401" w:rsidRDefault="00C664E6" w:rsidP="000D6401">
      <w:pPr>
        <w:pStyle w:val="NormalWeb"/>
        <w:spacing w:before="0" w:beforeAutospacing="0" w:after="0" w:afterAutospacing="0"/>
        <w:jc w:val="both"/>
        <w:rPr>
          <w:rFonts w:asciiTheme="minorHAnsi" w:hAnsiTheme="minorHAnsi" w:cstheme="minorHAnsi"/>
          <w:color w:val="212121"/>
        </w:rPr>
      </w:pPr>
      <w:r w:rsidRPr="000D6401">
        <w:rPr>
          <w:rFonts w:asciiTheme="minorHAnsi" w:hAnsiTheme="minorHAnsi" w:cstheme="minorHAnsi"/>
          <w:color w:val="212121"/>
        </w:rPr>
        <w:t>In its December policy, the monetary policy committee had revised the inflation projection for the second half of the current fiscal year to 5.1-4.7% and 4-3.8% for first half of 2020-21. However, the recent reading showed that retail inflation surged to 5.54% in November with food price inflation, measured by the Consumer Food Price Index, rising to 10% from 7.89% in October. Retail inflation could touch 6% in December.</w:t>
      </w:r>
    </w:p>
    <w:p w:rsidR="00C664E6" w:rsidRPr="000D6401" w:rsidRDefault="00C664E6" w:rsidP="000D6401">
      <w:pPr>
        <w:pStyle w:val="NormalWeb"/>
        <w:spacing w:before="0" w:beforeAutospacing="0" w:after="0" w:afterAutospacing="0"/>
        <w:jc w:val="both"/>
        <w:rPr>
          <w:rFonts w:asciiTheme="minorHAnsi" w:hAnsiTheme="minorHAnsi" w:cstheme="minorHAnsi"/>
          <w:color w:val="212121"/>
          <w:sz w:val="10"/>
        </w:rPr>
      </w:pPr>
    </w:p>
    <w:p w:rsidR="00C664E6" w:rsidRPr="000D6401" w:rsidRDefault="00C664E6" w:rsidP="000D6401">
      <w:pPr>
        <w:pStyle w:val="NormalWeb"/>
        <w:spacing w:before="0" w:beforeAutospacing="0" w:after="0" w:afterAutospacing="0"/>
        <w:jc w:val="both"/>
        <w:rPr>
          <w:rFonts w:asciiTheme="minorHAnsi" w:hAnsiTheme="minorHAnsi" w:cstheme="minorHAnsi"/>
          <w:color w:val="212121"/>
        </w:rPr>
      </w:pPr>
      <w:r w:rsidRPr="000D6401">
        <w:rPr>
          <w:rFonts w:asciiTheme="minorHAnsi" w:hAnsiTheme="minorHAnsi" w:cstheme="minorHAnsi"/>
          <w:color w:val="212121"/>
        </w:rPr>
        <w:t xml:space="preserve">The recent increase in telecom charges, along with non-vegetable food items, could have an impact on the inflation trajectory, according to Reserve Bank governor </w:t>
      </w:r>
      <w:proofErr w:type="spellStart"/>
      <w:r w:rsidRPr="000D6401">
        <w:rPr>
          <w:rFonts w:asciiTheme="minorHAnsi" w:hAnsiTheme="minorHAnsi" w:cstheme="minorHAnsi"/>
          <w:color w:val="212121"/>
        </w:rPr>
        <w:t>Shaktikanta</w:t>
      </w:r>
      <w:proofErr w:type="spellEnd"/>
      <w:r w:rsidRPr="000D6401">
        <w:rPr>
          <w:rFonts w:asciiTheme="minorHAnsi" w:hAnsiTheme="minorHAnsi" w:cstheme="minorHAnsi"/>
          <w:color w:val="212121"/>
        </w:rPr>
        <w:t xml:space="preserve"> Das.</w:t>
      </w:r>
    </w:p>
    <w:p w:rsidR="00C664E6" w:rsidRPr="000D6401" w:rsidRDefault="00C664E6" w:rsidP="000D6401">
      <w:pPr>
        <w:pStyle w:val="NormalWeb"/>
        <w:spacing w:before="0" w:beforeAutospacing="0" w:after="0" w:afterAutospacing="0"/>
        <w:jc w:val="both"/>
        <w:rPr>
          <w:rFonts w:asciiTheme="minorHAnsi" w:hAnsiTheme="minorHAnsi" w:cstheme="minorHAnsi"/>
          <w:color w:val="212121"/>
          <w:sz w:val="12"/>
        </w:rPr>
      </w:pPr>
    </w:p>
    <w:p w:rsidR="00C664E6" w:rsidRPr="000D6401" w:rsidRDefault="00C664E6" w:rsidP="000D6401">
      <w:pPr>
        <w:pStyle w:val="NormalWeb"/>
        <w:spacing w:before="0" w:beforeAutospacing="0" w:after="0" w:afterAutospacing="0"/>
        <w:jc w:val="both"/>
        <w:rPr>
          <w:rFonts w:asciiTheme="minorHAnsi" w:hAnsiTheme="minorHAnsi" w:cstheme="minorHAnsi"/>
          <w:color w:val="212121"/>
        </w:rPr>
      </w:pPr>
      <w:r w:rsidRPr="000D6401">
        <w:rPr>
          <w:rFonts w:asciiTheme="minorHAnsi" w:hAnsiTheme="minorHAnsi" w:cstheme="minorHAnsi"/>
          <w:color w:val="212121"/>
        </w:rPr>
        <w:t xml:space="preserve">“The surge in food inflation in the last three months, driven up by a spike in onion and other vegetable prices, could be transitory. It is likely to reverse gradually as the late </w:t>
      </w:r>
      <w:proofErr w:type="spellStart"/>
      <w:r w:rsidRPr="000D6401">
        <w:rPr>
          <w:rFonts w:asciiTheme="minorHAnsi" w:hAnsiTheme="minorHAnsi" w:cstheme="minorHAnsi"/>
          <w:color w:val="212121"/>
        </w:rPr>
        <w:t>kharif</w:t>
      </w:r>
      <w:proofErr w:type="spellEnd"/>
      <w:r w:rsidRPr="000D6401">
        <w:rPr>
          <w:rFonts w:asciiTheme="minorHAnsi" w:hAnsiTheme="minorHAnsi" w:cstheme="minorHAnsi"/>
          <w:color w:val="212121"/>
        </w:rPr>
        <w:t xml:space="preserve"> output comes to the market. In view of this, even as the current food price spike driven by vegetables can be looked through, there is a need for greater clarity as to how the overall food inflation path is going to evolve, as there is some uncertainty about the outlook of prices of certain non-vegetable food items such as cereals, pulses, milk and sugar," said Das.</w:t>
      </w:r>
    </w:p>
    <w:p w:rsidR="00C664E6" w:rsidRPr="000D6401" w:rsidRDefault="00C664E6" w:rsidP="000D6401">
      <w:pPr>
        <w:pStyle w:val="NormalWeb"/>
        <w:spacing w:before="0" w:beforeAutospacing="0" w:after="0" w:afterAutospacing="0"/>
        <w:jc w:val="both"/>
        <w:rPr>
          <w:rFonts w:asciiTheme="minorHAnsi" w:hAnsiTheme="minorHAnsi" w:cstheme="minorHAnsi"/>
          <w:color w:val="212121"/>
          <w:sz w:val="12"/>
        </w:rPr>
      </w:pPr>
    </w:p>
    <w:p w:rsidR="00C664E6" w:rsidRPr="000D6401" w:rsidRDefault="00C664E6" w:rsidP="000D6401">
      <w:pPr>
        <w:pStyle w:val="NormalWeb"/>
        <w:spacing w:before="0" w:beforeAutospacing="0" w:after="0" w:afterAutospacing="0"/>
        <w:jc w:val="both"/>
        <w:rPr>
          <w:rFonts w:asciiTheme="minorHAnsi" w:hAnsiTheme="minorHAnsi" w:cstheme="minorHAnsi"/>
          <w:color w:val="212121"/>
        </w:rPr>
      </w:pPr>
      <w:proofErr w:type="spellStart"/>
      <w:r w:rsidRPr="000D6401">
        <w:rPr>
          <w:rFonts w:asciiTheme="minorHAnsi" w:hAnsiTheme="minorHAnsi" w:cstheme="minorHAnsi"/>
          <w:color w:val="212121"/>
        </w:rPr>
        <w:t>Ravindra</w:t>
      </w:r>
      <w:proofErr w:type="spellEnd"/>
      <w:r w:rsidRPr="000D6401">
        <w:rPr>
          <w:rFonts w:asciiTheme="minorHAnsi" w:hAnsiTheme="minorHAnsi" w:cstheme="minorHAnsi"/>
          <w:color w:val="212121"/>
        </w:rPr>
        <w:t xml:space="preserve"> Dholakia, the most dovish member of the committee, surprised the market with his decision to vote for a pause on policy rates. Dholakia noted that while there was space for more rate cuts, it was prudent to wait for more clarity on growth-inflation dynamics before taking a decision.</w:t>
      </w:r>
    </w:p>
    <w:p w:rsidR="00C664E6" w:rsidRPr="000D6401" w:rsidRDefault="00C664E6" w:rsidP="000D6401">
      <w:pPr>
        <w:pStyle w:val="NormalWeb"/>
        <w:spacing w:before="0" w:beforeAutospacing="0" w:after="0" w:afterAutospacing="0"/>
        <w:jc w:val="both"/>
        <w:rPr>
          <w:rFonts w:asciiTheme="minorHAnsi" w:hAnsiTheme="minorHAnsi" w:cstheme="minorHAnsi"/>
          <w:color w:val="212121"/>
          <w:sz w:val="16"/>
        </w:rPr>
      </w:pPr>
    </w:p>
    <w:p w:rsidR="00C664E6" w:rsidRPr="000D6401" w:rsidRDefault="00C664E6" w:rsidP="000D6401">
      <w:pPr>
        <w:pStyle w:val="NormalWeb"/>
        <w:spacing w:before="0" w:beforeAutospacing="0" w:after="0" w:afterAutospacing="0"/>
        <w:jc w:val="both"/>
        <w:rPr>
          <w:rFonts w:asciiTheme="minorHAnsi" w:hAnsiTheme="minorHAnsi" w:cstheme="minorHAnsi"/>
          <w:color w:val="212121"/>
        </w:rPr>
      </w:pPr>
      <w:r w:rsidRPr="000D6401">
        <w:rPr>
          <w:rFonts w:asciiTheme="minorHAnsi" w:hAnsiTheme="minorHAnsi" w:cstheme="minorHAnsi"/>
          <w:color w:val="212121"/>
        </w:rPr>
        <w:t>In its December policy statement, the monetary policy committee had said it will wait for further government measures in the forthcoming budget, and take a note of the pass-through of future policy actions before taking a decision to cut rates.</w:t>
      </w:r>
    </w:p>
    <w:p w:rsidR="00C664E6" w:rsidRPr="000D6401" w:rsidRDefault="00C664E6" w:rsidP="000D6401">
      <w:pPr>
        <w:pStyle w:val="ListParagraph"/>
        <w:spacing w:after="0" w:line="240" w:lineRule="auto"/>
        <w:ind w:left="0"/>
        <w:jc w:val="both"/>
        <w:rPr>
          <w:rFonts w:cstheme="minorHAnsi"/>
          <w:sz w:val="16"/>
          <w:szCs w:val="24"/>
        </w:rPr>
      </w:pPr>
    </w:p>
    <w:p w:rsidR="00240132" w:rsidRPr="000D6401" w:rsidRDefault="00136783" w:rsidP="000D6401">
      <w:pPr>
        <w:pStyle w:val="ListParagraph"/>
        <w:spacing w:after="0" w:line="240" w:lineRule="auto"/>
        <w:ind w:left="0"/>
        <w:jc w:val="both"/>
        <w:rPr>
          <w:rFonts w:cstheme="minorHAnsi"/>
          <w:sz w:val="24"/>
          <w:szCs w:val="24"/>
        </w:rPr>
      </w:pPr>
      <w:r w:rsidRPr="000D6401">
        <w:rPr>
          <w:rFonts w:cstheme="minorHAnsi"/>
          <w:b/>
          <w:sz w:val="24"/>
          <w:szCs w:val="24"/>
        </w:rPr>
        <w:t>A</w:t>
      </w:r>
      <w:r w:rsidR="00C664E6" w:rsidRPr="000D6401">
        <w:rPr>
          <w:rFonts w:cstheme="minorHAnsi"/>
          <w:b/>
          <w:sz w:val="24"/>
          <w:szCs w:val="24"/>
        </w:rPr>
        <w:t>.</w:t>
      </w:r>
      <w:r w:rsidR="00C664E6" w:rsidRPr="000D6401">
        <w:rPr>
          <w:rFonts w:cstheme="minorHAnsi"/>
          <w:sz w:val="24"/>
          <w:szCs w:val="24"/>
        </w:rPr>
        <w:t xml:space="preserve"> </w:t>
      </w:r>
      <w:r w:rsidR="00240132" w:rsidRPr="000D6401">
        <w:rPr>
          <w:rFonts w:cstheme="minorHAnsi"/>
          <w:sz w:val="24"/>
          <w:szCs w:val="24"/>
        </w:rPr>
        <w:t>Based on the paragraph, which kind of monetary policy is RBI following in order t</w:t>
      </w:r>
      <w:r w:rsidR="004E274F" w:rsidRPr="000D6401">
        <w:rPr>
          <w:rFonts w:cstheme="minorHAnsi"/>
          <w:sz w:val="24"/>
          <w:szCs w:val="24"/>
        </w:rPr>
        <w:t>o revive demand and investment.</w:t>
      </w:r>
    </w:p>
    <w:p w:rsidR="00240132" w:rsidRPr="000D6401" w:rsidRDefault="00136783" w:rsidP="000D6401">
      <w:pPr>
        <w:pStyle w:val="ListParagraph"/>
        <w:spacing w:after="0" w:line="240" w:lineRule="auto"/>
        <w:ind w:left="0"/>
        <w:jc w:val="both"/>
        <w:rPr>
          <w:rFonts w:cstheme="minorHAnsi"/>
          <w:sz w:val="24"/>
          <w:szCs w:val="24"/>
        </w:rPr>
      </w:pPr>
      <w:r w:rsidRPr="000D6401">
        <w:rPr>
          <w:rFonts w:cstheme="minorHAnsi"/>
          <w:b/>
          <w:sz w:val="24"/>
          <w:szCs w:val="24"/>
        </w:rPr>
        <w:t>B</w:t>
      </w:r>
      <w:r w:rsidR="00C664E6" w:rsidRPr="000D6401">
        <w:rPr>
          <w:rFonts w:cstheme="minorHAnsi"/>
          <w:b/>
          <w:sz w:val="24"/>
          <w:szCs w:val="24"/>
        </w:rPr>
        <w:t>.</w:t>
      </w:r>
      <w:r w:rsidR="00C664E6" w:rsidRPr="000D6401">
        <w:rPr>
          <w:rFonts w:cstheme="minorHAnsi"/>
          <w:sz w:val="24"/>
          <w:szCs w:val="24"/>
        </w:rPr>
        <w:t xml:space="preserve"> </w:t>
      </w:r>
      <w:r w:rsidR="007562AC" w:rsidRPr="000D6401">
        <w:rPr>
          <w:rFonts w:cstheme="minorHAnsi"/>
          <w:sz w:val="24"/>
          <w:szCs w:val="24"/>
        </w:rPr>
        <w:t>Examine two possible general and two possible specific tools</w:t>
      </w:r>
      <w:r w:rsidR="00240132" w:rsidRPr="000D6401">
        <w:rPr>
          <w:rFonts w:cstheme="minorHAnsi"/>
          <w:sz w:val="24"/>
          <w:szCs w:val="24"/>
        </w:rPr>
        <w:t xml:space="preserve"> of monetary policy</w:t>
      </w:r>
      <w:r w:rsidR="007562AC" w:rsidRPr="000D6401">
        <w:rPr>
          <w:rFonts w:cstheme="minorHAnsi"/>
          <w:sz w:val="24"/>
          <w:szCs w:val="24"/>
        </w:rPr>
        <w:t>, which may help in achieving the desired objectives.</w:t>
      </w:r>
      <w:r w:rsidR="00240132" w:rsidRPr="000D6401">
        <w:rPr>
          <w:rFonts w:cstheme="minorHAnsi"/>
          <w:sz w:val="24"/>
          <w:szCs w:val="24"/>
        </w:rPr>
        <w:t xml:space="preserve"> </w:t>
      </w:r>
    </w:p>
    <w:p w:rsidR="00A33EAD" w:rsidRPr="000D6401" w:rsidRDefault="00136783" w:rsidP="000D6401">
      <w:pPr>
        <w:pStyle w:val="ListParagraph"/>
        <w:spacing w:after="0" w:line="240" w:lineRule="auto"/>
        <w:ind w:left="0"/>
        <w:jc w:val="both"/>
        <w:rPr>
          <w:rFonts w:cstheme="minorHAnsi"/>
          <w:sz w:val="24"/>
          <w:szCs w:val="24"/>
        </w:rPr>
      </w:pPr>
      <w:r w:rsidRPr="000D6401">
        <w:rPr>
          <w:rFonts w:cstheme="minorHAnsi"/>
          <w:b/>
          <w:sz w:val="24"/>
          <w:szCs w:val="24"/>
        </w:rPr>
        <w:t>C</w:t>
      </w:r>
      <w:r w:rsidR="00C664E6" w:rsidRPr="000D6401">
        <w:rPr>
          <w:rFonts w:cstheme="minorHAnsi"/>
          <w:b/>
          <w:sz w:val="24"/>
          <w:szCs w:val="24"/>
        </w:rPr>
        <w:t>.</w:t>
      </w:r>
      <w:r w:rsidR="00C664E6" w:rsidRPr="000D6401">
        <w:rPr>
          <w:rFonts w:cstheme="minorHAnsi"/>
          <w:sz w:val="24"/>
          <w:szCs w:val="24"/>
        </w:rPr>
        <w:t xml:space="preserve"> </w:t>
      </w:r>
      <w:r w:rsidR="00DC3186" w:rsidRPr="000D6401">
        <w:rPr>
          <w:rFonts w:cstheme="minorHAnsi"/>
          <w:sz w:val="24"/>
          <w:szCs w:val="24"/>
        </w:rPr>
        <w:t xml:space="preserve">The monetary </w:t>
      </w:r>
      <w:r w:rsidR="001D45C0" w:rsidRPr="000D6401">
        <w:rPr>
          <w:rFonts w:cstheme="minorHAnsi"/>
          <w:sz w:val="24"/>
          <w:szCs w:val="24"/>
        </w:rPr>
        <w:t xml:space="preserve">policy committee has signaled to wait for </w:t>
      </w:r>
      <w:r w:rsidR="00A33EAD" w:rsidRPr="000D6401">
        <w:rPr>
          <w:rFonts w:cstheme="minorHAnsi"/>
          <w:sz w:val="24"/>
          <w:szCs w:val="24"/>
        </w:rPr>
        <w:t>government measures in</w:t>
      </w:r>
      <w:r w:rsidR="00176707" w:rsidRPr="000D6401">
        <w:rPr>
          <w:rFonts w:cstheme="minorHAnsi"/>
          <w:sz w:val="24"/>
          <w:szCs w:val="24"/>
        </w:rPr>
        <w:t xml:space="preserve"> </w:t>
      </w:r>
      <w:r w:rsidR="00A33EAD" w:rsidRPr="000D6401">
        <w:rPr>
          <w:rFonts w:cstheme="minorHAnsi"/>
          <w:sz w:val="24"/>
          <w:szCs w:val="24"/>
        </w:rPr>
        <w:t xml:space="preserve">the forthcoming budget. According to you, </w:t>
      </w:r>
      <w:r w:rsidR="0080324F" w:rsidRPr="000D6401">
        <w:rPr>
          <w:rFonts w:cstheme="minorHAnsi"/>
          <w:sz w:val="24"/>
          <w:szCs w:val="24"/>
        </w:rPr>
        <w:t xml:space="preserve">what role fiscal policy </w:t>
      </w:r>
      <w:r w:rsidR="00176707" w:rsidRPr="000D6401">
        <w:rPr>
          <w:rFonts w:cstheme="minorHAnsi"/>
          <w:sz w:val="24"/>
          <w:szCs w:val="24"/>
        </w:rPr>
        <w:t>could</w:t>
      </w:r>
      <w:r w:rsidR="0080324F" w:rsidRPr="000D6401">
        <w:rPr>
          <w:rFonts w:cstheme="minorHAnsi"/>
          <w:sz w:val="24"/>
          <w:szCs w:val="24"/>
        </w:rPr>
        <w:t xml:space="preserve"> play in stimulating growth in the economy.</w:t>
      </w:r>
    </w:p>
    <w:p w:rsidR="0080324F" w:rsidRPr="000D6401" w:rsidRDefault="00136783" w:rsidP="000D6401">
      <w:pPr>
        <w:pStyle w:val="ListParagraph"/>
        <w:spacing w:after="0" w:line="240" w:lineRule="auto"/>
        <w:ind w:left="0"/>
        <w:jc w:val="both"/>
        <w:rPr>
          <w:rFonts w:cstheme="minorHAnsi"/>
          <w:sz w:val="24"/>
          <w:szCs w:val="24"/>
        </w:rPr>
      </w:pPr>
      <w:r w:rsidRPr="000D6401">
        <w:rPr>
          <w:rFonts w:cstheme="minorHAnsi"/>
          <w:b/>
          <w:sz w:val="24"/>
          <w:szCs w:val="24"/>
        </w:rPr>
        <w:t>D</w:t>
      </w:r>
      <w:r w:rsidR="0080324F" w:rsidRPr="000D6401">
        <w:rPr>
          <w:rFonts w:cstheme="minorHAnsi"/>
          <w:b/>
          <w:sz w:val="24"/>
          <w:szCs w:val="24"/>
        </w:rPr>
        <w:t>.</w:t>
      </w:r>
      <w:r w:rsidR="0080324F" w:rsidRPr="000D6401">
        <w:rPr>
          <w:rFonts w:cstheme="minorHAnsi"/>
          <w:sz w:val="24"/>
          <w:szCs w:val="24"/>
        </w:rPr>
        <w:t xml:space="preserve"> Explain the </w:t>
      </w:r>
      <w:r w:rsidR="00F562D6" w:rsidRPr="000D6401">
        <w:rPr>
          <w:rFonts w:cstheme="minorHAnsi"/>
          <w:sz w:val="24"/>
          <w:szCs w:val="24"/>
        </w:rPr>
        <w:t>difference between food inflation and non-food inflation in CPI</w:t>
      </w:r>
      <w:r w:rsidRPr="000D6401">
        <w:rPr>
          <w:rFonts w:cstheme="minorHAnsi"/>
          <w:sz w:val="24"/>
          <w:szCs w:val="24"/>
        </w:rPr>
        <w:t>. Also comment upon possible condition of core inflation evident from article.</w:t>
      </w:r>
    </w:p>
    <w:p w:rsidR="00240132" w:rsidRPr="00176707" w:rsidRDefault="00136783" w:rsidP="000D6401">
      <w:pPr>
        <w:pStyle w:val="ListParagraph"/>
        <w:spacing w:after="0" w:line="240" w:lineRule="auto"/>
        <w:ind w:left="0"/>
        <w:jc w:val="both"/>
        <w:rPr>
          <w:rFonts w:cstheme="minorHAnsi"/>
        </w:rPr>
      </w:pPr>
      <w:r w:rsidRPr="000D6401">
        <w:rPr>
          <w:rFonts w:cstheme="minorHAnsi"/>
          <w:b/>
          <w:sz w:val="24"/>
          <w:szCs w:val="24"/>
        </w:rPr>
        <w:t>E.</w:t>
      </w:r>
      <w:r w:rsidRPr="000D6401">
        <w:rPr>
          <w:rFonts w:cstheme="minorHAnsi"/>
          <w:sz w:val="24"/>
          <w:szCs w:val="24"/>
        </w:rPr>
        <w:t xml:space="preserve"> </w:t>
      </w:r>
      <w:r w:rsidR="00DC3186" w:rsidRPr="000D6401">
        <w:rPr>
          <w:rFonts w:eastAsia="Calibri" w:cstheme="minorHAnsi"/>
          <w:sz w:val="24"/>
          <w:szCs w:val="24"/>
          <w:lang w:val="en-IN"/>
        </w:rPr>
        <w:t xml:space="preserve">Illustrate the </w:t>
      </w:r>
      <w:r w:rsidR="00F676B3" w:rsidRPr="000D6401">
        <w:rPr>
          <w:rFonts w:eastAsia="Calibri" w:cstheme="minorHAnsi"/>
          <w:sz w:val="24"/>
          <w:szCs w:val="24"/>
          <w:lang w:val="en-IN"/>
        </w:rPr>
        <w:t>difference between capital and revenue expenditures made by government explaining the possible implications of both.</w:t>
      </w:r>
      <w:r w:rsidR="000D6401">
        <w:rPr>
          <w:rFonts w:eastAsia="Calibri" w:cstheme="minorHAnsi"/>
          <w:sz w:val="24"/>
          <w:szCs w:val="24"/>
          <w:lang w:val="en-IN"/>
        </w:rPr>
        <w:t xml:space="preserve"> </w:t>
      </w:r>
      <w:r w:rsidR="00DC3186" w:rsidRPr="00176707">
        <w:rPr>
          <w:rFonts w:eastAsia="Calibri" w:cstheme="minorHAnsi"/>
          <w:lang w:val="en-IN"/>
        </w:rPr>
        <w:t xml:space="preserve">                                          </w:t>
      </w:r>
      <w:r w:rsidR="000D6401">
        <w:rPr>
          <w:rFonts w:eastAsia="Calibri" w:cstheme="minorHAnsi"/>
          <w:lang w:val="en-IN"/>
        </w:rPr>
        <w:t xml:space="preserve">      </w:t>
      </w:r>
      <w:r w:rsidR="00E67FF6" w:rsidRPr="00176707">
        <w:rPr>
          <w:rFonts w:cstheme="minorHAnsi"/>
          <w:b/>
        </w:rPr>
        <w:t>[</w:t>
      </w:r>
      <w:r w:rsidR="00D2090C">
        <w:rPr>
          <w:rFonts w:cstheme="minorHAnsi"/>
          <w:b/>
        </w:rPr>
        <w:t xml:space="preserve">2 + 4 + </w:t>
      </w:r>
      <w:r w:rsidR="00932D43">
        <w:rPr>
          <w:rFonts w:cstheme="minorHAnsi"/>
          <w:b/>
        </w:rPr>
        <w:t>3 + 3 + 3 = 15</w:t>
      </w:r>
      <w:r w:rsidR="00E67FF6" w:rsidRPr="00176707">
        <w:rPr>
          <w:rFonts w:cstheme="minorHAnsi"/>
          <w:b/>
        </w:rPr>
        <w:t xml:space="preserve"> M</w:t>
      </w:r>
      <w:r w:rsidR="00240132" w:rsidRPr="00176707">
        <w:rPr>
          <w:rFonts w:cstheme="minorHAnsi"/>
          <w:b/>
        </w:rPr>
        <w:t>arks]</w:t>
      </w:r>
    </w:p>
    <w:p w:rsidR="003D533C" w:rsidRPr="00C664E6" w:rsidRDefault="003D533C" w:rsidP="003D533C">
      <w:pPr>
        <w:spacing w:after="0" w:line="240" w:lineRule="auto"/>
        <w:textAlignment w:val="baseline"/>
        <w:rPr>
          <w:rFonts w:eastAsia="Times New Roman" w:cstheme="minorHAnsi"/>
          <w:color w:val="000000"/>
        </w:rPr>
      </w:pPr>
    </w:p>
    <w:p w:rsidR="00ED01E3" w:rsidRPr="00C664E6" w:rsidRDefault="00ED01E3" w:rsidP="003D533C">
      <w:pPr>
        <w:spacing w:after="0" w:line="240" w:lineRule="auto"/>
        <w:textAlignment w:val="baseline"/>
        <w:rPr>
          <w:rFonts w:eastAsia="Times New Roman" w:cstheme="minorHAnsi"/>
          <w:color w:val="000000"/>
        </w:rPr>
      </w:pPr>
    </w:p>
    <w:p w:rsidR="000D6401" w:rsidRDefault="000D6401" w:rsidP="000D6401">
      <w:pPr>
        <w:spacing w:after="0" w:line="240" w:lineRule="auto"/>
        <w:jc w:val="both"/>
        <w:rPr>
          <w:rFonts w:cstheme="minorHAnsi"/>
          <w:b/>
        </w:rPr>
      </w:pPr>
    </w:p>
    <w:p w:rsidR="000D6401" w:rsidRDefault="000D6401" w:rsidP="000D6401">
      <w:pPr>
        <w:spacing w:after="0" w:line="240" w:lineRule="auto"/>
        <w:jc w:val="both"/>
        <w:rPr>
          <w:rFonts w:cstheme="minorHAnsi"/>
          <w:b/>
        </w:rPr>
      </w:pPr>
    </w:p>
    <w:p w:rsidR="000D6401" w:rsidRPr="000D6401" w:rsidRDefault="008D2EA1" w:rsidP="000D6401">
      <w:pPr>
        <w:spacing w:after="0" w:line="240" w:lineRule="auto"/>
        <w:ind w:right="-563"/>
        <w:jc w:val="both"/>
        <w:rPr>
          <w:rFonts w:cstheme="minorHAnsi"/>
          <w:b/>
          <w:sz w:val="24"/>
          <w:szCs w:val="24"/>
        </w:rPr>
      </w:pPr>
      <w:r w:rsidRPr="000D6401">
        <w:rPr>
          <w:rFonts w:cstheme="minorHAnsi"/>
          <w:b/>
          <w:sz w:val="24"/>
          <w:szCs w:val="24"/>
        </w:rPr>
        <w:t xml:space="preserve">Question 3 </w:t>
      </w:r>
      <w:r w:rsidR="000D6401" w:rsidRPr="000D6401">
        <w:rPr>
          <w:rFonts w:cstheme="minorHAnsi"/>
          <w:b/>
          <w:sz w:val="24"/>
          <w:szCs w:val="24"/>
        </w:rPr>
        <w:t xml:space="preserve">A. </w:t>
      </w:r>
      <w:r w:rsidR="000D6401" w:rsidRPr="000D6401">
        <w:rPr>
          <w:rFonts w:cstheme="minorHAnsi"/>
          <w:sz w:val="24"/>
          <w:szCs w:val="24"/>
        </w:rPr>
        <w:t>Here is some balance of payments data (without pluses and minuses, in million USD)</w:t>
      </w:r>
    </w:p>
    <w:p w:rsidR="000D6401" w:rsidRPr="000D6401" w:rsidRDefault="000D6401" w:rsidP="000D6401">
      <w:pPr>
        <w:spacing w:after="0" w:line="240" w:lineRule="auto"/>
        <w:ind w:left="720"/>
        <w:jc w:val="both"/>
        <w:rPr>
          <w:rFonts w:cstheme="minorHAnsi"/>
          <w:sz w:val="24"/>
          <w:szCs w:val="24"/>
        </w:rPr>
      </w:pPr>
    </w:p>
    <w:p w:rsidR="000D6401" w:rsidRPr="000D6401" w:rsidRDefault="000D6401" w:rsidP="000D6401">
      <w:pPr>
        <w:spacing w:after="0" w:line="240" w:lineRule="auto"/>
        <w:ind w:left="720" w:right="-563" w:firstLine="720"/>
        <w:jc w:val="both"/>
        <w:rPr>
          <w:rFonts w:cstheme="minorHAnsi"/>
          <w:sz w:val="24"/>
          <w:szCs w:val="24"/>
        </w:rPr>
      </w:pPr>
      <w:r w:rsidRPr="000D6401">
        <w:rPr>
          <w:rFonts w:cstheme="minorHAnsi"/>
          <w:sz w:val="24"/>
          <w:szCs w:val="24"/>
        </w:rPr>
        <w:t xml:space="preserve">Merchandise exports =100; Merchandise imports = 125; Tourism exports = 90; </w:t>
      </w:r>
    </w:p>
    <w:p w:rsidR="000D6401" w:rsidRPr="000D6401" w:rsidRDefault="000D6401" w:rsidP="000D6401">
      <w:pPr>
        <w:spacing w:after="0" w:line="240" w:lineRule="auto"/>
        <w:ind w:left="720" w:right="-563" w:firstLine="720"/>
        <w:jc w:val="both"/>
        <w:rPr>
          <w:rFonts w:cstheme="minorHAnsi"/>
          <w:sz w:val="24"/>
          <w:szCs w:val="24"/>
        </w:rPr>
      </w:pPr>
      <w:r w:rsidRPr="000D6401">
        <w:rPr>
          <w:rFonts w:cstheme="minorHAnsi"/>
          <w:sz w:val="24"/>
          <w:szCs w:val="24"/>
        </w:rPr>
        <w:t>Insurance imports = 80; Income receipts from abroad (profit of multinationals) = 110;</w:t>
      </w:r>
    </w:p>
    <w:p w:rsidR="000D6401" w:rsidRPr="000D6401" w:rsidRDefault="000D6401" w:rsidP="000D6401">
      <w:pPr>
        <w:spacing w:after="0" w:line="240" w:lineRule="auto"/>
        <w:ind w:left="1440" w:right="-563"/>
        <w:jc w:val="both"/>
        <w:rPr>
          <w:rFonts w:cstheme="minorHAnsi"/>
          <w:sz w:val="24"/>
          <w:szCs w:val="24"/>
        </w:rPr>
      </w:pPr>
      <w:r w:rsidRPr="000D6401">
        <w:rPr>
          <w:rFonts w:cstheme="minorHAnsi"/>
          <w:sz w:val="24"/>
          <w:szCs w:val="24"/>
        </w:rPr>
        <w:t>Income payments (interest payments) to foreigners= 150; Increase in home country´s ownership of assets abroad =160; Increase in foreign ownership of assets in home countries = 200</w:t>
      </w:r>
    </w:p>
    <w:p w:rsidR="000D6401" w:rsidRPr="000D6401" w:rsidRDefault="000D6401" w:rsidP="000D6401">
      <w:pPr>
        <w:ind w:left="720"/>
        <w:jc w:val="both"/>
        <w:rPr>
          <w:rFonts w:cstheme="minorHAnsi"/>
          <w:sz w:val="24"/>
          <w:szCs w:val="24"/>
        </w:rPr>
      </w:pPr>
    </w:p>
    <w:p w:rsidR="000D6401" w:rsidRPr="000D6401" w:rsidRDefault="000D6401" w:rsidP="000D6401">
      <w:pPr>
        <w:spacing w:after="0" w:line="240" w:lineRule="auto"/>
        <w:ind w:left="1440"/>
        <w:jc w:val="both"/>
        <w:rPr>
          <w:rFonts w:cstheme="minorHAnsi"/>
          <w:sz w:val="24"/>
          <w:szCs w:val="24"/>
        </w:rPr>
      </w:pPr>
      <w:r w:rsidRPr="000D6401">
        <w:rPr>
          <w:rFonts w:cstheme="minorHAnsi"/>
          <w:sz w:val="24"/>
          <w:szCs w:val="24"/>
        </w:rPr>
        <w:t>Assuming that unilateral transfers equal zero, find:</w:t>
      </w:r>
    </w:p>
    <w:p w:rsidR="000D6401" w:rsidRPr="000D6401" w:rsidRDefault="000D6401" w:rsidP="000D6401">
      <w:pPr>
        <w:spacing w:after="0" w:line="240" w:lineRule="auto"/>
        <w:ind w:left="1440"/>
        <w:jc w:val="both"/>
        <w:rPr>
          <w:rFonts w:cstheme="minorHAnsi"/>
          <w:sz w:val="24"/>
          <w:szCs w:val="24"/>
        </w:rPr>
      </w:pPr>
    </w:p>
    <w:p w:rsidR="000D6401" w:rsidRPr="000D6401" w:rsidRDefault="000D6401" w:rsidP="000D6401">
      <w:pPr>
        <w:pStyle w:val="ListParagraph"/>
        <w:numPr>
          <w:ilvl w:val="0"/>
          <w:numId w:val="13"/>
        </w:numPr>
        <w:spacing w:after="0" w:line="240" w:lineRule="auto"/>
        <w:ind w:left="2160"/>
        <w:jc w:val="both"/>
        <w:rPr>
          <w:rFonts w:cstheme="minorHAnsi"/>
          <w:b/>
          <w:sz w:val="24"/>
          <w:szCs w:val="24"/>
        </w:rPr>
      </w:pPr>
      <w:r w:rsidRPr="000D6401">
        <w:rPr>
          <w:rFonts w:cstheme="minorHAnsi"/>
          <w:sz w:val="24"/>
          <w:szCs w:val="24"/>
        </w:rPr>
        <w:t>Merchandise trade balance</w:t>
      </w:r>
    </w:p>
    <w:p w:rsidR="000D6401" w:rsidRPr="000D6401" w:rsidRDefault="000D6401" w:rsidP="000D6401">
      <w:pPr>
        <w:pStyle w:val="ListParagraph"/>
        <w:numPr>
          <w:ilvl w:val="0"/>
          <w:numId w:val="13"/>
        </w:numPr>
        <w:spacing w:after="0" w:line="240" w:lineRule="auto"/>
        <w:ind w:left="2160"/>
        <w:jc w:val="both"/>
        <w:rPr>
          <w:rFonts w:cstheme="minorHAnsi"/>
          <w:b/>
          <w:sz w:val="24"/>
          <w:szCs w:val="24"/>
        </w:rPr>
      </w:pPr>
      <w:r w:rsidRPr="000D6401">
        <w:rPr>
          <w:rFonts w:cstheme="minorHAnsi"/>
          <w:sz w:val="24"/>
          <w:szCs w:val="24"/>
        </w:rPr>
        <w:t xml:space="preserve">Net exports (services and income) </w:t>
      </w:r>
    </w:p>
    <w:p w:rsidR="000D6401" w:rsidRPr="000D6401" w:rsidRDefault="000D6401" w:rsidP="000D6401">
      <w:pPr>
        <w:pStyle w:val="ListParagraph"/>
        <w:numPr>
          <w:ilvl w:val="0"/>
          <w:numId w:val="13"/>
        </w:numPr>
        <w:spacing w:after="0" w:line="240" w:lineRule="auto"/>
        <w:ind w:left="2160"/>
        <w:jc w:val="both"/>
        <w:rPr>
          <w:rFonts w:cstheme="minorHAnsi"/>
          <w:b/>
          <w:sz w:val="24"/>
          <w:szCs w:val="24"/>
        </w:rPr>
      </w:pPr>
      <w:r w:rsidRPr="000D6401">
        <w:rPr>
          <w:rFonts w:cstheme="minorHAnsi"/>
          <w:sz w:val="24"/>
          <w:szCs w:val="24"/>
        </w:rPr>
        <w:t>The current account balance</w:t>
      </w:r>
    </w:p>
    <w:p w:rsidR="000D6401" w:rsidRPr="000D6401" w:rsidRDefault="000D6401" w:rsidP="000D6401">
      <w:pPr>
        <w:pStyle w:val="ListParagraph"/>
        <w:numPr>
          <w:ilvl w:val="0"/>
          <w:numId w:val="13"/>
        </w:numPr>
        <w:spacing w:after="0" w:line="240" w:lineRule="auto"/>
        <w:ind w:left="2160"/>
        <w:jc w:val="both"/>
        <w:rPr>
          <w:rFonts w:cstheme="minorHAnsi"/>
          <w:b/>
          <w:sz w:val="24"/>
          <w:szCs w:val="24"/>
        </w:rPr>
      </w:pPr>
      <w:r w:rsidRPr="000D6401">
        <w:rPr>
          <w:rFonts w:cstheme="minorHAnsi"/>
          <w:sz w:val="24"/>
          <w:szCs w:val="24"/>
        </w:rPr>
        <w:t xml:space="preserve">The capital and financial account balance </w:t>
      </w:r>
    </w:p>
    <w:p w:rsidR="000D6401" w:rsidRPr="000D6401" w:rsidRDefault="000D6401" w:rsidP="000D6401">
      <w:pPr>
        <w:pStyle w:val="ListParagraph"/>
        <w:numPr>
          <w:ilvl w:val="0"/>
          <w:numId w:val="13"/>
        </w:numPr>
        <w:spacing w:after="0" w:line="240" w:lineRule="auto"/>
        <w:ind w:left="2160"/>
        <w:jc w:val="both"/>
        <w:rPr>
          <w:rFonts w:cstheme="minorHAnsi"/>
          <w:b/>
          <w:sz w:val="24"/>
          <w:szCs w:val="24"/>
        </w:rPr>
      </w:pPr>
      <w:r w:rsidRPr="000D6401">
        <w:rPr>
          <w:rFonts w:cstheme="minorHAnsi"/>
          <w:sz w:val="24"/>
          <w:szCs w:val="24"/>
        </w:rPr>
        <w:t>Official Reserve Assets</w:t>
      </w:r>
      <w:r w:rsidRPr="000D6401">
        <w:rPr>
          <w:rFonts w:cstheme="minorHAnsi"/>
          <w:sz w:val="24"/>
          <w:szCs w:val="24"/>
        </w:rPr>
        <w:tab/>
      </w:r>
      <w:r w:rsidRPr="000D6401">
        <w:rPr>
          <w:rFonts w:cstheme="minorHAnsi"/>
          <w:sz w:val="24"/>
          <w:szCs w:val="24"/>
        </w:rPr>
        <w:tab/>
        <w:t xml:space="preserve">       </w:t>
      </w:r>
      <w:r w:rsidRPr="000D6401">
        <w:rPr>
          <w:rFonts w:cstheme="minorHAnsi"/>
          <w:sz w:val="24"/>
          <w:szCs w:val="24"/>
        </w:rPr>
        <w:tab/>
      </w:r>
      <w:r w:rsidRPr="000D6401">
        <w:rPr>
          <w:rFonts w:cstheme="minorHAnsi"/>
          <w:sz w:val="24"/>
          <w:szCs w:val="24"/>
        </w:rPr>
        <w:tab/>
      </w:r>
      <w:r w:rsidRPr="000D6401">
        <w:rPr>
          <w:rFonts w:cstheme="minorHAnsi"/>
          <w:sz w:val="24"/>
          <w:szCs w:val="24"/>
        </w:rPr>
        <w:tab/>
      </w:r>
      <w:r w:rsidRPr="000D6401">
        <w:rPr>
          <w:rFonts w:cstheme="minorHAnsi"/>
          <w:sz w:val="24"/>
          <w:szCs w:val="24"/>
        </w:rPr>
        <w:tab/>
      </w:r>
    </w:p>
    <w:p w:rsidR="000D6401" w:rsidRPr="000D6401" w:rsidRDefault="000D6401" w:rsidP="000D6401">
      <w:pPr>
        <w:pStyle w:val="ListParagraph"/>
        <w:spacing w:after="0" w:line="240" w:lineRule="auto"/>
        <w:ind w:left="1440" w:firstLine="720"/>
        <w:jc w:val="right"/>
        <w:rPr>
          <w:rFonts w:cstheme="minorHAnsi"/>
          <w:b/>
          <w:sz w:val="24"/>
          <w:szCs w:val="24"/>
        </w:rPr>
      </w:pPr>
      <w:r w:rsidRPr="000D6401">
        <w:rPr>
          <w:rFonts w:cstheme="minorHAnsi"/>
          <w:b/>
          <w:sz w:val="24"/>
          <w:szCs w:val="24"/>
        </w:rPr>
        <w:t>[2 + 2+ 2 + 2 + 1 = 9 Marks]</w:t>
      </w:r>
    </w:p>
    <w:p w:rsidR="000D6401" w:rsidRPr="000D6401" w:rsidRDefault="000D6401" w:rsidP="000D6401">
      <w:pPr>
        <w:spacing w:after="0" w:line="240" w:lineRule="auto"/>
        <w:ind w:left="720"/>
        <w:jc w:val="both"/>
        <w:rPr>
          <w:rFonts w:cstheme="minorHAnsi"/>
          <w:b/>
          <w:sz w:val="24"/>
          <w:szCs w:val="24"/>
        </w:rPr>
      </w:pPr>
    </w:p>
    <w:p w:rsidR="000D6401" w:rsidRPr="000D6401" w:rsidRDefault="000D6401" w:rsidP="000D6401">
      <w:pPr>
        <w:spacing w:after="0" w:line="240" w:lineRule="auto"/>
        <w:ind w:left="720"/>
        <w:jc w:val="both"/>
        <w:rPr>
          <w:rFonts w:cstheme="minorHAnsi"/>
          <w:b/>
          <w:sz w:val="24"/>
          <w:szCs w:val="24"/>
        </w:rPr>
      </w:pPr>
    </w:p>
    <w:p w:rsidR="000D6401" w:rsidRPr="000D6401" w:rsidRDefault="000D6401" w:rsidP="000D6401">
      <w:pPr>
        <w:spacing w:after="0" w:line="240" w:lineRule="auto"/>
        <w:ind w:left="720"/>
        <w:jc w:val="both"/>
        <w:rPr>
          <w:rFonts w:cstheme="minorHAnsi"/>
          <w:sz w:val="24"/>
          <w:szCs w:val="24"/>
        </w:rPr>
      </w:pPr>
      <w:r w:rsidRPr="000D6401">
        <w:rPr>
          <w:rFonts w:cstheme="minorHAnsi"/>
          <w:b/>
          <w:sz w:val="24"/>
          <w:szCs w:val="24"/>
        </w:rPr>
        <w:t>B.</w:t>
      </w:r>
      <w:r w:rsidRPr="000D6401">
        <w:rPr>
          <w:rFonts w:cstheme="minorHAnsi"/>
          <w:sz w:val="24"/>
          <w:szCs w:val="24"/>
        </w:rPr>
        <w:t xml:space="preserve">    Explain the impact on Dollar/Rupee exchange rate due to following factors:</w:t>
      </w:r>
    </w:p>
    <w:p w:rsidR="000D6401" w:rsidRPr="000D6401" w:rsidRDefault="000D6401" w:rsidP="000D6401">
      <w:pPr>
        <w:ind w:left="1080" w:firstLine="360"/>
        <w:jc w:val="both"/>
        <w:rPr>
          <w:rFonts w:cstheme="minorHAnsi"/>
          <w:sz w:val="24"/>
          <w:szCs w:val="24"/>
        </w:rPr>
      </w:pPr>
    </w:p>
    <w:p w:rsidR="000D6401" w:rsidRPr="000D6401" w:rsidRDefault="000D6401" w:rsidP="000D6401">
      <w:pPr>
        <w:ind w:left="1080" w:firstLine="360"/>
        <w:jc w:val="both"/>
        <w:rPr>
          <w:rFonts w:cstheme="minorHAnsi"/>
          <w:sz w:val="24"/>
          <w:szCs w:val="24"/>
        </w:rPr>
      </w:pPr>
      <w:r w:rsidRPr="000D6401">
        <w:rPr>
          <w:rFonts w:cstheme="minorHAnsi"/>
          <w:sz w:val="24"/>
          <w:szCs w:val="24"/>
        </w:rPr>
        <w:t>(</w:t>
      </w:r>
      <w:proofErr w:type="spellStart"/>
      <w:r w:rsidRPr="000D6401">
        <w:rPr>
          <w:rFonts w:cstheme="minorHAnsi"/>
          <w:sz w:val="24"/>
          <w:szCs w:val="24"/>
        </w:rPr>
        <w:t>i</w:t>
      </w:r>
      <w:proofErr w:type="spellEnd"/>
      <w:r w:rsidRPr="000D6401">
        <w:rPr>
          <w:rFonts w:cstheme="minorHAnsi"/>
          <w:sz w:val="24"/>
          <w:szCs w:val="24"/>
        </w:rPr>
        <w:t>) Price levels in India fall as compared to US</w:t>
      </w:r>
    </w:p>
    <w:p w:rsidR="000D6401" w:rsidRPr="000D6401" w:rsidRDefault="000D6401" w:rsidP="000D6401">
      <w:pPr>
        <w:ind w:left="1080" w:firstLine="360"/>
        <w:jc w:val="both"/>
        <w:rPr>
          <w:rFonts w:cstheme="minorHAnsi"/>
          <w:sz w:val="24"/>
          <w:szCs w:val="24"/>
        </w:rPr>
      </w:pPr>
      <w:r w:rsidRPr="000D6401">
        <w:rPr>
          <w:rFonts w:cstheme="minorHAnsi"/>
          <w:sz w:val="24"/>
          <w:szCs w:val="24"/>
        </w:rPr>
        <w:t>(ii) There is an increased demand of US technological products in India</w:t>
      </w:r>
    </w:p>
    <w:p w:rsidR="000D6401" w:rsidRPr="000D6401" w:rsidRDefault="000D6401" w:rsidP="000D6401">
      <w:pPr>
        <w:ind w:left="1080" w:firstLine="360"/>
        <w:jc w:val="both"/>
        <w:rPr>
          <w:rFonts w:cstheme="minorHAnsi"/>
          <w:sz w:val="24"/>
          <w:szCs w:val="24"/>
        </w:rPr>
      </w:pPr>
      <w:r w:rsidRPr="000D6401">
        <w:rPr>
          <w:rFonts w:cstheme="minorHAnsi"/>
          <w:sz w:val="24"/>
          <w:szCs w:val="24"/>
        </w:rPr>
        <w:t>(iii) Federal Reserve US has reduced the interest rates.</w:t>
      </w:r>
    </w:p>
    <w:p w:rsidR="000D6401" w:rsidRPr="000D6401" w:rsidRDefault="000D6401" w:rsidP="000D6401">
      <w:pPr>
        <w:ind w:left="1080" w:firstLine="360"/>
        <w:jc w:val="both"/>
        <w:rPr>
          <w:rFonts w:cstheme="minorHAnsi"/>
          <w:sz w:val="24"/>
          <w:szCs w:val="24"/>
        </w:rPr>
      </w:pPr>
      <w:r w:rsidRPr="000D6401">
        <w:rPr>
          <w:rFonts w:cstheme="minorHAnsi"/>
          <w:sz w:val="24"/>
          <w:szCs w:val="24"/>
        </w:rPr>
        <w:t>(iv) Global Crude oil prices rise</w:t>
      </w:r>
    </w:p>
    <w:p w:rsidR="000D6401" w:rsidRPr="000D6401" w:rsidRDefault="000D6401" w:rsidP="000D6401">
      <w:pPr>
        <w:ind w:left="1080" w:firstLine="360"/>
        <w:jc w:val="both"/>
        <w:rPr>
          <w:rFonts w:cstheme="minorHAnsi"/>
          <w:sz w:val="24"/>
          <w:szCs w:val="24"/>
        </w:rPr>
      </w:pPr>
      <w:r w:rsidRPr="000D6401">
        <w:rPr>
          <w:rFonts w:cstheme="minorHAnsi"/>
          <w:sz w:val="24"/>
          <w:szCs w:val="24"/>
        </w:rPr>
        <w:t>(v) FDI inflows fall owing to poor economic forecasts of about India</w:t>
      </w:r>
    </w:p>
    <w:p w:rsidR="000D6401" w:rsidRPr="000D6401" w:rsidRDefault="000D6401" w:rsidP="000D6401">
      <w:pPr>
        <w:ind w:left="1080" w:firstLine="360"/>
        <w:jc w:val="both"/>
        <w:rPr>
          <w:rFonts w:cstheme="minorHAnsi"/>
          <w:sz w:val="24"/>
          <w:szCs w:val="24"/>
        </w:rPr>
      </w:pPr>
      <w:r w:rsidRPr="000D6401">
        <w:rPr>
          <w:rFonts w:cstheme="minorHAnsi"/>
          <w:sz w:val="24"/>
          <w:szCs w:val="24"/>
        </w:rPr>
        <w:t>(vi) India has imposed higher duties on imports from US</w:t>
      </w:r>
    </w:p>
    <w:p w:rsidR="000D6401" w:rsidRPr="000D6401" w:rsidRDefault="000D6401" w:rsidP="000D6401">
      <w:pPr>
        <w:ind w:left="1080" w:firstLine="360"/>
        <w:jc w:val="right"/>
        <w:rPr>
          <w:rFonts w:cstheme="minorHAnsi"/>
          <w:b/>
          <w:sz w:val="24"/>
          <w:szCs w:val="24"/>
        </w:rPr>
      </w:pPr>
      <w:bookmarkStart w:id="0" w:name="_GoBack"/>
      <w:bookmarkEnd w:id="0"/>
      <w:r w:rsidRPr="000D6401">
        <w:rPr>
          <w:rFonts w:cstheme="minorHAnsi"/>
          <w:b/>
          <w:sz w:val="24"/>
          <w:szCs w:val="24"/>
        </w:rPr>
        <w:t>[6 Marks]</w:t>
      </w:r>
    </w:p>
    <w:p w:rsidR="00252CA3" w:rsidRDefault="00252CA3" w:rsidP="000D6401">
      <w:pPr>
        <w:spacing w:after="0" w:line="240" w:lineRule="auto"/>
        <w:jc w:val="both"/>
        <w:rPr>
          <w:rFonts w:cstheme="minorHAnsi"/>
          <w:sz w:val="24"/>
          <w:szCs w:val="24"/>
        </w:rPr>
      </w:pPr>
    </w:p>
    <w:p w:rsidR="00FF2E5C" w:rsidRDefault="00FF2E5C" w:rsidP="000D6401">
      <w:pPr>
        <w:spacing w:after="0" w:line="240" w:lineRule="auto"/>
        <w:jc w:val="both"/>
        <w:rPr>
          <w:rFonts w:cstheme="minorHAnsi"/>
          <w:sz w:val="24"/>
          <w:szCs w:val="24"/>
        </w:rPr>
      </w:pPr>
    </w:p>
    <w:p w:rsidR="00FF2E5C" w:rsidRDefault="00FF2E5C" w:rsidP="000D6401">
      <w:pPr>
        <w:spacing w:after="0" w:line="240" w:lineRule="auto"/>
        <w:jc w:val="both"/>
        <w:rPr>
          <w:rFonts w:cstheme="minorHAnsi"/>
          <w:sz w:val="24"/>
          <w:szCs w:val="24"/>
        </w:rPr>
      </w:pPr>
    </w:p>
    <w:p w:rsidR="00FF2E5C" w:rsidRDefault="00FF2E5C" w:rsidP="000D6401">
      <w:pPr>
        <w:spacing w:after="0" w:line="240" w:lineRule="auto"/>
        <w:jc w:val="both"/>
        <w:rPr>
          <w:rFonts w:cstheme="minorHAnsi"/>
          <w:sz w:val="24"/>
          <w:szCs w:val="24"/>
        </w:rPr>
      </w:pPr>
    </w:p>
    <w:p w:rsidR="00FF2E5C" w:rsidRDefault="00FF2E5C" w:rsidP="000D6401">
      <w:pPr>
        <w:spacing w:after="0" w:line="240" w:lineRule="auto"/>
        <w:jc w:val="both"/>
        <w:rPr>
          <w:rFonts w:cstheme="minorHAnsi"/>
          <w:sz w:val="24"/>
          <w:szCs w:val="24"/>
        </w:rPr>
      </w:pPr>
    </w:p>
    <w:p w:rsidR="00FF2E5C" w:rsidRDefault="00FF2E5C" w:rsidP="000D6401">
      <w:pPr>
        <w:spacing w:after="0" w:line="240" w:lineRule="auto"/>
        <w:jc w:val="both"/>
        <w:rPr>
          <w:rFonts w:cstheme="minorHAnsi"/>
          <w:sz w:val="24"/>
          <w:szCs w:val="24"/>
        </w:rPr>
      </w:pPr>
    </w:p>
    <w:p w:rsidR="00FF2E5C" w:rsidRPr="000D6401" w:rsidRDefault="00FF2E5C" w:rsidP="00FF2E5C">
      <w:pPr>
        <w:spacing w:after="0" w:line="240" w:lineRule="auto"/>
        <w:jc w:val="center"/>
        <w:rPr>
          <w:rFonts w:cstheme="minorHAnsi"/>
          <w:sz w:val="24"/>
          <w:szCs w:val="24"/>
        </w:rPr>
      </w:pPr>
      <w:r>
        <w:rPr>
          <w:rFonts w:cstheme="minorHAnsi"/>
          <w:b/>
          <w:sz w:val="28"/>
        </w:rPr>
        <w:t>*************</w:t>
      </w:r>
    </w:p>
    <w:sectPr w:rsidR="00FF2E5C" w:rsidRPr="000D6401" w:rsidSect="000D6401">
      <w:pgSz w:w="12240" w:h="15840"/>
      <w:pgMar w:top="42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8D9"/>
    <w:multiLevelType w:val="hybridMultilevel"/>
    <w:tmpl w:val="950ED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B6EF8"/>
    <w:multiLevelType w:val="hybridMultilevel"/>
    <w:tmpl w:val="D3F2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825B2"/>
    <w:multiLevelType w:val="hybridMultilevel"/>
    <w:tmpl w:val="43DA841A"/>
    <w:lvl w:ilvl="0" w:tplc="0532C5D0">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15:restartNumberingAfterBreak="0">
    <w:nsid w:val="55CC478C"/>
    <w:multiLevelType w:val="hybridMultilevel"/>
    <w:tmpl w:val="A5FAFB04"/>
    <w:lvl w:ilvl="0" w:tplc="789C60DE">
      <w:start w:val="1"/>
      <w:numFmt w:val="lowerRoman"/>
      <w:lvlText w:val="(%1)"/>
      <w:lvlJc w:val="left"/>
      <w:pPr>
        <w:ind w:left="1440" w:hanging="720"/>
      </w:pPr>
      <w:rPr>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7" w15:restartNumberingAfterBreak="0">
    <w:nsid w:val="57645D26"/>
    <w:multiLevelType w:val="hybridMultilevel"/>
    <w:tmpl w:val="FC9A4FF8"/>
    <w:lvl w:ilvl="0" w:tplc="487E8EFC">
      <w:start w:val="2"/>
      <w:numFmt w:val="upperLetter"/>
      <w:lvlText w:val="(%1)"/>
      <w:lvlJc w:val="left"/>
      <w:pPr>
        <w:ind w:left="2520" w:hanging="360"/>
      </w:pPr>
      <w:rPr>
        <w:rFonts w:hint="default"/>
        <w:b/>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8"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9" w15:restartNumberingAfterBreak="0">
    <w:nsid w:val="72737626"/>
    <w:multiLevelType w:val="hybridMultilevel"/>
    <w:tmpl w:val="A030DBEC"/>
    <w:lvl w:ilvl="0" w:tplc="74AA1360">
      <w:start w:val="2"/>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707464"/>
    <w:multiLevelType w:val="hybridMultilevel"/>
    <w:tmpl w:val="1794C8B8"/>
    <w:lvl w:ilvl="0" w:tplc="C80AAE2A">
      <w:start w:val="1"/>
      <w:numFmt w:val="lowerRoman"/>
      <w:lvlText w:val="(%1)"/>
      <w:lvlJc w:val="left"/>
      <w:pPr>
        <w:ind w:left="7920" w:hanging="720"/>
      </w:pPr>
      <w:rPr>
        <w:rFonts w:asciiTheme="minorHAnsi" w:eastAsiaTheme="minorHAnsi" w:hAnsiTheme="minorHAnsi" w:cstheme="minorHAnsi"/>
      </w:rPr>
    </w:lvl>
    <w:lvl w:ilvl="1" w:tplc="04090019">
      <w:start w:val="1"/>
      <w:numFmt w:val="lowerLetter"/>
      <w:lvlText w:val="%2."/>
      <w:lvlJc w:val="left"/>
      <w:pPr>
        <w:ind w:left="8280" w:hanging="360"/>
      </w:pPr>
    </w:lvl>
    <w:lvl w:ilvl="2" w:tplc="0409001B">
      <w:start w:val="1"/>
      <w:numFmt w:val="lowerRoman"/>
      <w:lvlText w:val="%3."/>
      <w:lvlJc w:val="right"/>
      <w:pPr>
        <w:ind w:left="9000" w:hanging="180"/>
      </w:pPr>
    </w:lvl>
    <w:lvl w:ilvl="3" w:tplc="0409000F">
      <w:start w:val="1"/>
      <w:numFmt w:val="decimal"/>
      <w:lvlText w:val="%4."/>
      <w:lvlJc w:val="left"/>
      <w:pPr>
        <w:ind w:left="9720" w:hanging="360"/>
      </w:pPr>
    </w:lvl>
    <w:lvl w:ilvl="4" w:tplc="04090019">
      <w:start w:val="1"/>
      <w:numFmt w:val="lowerLetter"/>
      <w:lvlText w:val="%5."/>
      <w:lvlJc w:val="left"/>
      <w:pPr>
        <w:ind w:left="10440" w:hanging="360"/>
      </w:pPr>
    </w:lvl>
    <w:lvl w:ilvl="5" w:tplc="0409001B">
      <w:start w:val="1"/>
      <w:numFmt w:val="lowerRoman"/>
      <w:lvlText w:val="%6."/>
      <w:lvlJc w:val="right"/>
      <w:pPr>
        <w:ind w:left="11160" w:hanging="180"/>
      </w:pPr>
    </w:lvl>
    <w:lvl w:ilvl="6" w:tplc="0409000F">
      <w:start w:val="1"/>
      <w:numFmt w:val="decimal"/>
      <w:lvlText w:val="%7."/>
      <w:lvlJc w:val="left"/>
      <w:pPr>
        <w:ind w:left="11880" w:hanging="360"/>
      </w:pPr>
    </w:lvl>
    <w:lvl w:ilvl="7" w:tplc="04090019">
      <w:start w:val="1"/>
      <w:numFmt w:val="lowerLetter"/>
      <w:lvlText w:val="%8."/>
      <w:lvlJc w:val="left"/>
      <w:pPr>
        <w:ind w:left="12600" w:hanging="360"/>
      </w:pPr>
    </w:lvl>
    <w:lvl w:ilvl="8" w:tplc="0409001B">
      <w:start w:val="1"/>
      <w:numFmt w:val="lowerRoman"/>
      <w:lvlText w:val="%9."/>
      <w:lvlJc w:val="right"/>
      <w:pPr>
        <w:ind w:left="13320" w:hanging="180"/>
      </w:pPr>
    </w:lvl>
  </w:abstractNum>
  <w:abstractNum w:abstractNumId="11" w15:restartNumberingAfterBreak="0">
    <w:nsid w:val="7D207863"/>
    <w:multiLevelType w:val="hybridMultilevel"/>
    <w:tmpl w:val="60E6DE8A"/>
    <w:lvl w:ilvl="0" w:tplc="176CF69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E62036"/>
    <w:multiLevelType w:val="hybridMultilevel"/>
    <w:tmpl w:val="EF007184"/>
    <w:lvl w:ilvl="0" w:tplc="45E0171C">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num>
  <w:num w:numId="3">
    <w:abstractNumId w:val="8"/>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2"/>
  </w:num>
  <w:num w:numId="10">
    <w:abstractNumId w:val="9"/>
  </w:num>
  <w:num w:numId="11">
    <w:abstractNumId w:val="7"/>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44D06"/>
    <w:rsid w:val="00083E1E"/>
    <w:rsid w:val="000A2AB9"/>
    <w:rsid w:val="000D6401"/>
    <w:rsid w:val="000F2F5A"/>
    <w:rsid w:val="00124395"/>
    <w:rsid w:val="00136783"/>
    <w:rsid w:val="00152DCD"/>
    <w:rsid w:val="00161FE3"/>
    <w:rsid w:val="00176707"/>
    <w:rsid w:val="001A7A11"/>
    <w:rsid w:val="001B2304"/>
    <w:rsid w:val="001D45C0"/>
    <w:rsid w:val="00202F2A"/>
    <w:rsid w:val="002111D3"/>
    <w:rsid w:val="00223A21"/>
    <w:rsid w:val="00240132"/>
    <w:rsid w:val="00252CA3"/>
    <w:rsid w:val="00281B0A"/>
    <w:rsid w:val="00284BDF"/>
    <w:rsid w:val="002A197C"/>
    <w:rsid w:val="002C2D26"/>
    <w:rsid w:val="002D273F"/>
    <w:rsid w:val="002D3B76"/>
    <w:rsid w:val="0032070D"/>
    <w:rsid w:val="0032675D"/>
    <w:rsid w:val="00354BB4"/>
    <w:rsid w:val="00382863"/>
    <w:rsid w:val="00396829"/>
    <w:rsid w:val="003B07DD"/>
    <w:rsid w:val="003C1B82"/>
    <w:rsid w:val="003D419C"/>
    <w:rsid w:val="003D533C"/>
    <w:rsid w:val="003F119E"/>
    <w:rsid w:val="003F3378"/>
    <w:rsid w:val="00457742"/>
    <w:rsid w:val="004601CA"/>
    <w:rsid w:val="00467D54"/>
    <w:rsid w:val="00496FFF"/>
    <w:rsid w:val="004A6821"/>
    <w:rsid w:val="004A7E9D"/>
    <w:rsid w:val="004E274F"/>
    <w:rsid w:val="0051682C"/>
    <w:rsid w:val="00530EB1"/>
    <w:rsid w:val="00564C75"/>
    <w:rsid w:val="005739CD"/>
    <w:rsid w:val="005A0065"/>
    <w:rsid w:val="005E1FE9"/>
    <w:rsid w:val="005E7A1A"/>
    <w:rsid w:val="00652E23"/>
    <w:rsid w:val="00653A7B"/>
    <w:rsid w:val="00694527"/>
    <w:rsid w:val="006E6C41"/>
    <w:rsid w:val="006F297D"/>
    <w:rsid w:val="00743B2A"/>
    <w:rsid w:val="007562AC"/>
    <w:rsid w:val="00771F89"/>
    <w:rsid w:val="00777D25"/>
    <w:rsid w:val="007843D6"/>
    <w:rsid w:val="0080324F"/>
    <w:rsid w:val="008063DB"/>
    <w:rsid w:val="00852D73"/>
    <w:rsid w:val="00891492"/>
    <w:rsid w:val="008B30A0"/>
    <w:rsid w:val="008B3BFD"/>
    <w:rsid w:val="008D2EA1"/>
    <w:rsid w:val="00900FEB"/>
    <w:rsid w:val="00932D43"/>
    <w:rsid w:val="00947B10"/>
    <w:rsid w:val="00981713"/>
    <w:rsid w:val="00985F7E"/>
    <w:rsid w:val="00987DC9"/>
    <w:rsid w:val="009A1FD9"/>
    <w:rsid w:val="009A375A"/>
    <w:rsid w:val="009B11D7"/>
    <w:rsid w:val="009D1D7B"/>
    <w:rsid w:val="009D7E4E"/>
    <w:rsid w:val="00A07BC1"/>
    <w:rsid w:val="00A16E56"/>
    <w:rsid w:val="00A16F69"/>
    <w:rsid w:val="00A272CF"/>
    <w:rsid w:val="00A33EAD"/>
    <w:rsid w:val="00AB2230"/>
    <w:rsid w:val="00AF0EAA"/>
    <w:rsid w:val="00BC586E"/>
    <w:rsid w:val="00BD616E"/>
    <w:rsid w:val="00BF3A41"/>
    <w:rsid w:val="00C10A79"/>
    <w:rsid w:val="00C15CAD"/>
    <w:rsid w:val="00C325FC"/>
    <w:rsid w:val="00C453EE"/>
    <w:rsid w:val="00C664E6"/>
    <w:rsid w:val="00C66BBF"/>
    <w:rsid w:val="00C92F63"/>
    <w:rsid w:val="00CF6431"/>
    <w:rsid w:val="00D2090C"/>
    <w:rsid w:val="00D608E8"/>
    <w:rsid w:val="00D941AF"/>
    <w:rsid w:val="00D97BBC"/>
    <w:rsid w:val="00DB1B80"/>
    <w:rsid w:val="00DC3186"/>
    <w:rsid w:val="00E027BC"/>
    <w:rsid w:val="00E03CB9"/>
    <w:rsid w:val="00E13FCC"/>
    <w:rsid w:val="00E17543"/>
    <w:rsid w:val="00E44D06"/>
    <w:rsid w:val="00E67FF6"/>
    <w:rsid w:val="00EB3120"/>
    <w:rsid w:val="00ED01E3"/>
    <w:rsid w:val="00F202FC"/>
    <w:rsid w:val="00F562D6"/>
    <w:rsid w:val="00F676B3"/>
    <w:rsid w:val="00FA6B5D"/>
    <w:rsid w:val="00FB1C20"/>
    <w:rsid w:val="00FF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6996"/>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533C"/>
    <w:rPr>
      <w:b/>
      <w:bCs/>
    </w:rPr>
  </w:style>
  <w:style w:type="character" w:styleId="Hyperlink">
    <w:name w:val="Hyperlink"/>
    <w:basedOn w:val="DefaultParagraphFont"/>
    <w:uiPriority w:val="99"/>
    <w:semiHidden/>
    <w:unhideWhenUsed/>
    <w:rsid w:val="003D5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776">
      <w:bodyDiv w:val="1"/>
      <w:marLeft w:val="0"/>
      <w:marRight w:val="0"/>
      <w:marTop w:val="0"/>
      <w:marBottom w:val="0"/>
      <w:divBdr>
        <w:top w:val="none" w:sz="0" w:space="0" w:color="auto"/>
        <w:left w:val="none" w:sz="0" w:space="0" w:color="auto"/>
        <w:bottom w:val="none" w:sz="0" w:space="0" w:color="auto"/>
        <w:right w:val="none" w:sz="0" w:space="0" w:color="auto"/>
      </w:divBdr>
      <w:divsChild>
        <w:div w:id="451486792">
          <w:marLeft w:val="0"/>
          <w:marRight w:val="0"/>
          <w:marTop w:val="0"/>
          <w:marBottom w:val="0"/>
          <w:divBdr>
            <w:top w:val="none" w:sz="0" w:space="0" w:color="auto"/>
            <w:left w:val="none" w:sz="0" w:space="0" w:color="auto"/>
            <w:bottom w:val="none" w:sz="0" w:space="0" w:color="auto"/>
            <w:right w:val="none" w:sz="0" w:space="0" w:color="auto"/>
          </w:divBdr>
        </w:div>
      </w:divsChild>
    </w:div>
    <w:div w:id="115176260">
      <w:bodyDiv w:val="1"/>
      <w:marLeft w:val="0"/>
      <w:marRight w:val="0"/>
      <w:marTop w:val="0"/>
      <w:marBottom w:val="0"/>
      <w:divBdr>
        <w:top w:val="none" w:sz="0" w:space="0" w:color="auto"/>
        <w:left w:val="none" w:sz="0" w:space="0" w:color="auto"/>
        <w:bottom w:val="none" w:sz="0" w:space="0" w:color="auto"/>
        <w:right w:val="none" w:sz="0" w:space="0" w:color="auto"/>
      </w:divBdr>
      <w:divsChild>
        <w:div w:id="1991790998">
          <w:marLeft w:val="0"/>
          <w:marRight w:val="0"/>
          <w:marTop w:val="0"/>
          <w:marBottom w:val="0"/>
          <w:divBdr>
            <w:top w:val="none" w:sz="0" w:space="0" w:color="auto"/>
            <w:left w:val="none" w:sz="0" w:space="0" w:color="auto"/>
            <w:bottom w:val="none" w:sz="0" w:space="0" w:color="auto"/>
            <w:right w:val="none" w:sz="0" w:space="0" w:color="auto"/>
          </w:divBdr>
        </w:div>
      </w:divsChild>
    </w:div>
    <w:div w:id="376317402">
      <w:bodyDiv w:val="1"/>
      <w:marLeft w:val="0"/>
      <w:marRight w:val="0"/>
      <w:marTop w:val="0"/>
      <w:marBottom w:val="0"/>
      <w:divBdr>
        <w:top w:val="none" w:sz="0" w:space="0" w:color="auto"/>
        <w:left w:val="none" w:sz="0" w:space="0" w:color="auto"/>
        <w:bottom w:val="none" w:sz="0" w:space="0" w:color="auto"/>
        <w:right w:val="none" w:sz="0" w:space="0" w:color="auto"/>
      </w:divBdr>
      <w:divsChild>
        <w:div w:id="944460219">
          <w:marLeft w:val="0"/>
          <w:marRight w:val="0"/>
          <w:marTop w:val="0"/>
          <w:marBottom w:val="0"/>
          <w:divBdr>
            <w:top w:val="none" w:sz="0" w:space="0" w:color="auto"/>
            <w:left w:val="none" w:sz="0" w:space="0" w:color="auto"/>
            <w:bottom w:val="none" w:sz="0" w:space="0" w:color="auto"/>
            <w:right w:val="none" w:sz="0" w:space="0" w:color="auto"/>
          </w:divBdr>
        </w:div>
      </w:divsChild>
    </w:div>
    <w:div w:id="643124547">
      <w:bodyDiv w:val="1"/>
      <w:marLeft w:val="0"/>
      <w:marRight w:val="0"/>
      <w:marTop w:val="0"/>
      <w:marBottom w:val="0"/>
      <w:divBdr>
        <w:top w:val="none" w:sz="0" w:space="0" w:color="auto"/>
        <w:left w:val="none" w:sz="0" w:space="0" w:color="auto"/>
        <w:bottom w:val="none" w:sz="0" w:space="0" w:color="auto"/>
        <w:right w:val="none" w:sz="0" w:space="0" w:color="auto"/>
      </w:divBdr>
    </w:div>
    <w:div w:id="969095476">
      <w:bodyDiv w:val="1"/>
      <w:marLeft w:val="0"/>
      <w:marRight w:val="0"/>
      <w:marTop w:val="0"/>
      <w:marBottom w:val="0"/>
      <w:divBdr>
        <w:top w:val="none" w:sz="0" w:space="0" w:color="auto"/>
        <w:left w:val="none" w:sz="0" w:space="0" w:color="auto"/>
        <w:bottom w:val="none" w:sz="0" w:space="0" w:color="auto"/>
        <w:right w:val="none" w:sz="0" w:space="0" w:color="auto"/>
      </w:divBdr>
      <w:divsChild>
        <w:div w:id="352800515">
          <w:marLeft w:val="0"/>
          <w:marRight w:val="0"/>
          <w:marTop w:val="0"/>
          <w:marBottom w:val="0"/>
          <w:divBdr>
            <w:top w:val="none" w:sz="0" w:space="0" w:color="auto"/>
            <w:left w:val="none" w:sz="0" w:space="0" w:color="auto"/>
            <w:bottom w:val="none" w:sz="0" w:space="0" w:color="auto"/>
            <w:right w:val="none" w:sz="0" w:space="0" w:color="auto"/>
          </w:divBdr>
        </w:div>
      </w:divsChild>
    </w:div>
    <w:div w:id="1187325939">
      <w:bodyDiv w:val="1"/>
      <w:marLeft w:val="0"/>
      <w:marRight w:val="0"/>
      <w:marTop w:val="0"/>
      <w:marBottom w:val="0"/>
      <w:divBdr>
        <w:top w:val="none" w:sz="0" w:space="0" w:color="auto"/>
        <w:left w:val="none" w:sz="0" w:space="0" w:color="auto"/>
        <w:bottom w:val="none" w:sz="0" w:space="0" w:color="auto"/>
        <w:right w:val="none" w:sz="0" w:space="0" w:color="auto"/>
      </w:divBdr>
      <w:divsChild>
        <w:div w:id="256790082">
          <w:marLeft w:val="0"/>
          <w:marRight w:val="0"/>
          <w:marTop w:val="0"/>
          <w:marBottom w:val="0"/>
          <w:divBdr>
            <w:top w:val="none" w:sz="0" w:space="0" w:color="auto"/>
            <w:left w:val="none" w:sz="0" w:space="0" w:color="auto"/>
            <w:bottom w:val="none" w:sz="0" w:space="0" w:color="auto"/>
            <w:right w:val="none" w:sz="0" w:space="0" w:color="auto"/>
          </w:divBdr>
        </w:div>
      </w:divsChild>
    </w:div>
    <w:div w:id="1716924756">
      <w:bodyDiv w:val="1"/>
      <w:marLeft w:val="0"/>
      <w:marRight w:val="0"/>
      <w:marTop w:val="0"/>
      <w:marBottom w:val="0"/>
      <w:divBdr>
        <w:top w:val="none" w:sz="0" w:space="0" w:color="auto"/>
        <w:left w:val="none" w:sz="0" w:space="0" w:color="auto"/>
        <w:bottom w:val="none" w:sz="0" w:space="0" w:color="auto"/>
        <w:right w:val="none" w:sz="0" w:space="0" w:color="auto"/>
      </w:divBdr>
      <w:divsChild>
        <w:div w:id="1419449081">
          <w:marLeft w:val="0"/>
          <w:marRight w:val="0"/>
          <w:marTop w:val="0"/>
          <w:marBottom w:val="0"/>
          <w:divBdr>
            <w:top w:val="none" w:sz="0" w:space="0" w:color="auto"/>
            <w:left w:val="none" w:sz="0" w:space="0" w:color="auto"/>
            <w:bottom w:val="none" w:sz="0" w:space="0" w:color="auto"/>
            <w:right w:val="none" w:sz="0" w:space="0" w:color="auto"/>
          </w:divBdr>
        </w:div>
      </w:divsChild>
    </w:div>
    <w:div w:id="2046102121">
      <w:bodyDiv w:val="1"/>
      <w:marLeft w:val="0"/>
      <w:marRight w:val="0"/>
      <w:marTop w:val="0"/>
      <w:marBottom w:val="0"/>
      <w:divBdr>
        <w:top w:val="none" w:sz="0" w:space="0" w:color="auto"/>
        <w:left w:val="none" w:sz="0" w:space="0" w:color="auto"/>
        <w:bottom w:val="none" w:sz="0" w:space="0" w:color="auto"/>
        <w:right w:val="none" w:sz="0" w:space="0" w:color="auto"/>
      </w:divBdr>
      <w:divsChild>
        <w:div w:id="50687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39</cp:revision>
  <cp:lastPrinted>2018-09-26T10:46:00Z</cp:lastPrinted>
  <dcterms:created xsi:type="dcterms:W3CDTF">2019-12-24T04:50:00Z</dcterms:created>
  <dcterms:modified xsi:type="dcterms:W3CDTF">2019-12-24T10:01:00Z</dcterms:modified>
</cp:coreProperties>
</file>