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C664E6" w:rsidRDefault="005E1FE9" w:rsidP="00281B0A">
      <w:pPr>
        <w:spacing w:line="240" w:lineRule="auto"/>
        <w:jc w:val="center"/>
        <w:rPr>
          <w:rFonts w:cstheme="minorHAnsi"/>
          <w:b/>
          <w:bCs/>
        </w:rPr>
      </w:pPr>
    </w:p>
    <w:p w:rsidR="00AB2230" w:rsidRPr="00C664E6" w:rsidRDefault="00AB2230" w:rsidP="00281B0A">
      <w:pPr>
        <w:spacing w:line="240" w:lineRule="auto"/>
        <w:jc w:val="center"/>
        <w:rPr>
          <w:rFonts w:cstheme="minorHAnsi"/>
          <w:b/>
          <w:bCs/>
        </w:rPr>
      </w:pPr>
      <w:r w:rsidRPr="00C664E6">
        <w:rPr>
          <w:rFonts w:cstheme="minorHAnsi"/>
          <w:b/>
          <w:bCs/>
        </w:rPr>
        <w:t>JAIPURIA INSTITUTE OF MANAGEMENT, INDORE</w:t>
      </w:r>
    </w:p>
    <w:p w:rsidR="00AB2230" w:rsidRPr="00C664E6" w:rsidRDefault="00AB2230" w:rsidP="00281B0A">
      <w:pPr>
        <w:spacing w:line="240" w:lineRule="auto"/>
        <w:jc w:val="center"/>
        <w:rPr>
          <w:rFonts w:cstheme="minorHAnsi"/>
          <w:b/>
          <w:bCs/>
        </w:rPr>
      </w:pPr>
      <w:r w:rsidRPr="00C664E6">
        <w:rPr>
          <w:rFonts w:cstheme="minorHAnsi"/>
          <w:b/>
          <w:bCs/>
        </w:rPr>
        <w:t xml:space="preserve">PGDM </w:t>
      </w:r>
      <w:r w:rsidR="003D419C" w:rsidRPr="00C664E6">
        <w:rPr>
          <w:rFonts w:cstheme="minorHAnsi"/>
          <w:b/>
          <w:bCs/>
        </w:rPr>
        <w:t>SECOND</w:t>
      </w:r>
      <w:r w:rsidR="005E7A1A" w:rsidRPr="00C664E6">
        <w:rPr>
          <w:rFonts w:cstheme="minorHAnsi"/>
          <w:b/>
          <w:bCs/>
        </w:rPr>
        <w:t xml:space="preserve"> </w:t>
      </w:r>
      <w:r w:rsidRPr="00C664E6">
        <w:rPr>
          <w:rFonts w:cstheme="minorHAnsi"/>
          <w:b/>
          <w:bCs/>
        </w:rPr>
        <w:t>TRIMESTER (Batch 201</w:t>
      </w:r>
      <w:r w:rsidR="005E7A1A" w:rsidRPr="00C664E6">
        <w:rPr>
          <w:rFonts w:cstheme="minorHAnsi"/>
          <w:b/>
          <w:bCs/>
        </w:rPr>
        <w:t>9</w:t>
      </w:r>
      <w:r w:rsidRPr="00C664E6">
        <w:rPr>
          <w:rFonts w:cstheme="minorHAnsi"/>
          <w:b/>
          <w:bCs/>
        </w:rPr>
        <w:t>-</w:t>
      </w:r>
      <w:r w:rsidR="005E7A1A" w:rsidRPr="00C664E6">
        <w:rPr>
          <w:rFonts w:cstheme="minorHAnsi"/>
          <w:b/>
          <w:bCs/>
        </w:rPr>
        <w:t>21</w:t>
      </w:r>
      <w:r w:rsidRPr="00C664E6">
        <w:rPr>
          <w:rFonts w:cstheme="minorHAnsi"/>
          <w:b/>
          <w:bCs/>
        </w:rPr>
        <w:t>)</w:t>
      </w:r>
    </w:p>
    <w:p w:rsidR="00AB2230" w:rsidRDefault="00C10A79" w:rsidP="00281B0A">
      <w:pPr>
        <w:spacing w:line="240" w:lineRule="auto"/>
        <w:jc w:val="center"/>
        <w:rPr>
          <w:rFonts w:cstheme="minorHAnsi"/>
          <w:b/>
          <w:bCs/>
        </w:rPr>
      </w:pPr>
      <w:r w:rsidRPr="00C664E6">
        <w:rPr>
          <w:rFonts w:cstheme="minorHAnsi"/>
          <w:b/>
          <w:bCs/>
        </w:rPr>
        <w:t>END</w:t>
      </w:r>
      <w:r w:rsidR="00AB2230" w:rsidRPr="00C664E6">
        <w:rPr>
          <w:rFonts w:cstheme="minorHAnsi"/>
          <w:b/>
          <w:bCs/>
        </w:rPr>
        <w:t xml:space="preserve"> TERM EXAMINATION, </w:t>
      </w:r>
      <w:r w:rsidR="003D419C" w:rsidRPr="00C664E6">
        <w:rPr>
          <w:rFonts w:cstheme="minorHAnsi"/>
          <w:b/>
          <w:bCs/>
        </w:rPr>
        <w:t>DECEMBER</w:t>
      </w:r>
      <w:r w:rsidR="00E03CB9" w:rsidRPr="00C664E6">
        <w:rPr>
          <w:rFonts w:cstheme="minorHAnsi"/>
          <w:b/>
          <w:bCs/>
        </w:rPr>
        <w:t>-2019</w:t>
      </w:r>
    </w:p>
    <w:p w:rsidR="00A337DF" w:rsidRDefault="00A337DF" w:rsidP="00281B0A">
      <w:pPr>
        <w:spacing w:line="240" w:lineRule="auto"/>
        <w:jc w:val="center"/>
        <w:rPr>
          <w:rFonts w:cstheme="minorHAnsi"/>
          <w:b/>
          <w:bCs/>
        </w:rPr>
      </w:pPr>
      <w:r>
        <w:rPr>
          <w:rFonts w:cstheme="minorHAnsi"/>
          <w:b/>
          <w:bCs/>
        </w:rPr>
        <w:t>BUSINESS AND ECONOMIC ENVIRONMENT, ECO-201</w:t>
      </w:r>
    </w:p>
    <w:p w:rsidR="00A337DF" w:rsidRPr="00C664E6" w:rsidRDefault="00A337DF" w:rsidP="00281B0A">
      <w:pPr>
        <w:spacing w:line="240" w:lineRule="auto"/>
        <w:jc w:val="center"/>
        <w:rPr>
          <w:rFonts w:cstheme="minorHAnsi"/>
          <w:b/>
          <w:bCs/>
        </w:rPr>
      </w:pPr>
      <w:r>
        <w:rPr>
          <w:rFonts w:cstheme="minorHAnsi"/>
          <w:b/>
          <w:bCs/>
        </w:rPr>
        <w:t>SOLUTION SET</w:t>
      </w:r>
    </w:p>
    <w:p w:rsidR="00694527" w:rsidRPr="00A337DF" w:rsidRDefault="00C664E6" w:rsidP="00694527">
      <w:pPr>
        <w:numPr>
          <w:ilvl w:val="0"/>
          <w:numId w:val="5"/>
        </w:numPr>
        <w:tabs>
          <w:tab w:val="left" w:pos="720"/>
        </w:tabs>
        <w:spacing w:after="0" w:line="240" w:lineRule="auto"/>
        <w:jc w:val="both"/>
        <w:rPr>
          <w:rFonts w:cstheme="minorHAnsi"/>
          <w:b/>
        </w:rPr>
      </w:pPr>
      <w:r w:rsidRPr="00A337DF">
        <w:rPr>
          <w:rFonts w:cstheme="minorHAnsi"/>
          <w:b/>
        </w:rPr>
        <w:t xml:space="preserve">A. </w:t>
      </w:r>
      <w:r w:rsidR="00694527" w:rsidRPr="00A337DF">
        <w:rPr>
          <w:rFonts w:cstheme="minorHAnsi"/>
          <w:b/>
        </w:rPr>
        <w:t>An economy is characterized by the following equations :</w:t>
      </w:r>
    </w:p>
    <w:p w:rsidR="00694527" w:rsidRPr="00A337DF" w:rsidRDefault="00694527" w:rsidP="00694527">
      <w:pPr>
        <w:tabs>
          <w:tab w:val="left" w:pos="720"/>
        </w:tabs>
        <w:spacing w:after="0" w:line="240" w:lineRule="auto"/>
        <w:ind w:left="720"/>
        <w:jc w:val="both"/>
        <w:rPr>
          <w:rFonts w:cstheme="minorHAnsi"/>
          <w:b/>
        </w:rPr>
      </w:pPr>
      <w:r w:rsidRPr="00A337DF">
        <w:rPr>
          <w:rFonts w:cstheme="minorHAnsi"/>
          <w:b/>
        </w:rPr>
        <w:t xml:space="preserve">        </w:t>
      </w:r>
    </w:p>
    <w:p w:rsidR="00694527" w:rsidRPr="00A337DF" w:rsidRDefault="00694527" w:rsidP="00694527">
      <w:pPr>
        <w:tabs>
          <w:tab w:val="left" w:pos="720"/>
        </w:tabs>
        <w:spacing w:after="0" w:line="240" w:lineRule="auto"/>
        <w:ind w:left="720"/>
        <w:jc w:val="both"/>
        <w:rPr>
          <w:rFonts w:cstheme="minorHAnsi"/>
          <w:b/>
        </w:rPr>
      </w:pPr>
      <w:r w:rsidRPr="00A337DF">
        <w:rPr>
          <w:rFonts w:cstheme="minorHAnsi"/>
          <w:b/>
        </w:rPr>
        <w:tab/>
        <w:t>Consumption Function = 60 +0.75Y</w:t>
      </w:r>
      <w:r w:rsidRPr="00A337DF">
        <w:rPr>
          <w:rFonts w:cstheme="minorHAnsi"/>
          <w:b/>
          <w:vertAlign w:val="subscript"/>
        </w:rPr>
        <w:t>d</w:t>
      </w:r>
      <w:r w:rsidRPr="00A337DF">
        <w:rPr>
          <w:rFonts w:cstheme="minorHAnsi"/>
          <w:b/>
        </w:rPr>
        <w:t xml:space="preserve">;            </w:t>
      </w:r>
    </w:p>
    <w:p w:rsidR="00694527" w:rsidRPr="00A337DF" w:rsidRDefault="00694527" w:rsidP="00694527">
      <w:pPr>
        <w:tabs>
          <w:tab w:val="left" w:pos="720"/>
        </w:tabs>
        <w:spacing w:after="0" w:line="240" w:lineRule="auto"/>
        <w:ind w:left="720"/>
        <w:jc w:val="both"/>
        <w:rPr>
          <w:rFonts w:cstheme="minorHAnsi"/>
          <w:b/>
        </w:rPr>
      </w:pPr>
      <w:r w:rsidRPr="00A337DF">
        <w:rPr>
          <w:rFonts w:cstheme="minorHAnsi"/>
          <w:b/>
        </w:rPr>
        <w:tab/>
        <w:t xml:space="preserve"> Investment = 150 Crores; Tax = 30 Crores  </w:t>
      </w:r>
    </w:p>
    <w:p w:rsidR="00694527" w:rsidRPr="00A337DF" w:rsidRDefault="00694527" w:rsidP="00694527">
      <w:pPr>
        <w:tabs>
          <w:tab w:val="left" w:pos="720"/>
        </w:tabs>
        <w:spacing w:after="0" w:line="240" w:lineRule="auto"/>
        <w:ind w:left="720"/>
        <w:jc w:val="both"/>
        <w:rPr>
          <w:rFonts w:cstheme="minorHAnsi"/>
          <w:b/>
        </w:rPr>
      </w:pPr>
      <w:r w:rsidRPr="00A337DF">
        <w:rPr>
          <w:rFonts w:cstheme="minorHAnsi"/>
          <w:b/>
        </w:rPr>
        <w:tab/>
        <w:t xml:space="preserve"> Government Expenditure = 60 Crores</w:t>
      </w:r>
    </w:p>
    <w:p w:rsidR="00694527" w:rsidRPr="00A337DF" w:rsidRDefault="00694527" w:rsidP="00694527">
      <w:pPr>
        <w:tabs>
          <w:tab w:val="left" w:pos="720"/>
        </w:tabs>
        <w:spacing w:after="0" w:line="240" w:lineRule="auto"/>
        <w:ind w:left="720"/>
        <w:jc w:val="both"/>
        <w:rPr>
          <w:rFonts w:cstheme="minorHAnsi"/>
          <w:b/>
        </w:rPr>
      </w:pPr>
      <w:r w:rsidRPr="00A337DF">
        <w:rPr>
          <w:rFonts w:cstheme="minorHAnsi"/>
          <w:b/>
        </w:rPr>
        <w:tab/>
        <w:t>Exports = 210 Crores, Imports = 60 Crores</w:t>
      </w:r>
    </w:p>
    <w:p w:rsidR="00694527" w:rsidRPr="00A337DF" w:rsidRDefault="00694527" w:rsidP="00694527">
      <w:pPr>
        <w:tabs>
          <w:tab w:val="left" w:pos="720"/>
        </w:tabs>
        <w:ind w:left="720"/>
        <w:jc w:val="both"/>
        <w:rPr>
          <w:rFonts w:cstheme="minorHAnsi"/>
          <w:b/>
        </w:rPr>
      </w:pPr>
    </w:p>
    <w:p w:rsidR="00A337DF" w:rsidRPr="00A337DF" w:rsidRDefault="00694527" w:rsidP="00A337DF">
      <w:pPr>
        <w:pStyle w:val="ListParagraph"/>
        <w:numPr>
          <w:ilvl w:val="0"/>
          <w:numId w:val="12"/>
        </w:numPr>
        <w:tabs>
          <w:tab w:val="left" w:pos="720"/>
        </w:tabs>
        <w:spacing w:after="0" w:line="240" w:lineRule="auto"/>
        <w:jc w:val="both"/>
        <w:rPr>
          <w:rFonts w:cstheme="minorHAnsi"/>
          <w:b/>
        </w:rPr>
      </w:pPr>
      <w:r w:rsidRPr="00A337DF">
        <w:rPr>
          <w:rFonts w:cstheme="minorHAnsi"/>
          <w:b/>
        </w:rPr>
        <w:t xml:space="preserve">Solve for the equilibrium level of National income.       </w:t>
      </w:r>
    </w:p>
    <w:p w:rsidR="00A337DF" w:rsidRPr="00A337DF" w:rsidRDefault="00A337DF" w:rsidP="00A337DF">
      <w:pPr>
        <w:tabs>
          <w:tab w:val="left" w:pos="720"/>
        </w:tabs>
        <w:spacing w:after="0" w:line="240" w:lineRule="auto"/>
        <w:ind w:left="720"/>
        <w:jc w:val="both"/>
        <w:rPr>
          <w:rFonts w:cstheme="minorHAnsi"/>
        </w:rPr>
      </w:pPr>
    </w:p>
    <w:p w:rsidR="00A337DF" w:rsidRDefault="00A337DF" w:rsidP="00A337DF">
      <w:pPr>
        <w:tabs>
          <w:tab w:val="left" w:pos="720"/>
        </w:tabs>
        <w:spacing w:after="0" w:line="240" w:lineRule="auto"/>
        <w:ind w:left="720"/>
        <w:jc w:val="both"/>
        <w:rPr>
          <w:rFonts w:cstheme="minorHAnsi"/>
        </w:rPr>
      </w:pPr>
      <w:r>
        <w:rPr>
          <w:rFonts w:cstheme="minorHAnsi"/>
          <w:b/>
        </w:rPr>
        <w:t xml:space="preserve">Solution: </w:t>
      </w:r>
      <w:r>
        <w:rPr>
          <w:rFonts w:cstheme="minorHAnsi"/>
        </w:rPr>
        <w:t>We know that at equilibrium, Y = C + I + G + NX</w:t>
      </w:r>
    </w:p>
    <w:p w:rsidR="00A337DF" w:rsidRDefault="00A337DF" w:rsidP="00A337DF">
      <w:pPr>
        <w:tabs>
          <w:tab w:val="left" w:pos="720"/>
        </w:tabs>
        <w:spacing w:after="0" w:line="240" w:lineRule="auto"/>
        <w:ind w:left="720"/>
        <w:jc w:val="both"/>
        <w:rPr>
          <w:rFonts w:cstheme="minorHAnsi"/>
        </w:rPr>
      </w:pPr>
      <w:r>
        <w:rPr>
          <w:rFonts w:cstheme="minorHAnsi"/>
        </w:rPr>
        <w:t>Putting values from the question:</w:t>
      </w:r>
    </w:p>
    <w:p w:rsidR="00A337DF" w:rsidRDefault="00A337DF" w:rsidP="00A337DF">
      <w:pPr>
        <w:tabs>
          <w:tab w:val="left" w:pos="720"/>
        </w:tabs>
        <w:spacing w:after="0" w:line="240" w:lineRule="auto"/>
        <w:ind w:left="720"/>
        <w:jc w:val="both"/>
        <w:rPr>
          <w:rFonts w:cstheme="minorHAnsi"/>
        </w:rPr>
      </w:pPr>
    </w:p>
    <w:p w:rsidR="00A337DF" w:rsidRDefault="00A337DF" w:rsidP="00A337DF">
      <w:pPr>
        <w:tabs>
          <w:tab w:val="left" w:pos="720"/>
        </w:tabs>
        <w:spacing w:after="0" w:line="240" w:lineRule="auto"/>
        <w:ind w:left="720"/>
        <w:jc w:val="both"/>
        <w:rPr>
          <w:rFonts w:cstheme="minorHAnsi"/>
        </w:rPr>
      </w:pPr>
      <w:r>
        <w:rPr>
          <w:rFonts w:cstheme="minorHAnsi"/>
        </w:rPr>
        <w:t>Y = 60 + 0.75Yd + 150 + 60 + (210 – 60)</w:t>
      </w:r>
    </w:p>
    <w:p w:rsidR="00A337DF" w:rsidRDefault="00A337DF" w:rsidP="00A337DF">
      <w:pPr>
        <w:tabs>
          <w:tab w:val="left" w:pos="720"/>
        </w:tabs>
        <w:spacing w:after="0" w:line="240" w:lineRule="auto"/>
        <w:ind w:left="720"/>
        <w:jc w:val="both"/>
        <w:rPr>
          <w:rFonts w:cstheme="minorHAnsi"/>
        </w:rPr>
      </w:pPr>
      <w:r>
        <w:rPr>
          <w:rFonts w:cstheme="minorHAnsi"/>
        </w:rPr>
        <w:t>Y = 420 + 0.75 (Y – T)</w:t>
      </w:r>
    </w:p>
    <w:p w:rsidR="00A337DF" w:rsidRDefault="00A337DF" w:rsidP="00A337DF">
      <w:pPr>
        <w:tabs>
          <w:tab w:val="left" w:pos="720"/>
        </w:tabs>
        <w:spacing w:after="0" w:line="240" w:lineRule="auto"/>
        <w:ind w:left="720"/>
        <w:jc w:val="both"/>
        <w:rPr>
          <w:rFonts w:cstheme="minorHAnsi"/>
        </w:rPr>
      </w:pPr>
      <w:r>
        <w:rPr>
          <w:rFonts w:cstheme="minorHAnsi"/>
        </w:rPr>
        <w:t>Y = 420 + 0.75 (Y – 30)</w:t>
      </w:r>
    </w:p>
    <w:p w:rsidR="00A337DF" w:rsidRDefault="00A337DF" w:rsidP="00A337DF">
      <w:pPr>
        <w:tabs>
          <w:tab w:val="left" w:pos="720"/>
        </w:tabs>
        <w:spacing w:after="0" w:line="240" w:lineRule="auto"/>
        <w:ind w:left="720"/>
        <w:jc w:val="both"/>
        <w:rPr>
          <w:rFonts w:cstheme="minorHAnsi"/>
        </w:rPr>
      </w:pPr>
      <w:r>
        <w:rPr>
          <w:rFonts w:cstheme="minorHAnsi"/>
        </w:rPr>
        <w:t xml:space="preserve">0.25 Y = </w:t>
      </w:r>
      <w:r w:rsidR="001A110C">
        <w:rPr>
          <w:rFonts w:cstheme="minorHAnsi"/>
        </w:rPr>
        <w:t>420 – 22.5</w:t>
      </w:r>
    </w:p>
    <w:p w:rsidR="001A110C" w:rsidRPr="00A337DF" w:rsidRDefault="001A110C" w:rsidP="00A337DF">
      <w:pPr>
        <w:tabs>
          <w:tab w:val="left" w:pos="720"/>
        </w:tabs>
        <w:spacing w:after="0" w:line="240" w:lineRule="auto"/>
        <w:ind w:left="720"/>
        <w:jc w:val="both"/>
        <w:rPr>
          <w:rFonts w:cstheme="minorHAnsi"/>
        </w:rPr>
      </w:pPr>
      <w:r>
        <w:rPr>
          <w:rFonts w:cstheme="minorHAnsi"/>
        </w:rPr>
        <w:t>Y = 1590 Rs. Crores (Ans 1)</w:t>
      </w:r>
    </w:p>
    <w:p w:rsidR="00694527" w:rsidRPr="00A337DF" w:rsidRDefault="00694527" w:rsidP="00A337DF">
      <w:pPr>
        <w:tabs>
          <w:tab w:val="left" w:pos="720"/>
        </w:tabs>
        <w:spacing w:after="0" w:line="240" w:lineRule="auto"/>
        <w:ind w:left="720"/>
        <w:jc w:val="both"/>
        <w:rPr>
          <w:rFonts w:cstheme="minorHAnsi"/>
        </w:rPr>
      </w:pPr>
      <w:r w:rsidRPr="00A337DF">
        <w:rPr>
          <w:rFonts w:cstheme="minorHAnsi"/>
        </w:rPr>
        <w:t xml:space="preserve">                                                      </w:t>
      </w:r>
    </w:p>
    <w:p w:rsidR="00694527" w:rsidRPr="001A110C" w:rsidRDefault="00694527" w:rsidP="001A110C">
      <w:pPr>
        <w:pStyle w:val="ListParagraph"/>
        <w:numPr>
          <w:ilvl w:val="0"/>
          <w:numId w:val="12"/>
        </w:numPr>
        <w:tabs>
          <w:tab w:val="left" w:pos="720"/>
        </w:tabs>
        <w:spacing w:after="0" w:line="240" w:lineRule="auto"/>
        <w:jc w:val="both"/>
        <w:rPr>
          <w:rFonts w:cstheme="minorHAnsi"/>
          <w:b/>
        </w:rPr>
      </w:pPr>
      <w:r w:rsidRPr="001A110C">
        <w:rPr>
          <w:rFonts w:cstheme="minorHAnsi"/>
          <w:b/>
        </w:rPr>
        <w:t>Find out the value of budget surplus/deficit.</w:t>
      </w:r>
    </w:p>
    <w:p w:rsidR="001A110C" w:rsidRDefault="001A110C" w:rsidP="001A110C">
      <w:pPr>
        <w:tabs>
          <w:tab w:val="left" w:pos="720"/>
        </w:tabs>
        <w:spacing w:after="0" w:line="240" w:lineRule="auto"/>
        <w:ind w:left="720"/>
        <w:jc w:val="both"/>
        <w:rPr>
          <w:rFonts w:cstheme="minorHAnsi"/>
        </w:rPr>
      </w:pPr>
    </w:p>
    <w:p w:rsidR="001A110C" w:rsidRDefault="001A110C" w:rsidP="001A110C">
      <w:pPr>
        <w:tabs>
          <w:tab w:val="left" w:pos="720"/>
        </w:tabs>
        <w:spacing w:after="0" w:line="240" w:lineRule="auto"/>
        <w:ind w:left="720"/>
        <w:jc w:val="both"/>
        <w:rPr>
          <w:rFonts w:cstheme="minorHAnsi"/>
        </w:rPr>
      </w:pPr>
      <w:r>
        <w:rPr>
          <w:rFonts w:cstheme="minorHAnsi"/>
          <w:b/>
        </w:rPr>
        <w:t xml:space="preserve">Solution: </w:t>
      </w:r>
      <w:r>
        <w:rPr>
          <w:rFonts w:cstheme="minorHAnsi"/>
        </w:rPr>
        <w:t>Budget Def</w:t>
      </w:r>
      <w:r w:rsidR="003B572E">
        <w:rPr>
          <w:rFonts w:cstheme="minorHAnsi"/>
        </w:rPr>
        <w:t xml:space="preserve">icit / Surplus </w:t>
      </w:r>
      <w:r>
        <w:rPr>
          <w:rFonts w:cstheme="minorHAnsi"/>
        </w:rPr>
        <w:t xml:space="preserve">= </w:t>
      </w:r>
      <w:r w:rsidR="003B572E">
        <w:rPr>
          <w:rFonts w:cstheme="minorHAnsi"/>
        </w:rPr>
        <w:t xml:space="preserve">Revenue </w:t>
      </w:r>
      <w:r>
        <w:rPr>
          <w:rFonts w:cstheme="minorHAnsi"/>
        </w:rPr>
        <w:t>-  Expenditure</w:t>
      </w:r>
    </w:p>
    <w:p w:rsidR="001A110C" w:rsidRDefault="001A110C" w:rsidP="001A110C">
      <w:pPr>
        <w:tabs>
          <w:tab w:val="left" w:pos="720"/>
        </w:tabs>
        <w:spacing w:after="0" w:line="240" w:lineRule="auto"/>
        <w:ind w:left="720"/>
        <w:jc w:val="both"/>
        <w:rPr>
          <w:rFonts w:cstheme="minorHAnsi"/>
        </w:rPr>
      </w:pPr>
      <w:r>
        <w:rPr>
          <w:rFonts w:cstheme="minorHAnsi"/>
          <w:b/>
        </w:rPr>
        <w:t>= 30 –</w:t>
      </w:r>
      <w:r>
        <w:rPr>
          <w:rFonts w:cstheme="minorHAnsi"/>
        </w:rPr>
        <w:t xml:space="preserve"> 60</w:t>
      </w:r>
    </w:p>
    <w:p w:rsidR="001A110C" w:rsidRDefault="001A110C" w:rsidP="001A110C">
      <w:pPr>
        <w:tabs>
          <w:tab w:val="left" w:pos="720"/>
        </w:tabs>
        <w:spacing w:after="0" w:line="240" w:lineRule="auto"/>
        <w:ind w:left="720"/>
        <w:jc w:val="both"/>
        <w:rPr>
          <w:rFonts w:cstheme="minorHAnsi"/>
        </w:rPr>
      </w:pPr>
      <w:r>
        <w:rPr>
          <w:rFonts w:cstheme="minorHAnsi"/>
          <w:b/>
        </w:rPr>
        <w:t>= -</w:t>
      </w:r>
      <w:r>
        <w:rPr>
          <w:rFonts w:cstheme="minorHAnsi"/>
        </w:rPr>
        <w:t xml:space="preserve"> 30 Crores (Rs.)</w:t>
      </w:r>
    </w:p>
    <w:p w:rsidR="001A110C" w:rsidRPr="001A110C" w:rsidRDefault="001A110C" w:rsidP="001A110C">
      <w:pPr>
        <w:tabs>
          <w:tab w:val="left" w:pos="720"/>
        </w:tabs>
        <w:spacing w:after="0" w:line="240" w:lineRule="auto"/>
        <w:ind w:left="720"/>
        <w:jc w:val="both"/>
        <w:rPr>
          <w:rFonts w:cstheme="minorHAnsi"/>
        </w:rPr>
      </w:pPr>
      <w:r w:rsidRPr="001A110C">
        <w:rPr>
          <w:rFonts w:cstheme="minorHAnsi"/>
        </w:rPr>
        <w:t>Therefore, there is budget deficit.</w:t>
      </w:r>
    </w:p>
    <w:p w:rsidR="001A110C" w:rsidRPr="001A110C" w:rsidRDefault="001A110C" w:rsidP="001A110C">
      <w:pPr>
        <w:tabs>
          <w:tab w:val="left" w:pos="720"/>
        </w:tabs>
        <w:spacing w:after="0" w:line="240" w:lineRule="auto"/>
        <w:ind w:left="720"/>
        <w:jc w:val="both"/>
        <w:rPr>
          <w:rFonts w:cstheme="minorHAnsi"/>
        </w:rPr>
      </w:pPr>
    </w:p>
    <w:p w:rsidR="00694527" w:rsidRDefault="00694527" w:rsidP="00694527">
      <w:pPr>
        <w:tabs>
          <w:tab w:val="left" w:pos="720"/>
        </w:tabs>
        <w:spacing w:after="0" w:line="240" w:lineRule="auto"/>
        <w:ind w:left="720"/>
        <w:jc w:val="both"/>
        <w:rPr>
          <w:rFonts w:cstheme="minorHAnsi"/>
          <w:b/>
        </w:rPr>
      </w:pPr>
      <w:r w:rsidRPr="003B572E">
        <w:rPr>
          <w:rFonts w:cstheme="minorHAnsi"/>
          <w:b/>
        </w:rPr>
        <w:t>(iii) Write down the savings function and calculate the value of aggregate savings from the function.</w:t>
      </w:r>
    </w:p>
    <w:p w:rsidR="003B572E" w:rsidRDefault="003B572E" w:rsidP="00694527">
      <w:pPr>
        <w:tabs>
          <w:tab w:val="left" w:pos="720"/>
        </w:tabs>
        <w:spacing w:after="0" w:line="240" w:lineRule="auto"/>
        <w:ind w:left="720"/>
        <w:jc w:val="both"/>
        <w:rPr>
          <w:rFonts w:cstheme="minorHAnsi"/>
        </w:rPr>
      </w:pPr>
      <w:r>
        <w:rPr>
          <w:rFonts w:cstheme="minorHAnsi"/>
          <w:b/>
        </w:rPr>
        <w:t xml:space="preserve">Solution: </w:t>
      </w:r>
      <w:r>
        <w:rPr>
          <w:rFonts w:cstheme="minorHAnsi"/>
        </w:rPr>
        <w:t>Savings Function shall be:</w:t>
      </w:r>
    </w:p>
    <w:p w:rsidR="003B572E" w:rsidRDefault="003B572E" w:rsidP="00694527">
      <w:pPr>
        <w:tabs>
          <w:tab w:val="left" w:pos="720"/>
        </w:tabs>
        <w:spacing w:after="0" w:line="240" w:lineRule="auto"/>
        <w:ind w:left="720"/>
        <w:jc w:val="both"/>
        <w:rPr>
          <w:rFonts w:cstheme="minorHAnsi"/>
        </w:rPr>
      </w:pPr>
      <w:r>
        <w:rPr>
          <w:rFonts w:cstheme="minorHAnsi"/>
        </w:rPr>
        <w:t>S =  Y – C</w:t>
      </w:r>
    </w:p>
    <w:p w:rsidR="003B572E" w:rsidRDefault="003B572E" w:rsidP="00694527">
      <w:pPr>
        <w:tabs>
          <w:tab w:val="left" w:pos="720"/>
        </w:tabs>
        <w:spacing w:after="0" w:line="240" w:lineRule="auto"/>
        <w:ind w:left="720"/>
        <w:jc w:val="both"/>
        <w:rPr>
          <w:rFonts w:cstheme="minorHAnsi"/>
        </w:rPr>
      </w:pPr>
      <w:r>
        <w:rPr>
          <w:rFonts w:cstheme="minorHAnsi"/>
        </w:rPr>
        <w:t xml:space="preserve">S = Y – ( </w:t>
      </w:r>
      <w:r>
        <w:rPr>
          <w:rFonts w:cstheme="minorHAnsi"/>
        </w:rPr>
        <w:t>60 + 0.75Yd</w:t>
      </w:r>
      <w:r>
        <w:rPr>
          <w:rFonts w:cstheme="minorHAnsi"/>
        </w:rPr>
        <w:t>)</w:t>
      </w:r>
    </w:p>
    <w:p w:rsidR="003B572E" w:rsidRDefault="003B572E" w:rsidP="00694527">
      <w:pPr>
        <w:tabs>
          <w:tab w:val="left" w:pos="720"/>
        </w:tabs>
        <w:spacing w:after="0" w:line="240" w:lineRule="auto"/>
        <w:ind w:left="720"/>
        <w:jc w:val="both"/>
        <w:rPr>
          <w:rFonts w:cstheme="minorHAnsi"/>
        </w:rPr>
      </w:pPr>
      <w:r>
        <w:rPr>
          <w:rFonts w:cstheme="minorHAnsi"/>
        </w:rPr>
        <w:t>S = -60 + 0.25 Yd</w:t>
      </w:r>
    </w:p>
    <w:p w:rsidR="003B572E" w:rsidRDefault="003B572E" w:rsidP="00694527">
      <w:pPr>
        <w:tabs>
          <w:tab w:val="left" w:pos="720"/>
        </w:tabs>
        <w:spacing w:after="0" w:line="240" w:lineRule="auto"/>
        <w:ind w:left="720"/>
        <w:jc w:val="both"/>
        <w:rPr>
          <w:rFonts w:cstheme="minorHAnsi"/>
        </w:rPr>
      </w:pPr>
      <w:r>
        <w:rPr>
          <w:rFonts w:cstheme="minorHAnsi"/>
        </w:rPr>
        <w:t>S = -60 + 0.25 (Y – T)</w:t>
      </w:r>
    </w:p>
    <w:p w:rsidR="003B572E" w:rsidRDefault="003B572E" w:rsidP="00694527">
      <w:pPr>
        <w:tabs>
          <w:tab w:val="left" w:pos="720"/>
        </w:tabs>
        <w:spacing w:after="0" w:line="240" w:lineRule="auto"/>
        <w:ind w:left="720"/>
        <w:jc w:val="both"/>
        <w:rPr>
          <w:rFonts w:cstheme="minorHAnsi"/>
        </w:rPr>
      </w:pPr>
      <w:r>
        <w:rPr>
          <w:rFonts w:cstheme="minorHAnsi"/>
        </w:rPr>
        <w:t>S = -60 + 0.25 (Y – 30) (Ans)</w:t>
      </w:r>
    </w:p>
    <w:p w:rsidR="003B572E" w:rsidRDefault="003B572E" w:rsidP="00694527">
      <w:pPr>
        <w:tabs>
          <w:tab w:val="left" w:pos="720"/>
        </w:tabs>
        <w:spacing w:after="0" w:line="240" w:lineRule="auto"/>
        <w:ind w:left="720"/>
        <w:jc w:val="both"/>
        <w:rPr>
          <w:rFonts w:cstheme="minorHAnsi"/>
        </w:rPr>
      </w:pPr>
    </w:p>
    <w:p w:rsidR="003B572E" w:rsidRDefault="003B572E" w:rsidP="00694527">
      <w:pPr>
        <w:tabs>
          <w:tab w:val="left" w:pos="720"/>
        </w:tabs>
        <w:spacing w:after="0" w:line="240" w:lineRule="auto"/>
        <w:ind w:left="720"/>
        <w:jc w:val="both"/>
        <w:rPr>
          <w:rFonts w:cstheme="minorHAnsi"/>
        </w:rPr>
      </w:pPr>
      <w:r>
        <w:rPr>
          <w:rFonts w:cstheme="minorHAnsi"/>
        </w:rPr>
        <w:t>Value of Savings:</w:t>
      </w:r>
    </w:p>
    <w:p w:rsidR="003B572E" w:rsidRDefault="003B572E" w:rsidP="00694527">
      <w:pPr>
        <w:tabs>
          <w:tab w:val="left" w:pos="720"/>
        </w:tabs>
        <w:spacing w:after="0" w:line="240" w:lineRule="auto"/>
        <w:ind w:left="720"/>
        <w:jc w:val="both"/>
        <w:rPr>
          <w:rFonts w:cstheme="minorHAnsi"/>
        </w:rPr>
      </w:pPr>
    </w:p>
    <w:p w:rsidR="003B572E" w:rsidRDefault="003B572E" w:rsidP="00694527">
      <w:pPr>
        <w:tabs>
          <w:tab w:val="left" w:pos="720"/>
        </w:tabs>
        <w:spacing w:after="0" w:line="240" w:lineRule="auto"/>
        <w:ind w:left="720"/>
        <w:jc w:val="both"/>
        <w:rPr>
          <w:rFonts w:cstheme="minorHAnsi"/>
        </w:rPr>
      </w:pPr>
      <w:r>
        <w:rPr>
          <w:rFonts w:cstheme="minorHAnsi"/>
        </w:rPr>
        <w:t>S = -60 + 0.25 (1590 – 30)</w:t>
      </w:r>
    </w:p>
    <w:p w:rsidR="003B572E" w:rsidRDefault="003B572E" w:rsidP="00694527">
      <w:pPr>
        <w:tabs>
          <w:tab w:val="left" w:pos="720"/>
        </w:tabs>
        <w:spacing w:after="0" w:line="240" w:lineRule="auto"/>
        <w:ind w:left="720"/>
        <w:jc w:val="both"/>
        <w:rPr>
          <w:rFonts w:cstheme="minorHAnsi"/>
        </w:rPr>
      </w:pPr>
      <w:r>
        <w:rPr>
          <w:rFonts w:cstheme="minorHAnsi"/>
        </w:rPr>
        <w:t>S = -60 + 0.25 (1560)</w:t>
      </w:r>
    </w:p>
    <w:p w:rsidR="003B572E" w:rsidRPr="003B572E" w:rsidRDefault="003B572E" w:rsidP="00694527">
      <w:pPr>
        <w:tabs>
          <w:tab w:val="left" w:pos="720"/>
        </w:tabs>
        <w:spacing w:after="0" w:line="240" w:lineRule="auto"/>
        <w:ind w:left="720"/>
        <w:jc w:val="both"/>
        <w:rPr>
          <w:rFonts w:cstheme="minorHAnsi"/>
        </w:rPr>
      </w:pPr>
      <w:r>
        <w:rPr>
          <w:rFonts w:cstheme="minorHAnsi"/>
        </w:rPr>
        <w:t>S = Rs. 330 Crores (Ans)</w:t>
      </w:r>
    </w:p>
    <w:p w:rsidR="00694527" w:rsidRDefault="00694527" w:rsidP="00694527">
      <w:pPr>
        <w:tabs>
          <w:tab w:val="left" w:pos="720"/>
        </w:tabs>
        <w:spacing w:after="0" w:line="240" w:lineRule="auto"/>
        <w:ind w:left="720"/>
        <w:jc w:val="both"/>
        <w:rPr>
          <w:rFonts w:cstheme="minorHAnsi"/>
          <w:b/>
        </w:rPr>
      </w:pPr>
      <w:r w:rsidRPr="003B572E">
        <w:rPr>
          <w:rFonts w:cstheme="minorHAnsi"/>
          <w:b/>
        </w:rPr>
        <w:t xml:space="preserve">(iv) If the government wants to increase the income level by 10000 crores, then by how much should the investment expenditure be increased?  What is the new value of Investment expenditure? </w:t>
      </w:r>
    </w:p>
    <w:p w:rsidR="003B572E" w:rsidRDefault="003B572E" w:rsidP="00694527">
      <w:pPr>
        <w:tabs>
          <w:tab w:val="left" w:pos="720"/>
        </w:tabs>
        <w:spacing w:after="0" w:line="240" w:lineRule="auto"/>
        <w:ind w:left="720"/>
        <w:jc w:val="both"/>
        <w:rPr>
          <w:rFonts w:cstheme="minorHAnsi"/>
          <w:b/>
        </w:rPr>
      </w:pPr>
      <w:r>
        <w:rPr>
          <w:rFonts w:cstheme="minorHAnsi"/>
          <w:b/>
        </w:rPr>
        <w:t>Solution:</w:t>
      </w:r>
    </w:p>
    <w:p w:rsidR="003B572E" w:rsidRDefault="003B572E" w:rsidP="00694527">
      <w:pPr>
        <w:tabs>
          <w:tab w:val="left" w:pos="720"/>
        </w:tabs>
        <w:spacing w:after="0" w:line="240" w:lineRule="auto"/>
        <w:ind w:left="720"/>
        <w:jc w:val="both"/>
        <w:rPr>
          <w:rFonts w:cstheme="minorHAnsi"/>
          <w:b/>
        </w:rPr>
      </w:pPr>
    </w:p>
    <w:p w:rsidR="003B572E" w:rsidRPr="009438D4" w:rsidRDefault="003B572E" w:rsidP="00694527">
      <w:pPr>
        <w:tabs>
          <w:tab w:val="left" w:pos="720"/>
        </w:tabs>
        <w:spacing w:after="0" w:line="240" w:lineRule="auto"/>
        <w:ind w:left="720"/>
        <w:jc w:val="both"/>
        <w:rPr>
          <w:rFonts w:cstheme="minorHAnsi"/>
        </w:rPr>
      </w:pPr>
      <w:r w:rsidRPr="009438D4">
        <w:rPr>
          <w:rFonts w:cstheme="minorHAnsi"/>
        </w:rPr>
        <w:t>Investment Multiplier:</w:t>
      </w:r>
    </w:p>
    <w:p w:rsidR="003B572E" w:rsidRPr="009438D4" w:rsidRDefault="003B572E" w:rsidP="00694527">
      <w:pPr>
        <w:tabs>
          <w:tab w:val="left" w:pos="720"/>
        </w:tabs>
        <w:spacing w:after="0" w:line="240" w:lineRule="auto"/>
        <w:ind w:left="720"/>
        <w:jc w:val="both"/>
        <w:rPr>
          <w:rFonts w:cstheme="minorHAnsi"/>
        </w:rPr>
      </w:pPr>
      <w:r w:rsidRPr="009438D4">
        <w:rPr>
          <w:rFonts w:cstheme="minorHAnsi"/>
        </w:rPr>
        <w:t>I</w:t>
      </w:r>
      <w:r w:rsidRPr="009438D4">
        <w:rPr>
          <w:rFonts w:cstheme="minorHAnsi"/>
          <w:vertAlign w:val="subscript"/>
        </w:rPr>
        <w:t>M</w:t>
      </w:r>
      <w:r w:rsidRPr="009438D4">
        <w:rPr>
          <w:rFonts w:cstheme="minorHAnsi"/>
        </w:rPr>
        <w:t xml:space="preserve"> = 1/(1-b)</w:t>
      </w:r>
    </w:p>
    <w:p w:rsidR="003B572E" w:rsidRPr="009438D4" w:rsidRDefault="003B572E" w:rsidP="003B572E">
      <w:pPr>
        <w:tabs>
          <w:tab w:val="left" w:pos="720"/>
        </w:tabs>
        <w:spacing w:after="0" w:line="240" w:lineRule="auto"/>
        <w:ind w:left="720"/>
        <w:jc w:val="both"/>
        <w:rPr>
          <w:rFonts w:cstheme="minorHAnsi"/>
        </w:rPr>
      </w:pPr>
      <w:r w:rsidRPr="009438D4">
        <w:rPr>
          <w:rFonts w:cstheme="minorHAnsi"/>
        </w:rPr>
        <w:t>I</w:t>
      </w:r>
      <w:r w:rsidRPr="009438D4">
        <w:rPr>
          <w:rFonts w:cstheme="minorHAnsi"/>
          <w:vertAlign w:val="subscript"/>
        </w:rPr>
        <w:t>M</w:t>
      </w:r>
      <w:r w:rsidRPr="009438D4">
        <w:rPr>
          <w:rFonts w:cstheme="minorHAnsi"/>
        </w:rPr>
        <w:t xml:space="preserve"> = 1/(1-.75</w:t>
      </w:r>
      <w:r w:rsidRPr="009438D4">
        <w:rPr>
          <w:rFonts w:cstheme="minorHAnsi"/>
        </w:rPr>
        <w:t>)</w:t>
      </w:r>
    </w:p>
    <w:p w:rsidR="003B572E" w:rsidRPr="009438D4" w:rsidRDefault="003B572E" w:rsidP="003B572E">
      <w:pPr>
        <w:tabs>
          <w:tab w:val="left" w:pos="720"/>
        </w:tabs>
        <w:spacing w:after="0" w:line="240" w:lineRule="auto"/>
        <w:ind w:left="720"/>
        <w:jc w:val="both"/>
        <w:rPr>
          <w:rFonts w:cstheme="minorHAnsi"/>
        </w:rPr>
      </w:pPr>
      <w:r w:rsidRPr="009438D4">
        <w:rPr>
          <w:rFonts w:cstheme="minorHAnsi"/>
        </w:rPr>
        <w:t>I</w:t>
      </w:r>
      <w:r w:rsidRPr="009438D4">
        <w:rPr>
          <w:rFonts w:cstheme="minorHAnsi"/>
          <w:vertAlign w:val="subscript"/>
        </w:rPr>
        <w:t>M</w:t>
      </w:r>
      <w:r w:rsidRPr="009438D4">
        <w:rPr>
          <w:rFonts w:cstheme="minorHAnsi"/>
        </w:rPr>
        <w:t xml:space="preserve"> = 4</w:t>
      </w:r>
    </w:p>
    <w:p w:rsidR="003B572E" w:rsidRPr="009438D4" w:rsidRDefault="003B572E" w:rsidP="003B572E">
      <w:pPr>
        <w:tabs>
          <w:tab w:val="left" w:pos="720"/>
        </w:tabs>
        <w:spacing w:after="0" w:line="240" w:lineRule="auto"/>
        <w:ind w:left="720"/>
        <w:jc w:val="both"/>
        <w:rPr>
          <w:rFonts w:cstheme="minorHAnsi"/>
        </w:rPr>
      </w:pPr>
    </w:p>
    <w:p w:rsidR="003B572E" w:rsidRPr="009438D4" w:rsidRDefault="003B572E" w:rsidP="003B572E">
      <w:pPr>
        <w:tabs>
          <w:tab w:val="left" w:pos="720"/>
        </w:tabs>
        <w:spacing w:after="0" w:line="240" w:lineRule="auto"/>
        <w:ind w:left="720"/>
        <w:jc w:val="both"/>
        <w:rPr>
          <w:rFonts w:cstheme="minorHAnsi"/>
        </w:rPr>
      </w:pPr>
      <w:r w:rsidRPr="009438D4">
        <w:rPr>
          <w:rFonts w:cstheme="minorHAnsi"/>
        </w:rPr>
        <w:t xml:space="preserve">Now we know that, </w:t>
      </w:r>
    </w:p>
    <w:p w:rsidR="003B572E" w:rsidRPr="009438D4" w:rsidRDefault="003B572E" w:rsidP="003B572E">
      <w:pPr>
        <w:tabs>
          <w:tab w:val="left" w:pos="720"/>
        </w:tabs>
        <w:spacing w:after="0" w:line="240" w:lineRule="auto"/>
        <w:ind w:left="720"/>
        <w:jc w:val="both"/>
        <w:rPr>
          <w:rFonts w:cstheme="minorHAnsi"/>
        </w:rPr>
      </w:pPr>
      <w:r w:rsidRPr="009438D4">
        <w:rPr>
          <w:rFonts w:cstheme="minorHAnsi"/>
        </w:rPr>
        <w:t>I</w:t>
      </w:r>
      <w:r w:rsidRPr="009438D4">
        <w:rPr>
          <w:rFonts w:cstheme="minorHAnsi"/>
          <w:vertAlign w:val="subscript"/>
        </w:rPr>
        <w:t>M</w:t>
      </w:r>
      <w:r w:rsidR="009438D4" w:rsidRPr="009438D4">
        <w:rPr>
          <w:rFonts w:cstheme="minorHAnsi"/>
        </w:rPr>
        <w:t xml:space="preserve"> = ΔY / Δ I</w:t>
      </w:r>
    </w:p>
    <w:p w:rsidR="009438D4" w:rsidRPr="009438D4" w:rsidRDefault="009438D4" w:rsidP="009438D4">
      <w:pPr>
        <w:pStyle w:val="ListParagraph"/>
        <w:numPr>
          <w:ilvl w:val="0"/>
          <w:numId w:val="13"/>
        </w:numPr>
        <w:tabs>
          <w:tab w:val="left" w:pos="720"/>
        </w:tabs>
        <w:spacing w:after="0" w:line="240" w:lineRule="auto"/>
        <w:jc w:val="both"/>
        <w:rPr>
          <w:rFonts w:cstheme="minorHAnsi"/>
        </w:rPr>
      </w:pPr>
      <w:r w:rsidRPr="009438D4">
        <w:rPr>
          <w:rFonts w:cstheme="minorHAnsi"/>
        </w:rPr>
        <w:t xml:space="preserve">4 = 10000 / </w:t>
      </w:r>
      <w:r w:rsidRPr="009438D4">
        <w:rPr>
          <w:rFonts w:cstheme="minorHAnsi"/>
        </w:rPr>
        <w:t>Δ I</w:t>
      </w:r>
    </w:p>
    <w:p w:rsidR="009438D4" w:rsidRPr="009438D4" w:rsidRDefault="009438D4" w:rsidP="009438D4">
      <w:pPr>
        <w:pStyle w:val="ListParagraph"/>
        <w:numPr>
          <w:ilvl w:val="0"/>
          <w:numId w:val="13"/>
        </w:numPr>
        <w:tabs>
          <w:tab w:val="left" w:pos="720"/>
        </w:tabs>
        <w:spacing w:after="0" w:line="240" w:lineRule="auto"/>
        <w:jc w:val="both"/>
        <w:rPr>
          <w:rFonts w:cstheme="minorHAnsi"/>
        </w:rPr>
      </w:pPr>
      <w:r w:rsidRPr="009438D4">
        <w:rPr>
          <w:rFonts w:cstheme="minorHAnsi"/>
        </w:rPr>
        <w:t>Δ I</w:t>
      </w:r>
      <w:r w:rsidRPr="009438D4">
        <w:rPr>
          <w:rFonts w:cstheme="minorHAnsi"/>
        </w:rPr>
        <w:t xml:space="preserve"> = 10000/ 4</w:t>
      </w:r>
    </w:p>
    <w:p w:rsidR="009438D4" w:rsidRPr="009438D4" w:rsidRDefault="009438D4" w:rsidP="009438D4">
      <w:pPr>
        <w:pStyle w:val="ListParagraph"/>
        <w:numPr>
          <w:ilvl w:val="0"/>
          <w:numId w:val="13"/>
        </w:numPr>
        <w:tabs>
          <w:tab w:val="left" w:pos="720"/>
        </w:tabs>
        <w:spacing w:after="0" w:line="240" w:lineRule="auto"/>
        <w:jc w:val="both"/>
        <w:rPr>
          <w:rFonts w:cstheme="minorHAnsi"/>
        </w:rPr>
      </w:pPr>
      <w:r w:rsidRPr="009438D4">
        <w:rPr>
          <w:rFonts w:cstheme="minorHAnsi"/>
        </w:rPr>
        <w:t>Δ I</w:t>
      </w:r>
      <w:r w:rsidRPr="009438D4">
        <w:rPr>
          <w:rFonts w:cstheme="minorHAnsi"/>
        </w:rPr>
        <w:t xml:space="preserve"> = Rs. 2500 Crores.</w:t>
      </w:r>
    </w:p>
    <w:p w:rsidR="009438D4" w:rsidRPr="009438D4" w:rsidRDefault="009438D4" w:rsidP="009438D4">
      <w:pPr>
        <w:tabs>
          <w:tab w:val="left" w:pos="720"/>
        </w:tabs>
        <w:spacing w:after="0" w:line="240" w:lineRule="auto"/>
        <w:ind w:left="720"/>
        <w:jc w:val="both"/>
        <w:rPr>
          <w:rFonts w:cstheme="minorHAnsi"/>
        </w:rPr>
      </w:pPr>
      <w:r w:rsidRPr="009438D4">
        <w:rPr>
          <w:rFonts w:cstheme="minorHAnsi"/>
        </w:rPr>
        <w:t>Therefore, the investment expenditure should increase by 2500 Crore Rupees.</w:t>
      </w:r>
    </w:p>
    <w:p w:rsidR="009438D4" w:rsidRDefault="009438D4" w:rsidP="009438D4">
      <w:pPr>
        <w:tabs>
          <w:tab w:val="left" w:pos="720"/>
        </w:tabs>
        <w:spacing w:after="0" w:line="240" w:lineRule="auto"/>
        <w:ind w:left="720"/>
        <w:jc w:val="both"/>
        <w:rPr>
          <w:rFonts w:cstheme="minorHAnsi"/>
          <w:b/>
        </w:rPr>
      </w:pPr>
    </w:p>
    <w:p w:rsidR="009438D4" w:rsidRPr="009438D4" w:rsidRDefault="009438D4" w:rsidP="009438D4">
      <w:pPr>
        <w:tabs>
          <w:tab w:val="left" w:pos="720"/>
        </w:tabs>
        <w:spacing w:after="0" w:line="240" w:lineRule="auto"/>
        <w:ind w:left="720"/>
        <w:jc w:val="both"/>
        <w:rPr>
          <w:rFonts w:cstheme="minorHAnsi"/>
          <w:b/>
        </w:rPr>
      </w:pPr>
    </w:p>
    <w:p w:rsidR="009438D4" w:rsidRDefault="00694527" w:rsidP="00D941AF">
      <w:pPr>
        <w:spacing w:after="0" w:line="240" w:lineRule="auto"/>
        <w:ind w:firstLine="720"/>
        <w:jc w:val="both"/>
        <w:rPr>
          <w:rFonts w:cstheme="minorHAnsi"/>
        </w:rPr>
      </w:pPr>
      <w:r w:rsidRPr="00C664E6">
        <w:rPr>
          <w:rFonts w:cstheme="minorHAnsi"/>
        </w:rPr>
        <w:t xml:space="preserve">(v) Estimate the value of tax multiplier.        </w:t>
      </w:r>
      <w:r w:rsidR="00E67FF6" w:rsidRPr="00C664E6">
        <w:rPr>
          <w:rFonts w:cstheme="minorHAnsi"/>
        </w:rPr>
        <w:t xml:space="preserve">     </w:t>
      </w:r>
    </w:p>
    <w:p w:rsidR="009438D4" w:rsidRDefault="009438D4" w:rsidP="00D941AF">
      <w:pPr>
        <w:spacing w:after="0" w:line="240" w:lineRule="auto"/>
        <w:ind w:firstLine="720"/>
        <w:jc w:val="both"/>
        <w:rPr>
          <w:rFonts w:cstheme="minorHAnsi"/>
          <w:b/>
        </w:rPr>
      </w:pPr>
      <w:r>
        <w:rPr>
          <w:rFonts w:cstheme="minorHAnsi"/>
          <w:b/>
        </w:rPr>
        <w:t>Solution:</w:t>
      </w:r>
    </w:p>
    <w:p w:rsidR="009438D4" w:rsidRDefault="009438D4" w:rsidP="00D941AF">
      <w:pPr>
        <w:spacing w:after="0" w:line="240" w:lineRule="auto"/>
        <w:ind w:firstLine="720"/>
        <w:jc w:val="both"/>
        <w:rPr>
          <w:rFonts w:cstheme="minorHAnsi"/>
          <w:b/>
        </w:rPr>
      </w:pPr>
    </w:p>
    <w:p w:rsidR="009438D4" w:rsidRDefault="009438D4" w:rsidP="00D941AF">
      <w:pPr>
        <w:spacing w:after="0" w:line="240" w:lineRule="auto"/>
        <w:ind w:firstLine="720"/>
        <w:jc w:val="both"/>
        <w:rPr>
          <w:rFonts w:cstheme="minorHAnsi"/>
        </w:rPr>
      </w:pPr>
      <w:r>
        <w:rPr>
          <w:rFonts w:cstheme="minorHAnsi"/>
        </w:rPr>
        <w:t>Tax Multiplier, T</w:t>
      </w:r>
      <w:r w:rsidRPr="009438D4">
        <w:rPr>
          <w:rFonts w:cstheme="minorHAnsi"/>
          <w:vertAlign w:val="subscript"/>
        </w:rPr>
        <w:t>M</w:t>
      </w:r>
      <w:r w:rsidR="00E67FF6" w:rsidRPr="00C664E6">
        <w:rPr>
          <w:rFonts w:cstheme="minorHAnsi"/>
        </w:rPr>
        <w:t xml:space="preserve">    </w:t>
      </w:r>
      <w:r>
        <w:rPr>
          <w:rFonts w:cstheme="minorHAnsi"/>
        </w:rPr>
        <w:t>= -b/(1-b)</w:t>
      </w:r>
    </w:p>
    <w:p w:rsidR="009438D4" w:rsidRDefault="009438D4" w:rsidP="00D941AF">
      <w:pPr>
        <w:spacing w:after="0" w:line="240" w:lineRule="auto"/>
        <w:ind w:firstLine="720"/>
        <w:jc w:val="both"/>
        <w:rPr>
          <w:rFonts w:cstheme="minorHAnsi"/>
        </w:rPr>
      </w:pPr>
      <w:r>
        <w:rPr>
          <w:rFonts w:cstheme="minorHAnsi"/>
        </w:rPr>
        <w:t>= -0.75 / (1 – 0.75)</w:t>
      </w:r>
    </w:p>
    <w:p w:rsidR="009438D4" w:rsidRDefault="009438D4" w:rsidP="00D941AF">
      <w:pPr>
        <w:spacing w:after="0" w:line="240" w:lineRule="auto"/>
        <w:ind w:firstLine="720"/>
        <w:jc w:val="both"/>
        <w:rPr>
          <w:rFonts w:cstheme="minorHAnsi"/>
        </w:rPr>
      </w:pPr>
      <w:r>
        <w:rPr>
          <w:rFonts w:cstheme="minorHAnsi"/>
        </w:rPr>
        <w:t>= - 3 (Answer)</w:t>
      </w:r>
    </w:p>
    <w:p w:rsidR="005E1FE9" w:rsidRPr="00C664E6" w:rsidRDefault="00E67FF6" w:rsidP="00D941AF">
      <w:pPr>
        <w:spacing w:after="0" w:line="240" w:lineRule="auto"/>
        <w:ind w:firstLine="720"/>
        <w:jc w:val="both"/>
        <w:rPr>
          <w:rFonts w:cstheme="minorHAnsi"/>
          <w:b/>
        </w:rPr>
      </w:pPr>
      <w:r w:rsidRPr="00C664E6">
        <w:rPr>
          <w:rFonts w:cstheme="minorHAnsi"/>
        </w:rPr>
        <w:t xml:space="preserve">                    </w:t>
      </w:r>
      <w:r w:rsidR="00D608E8">
        <w:rPr>
          <w:rFonts w:cstheme="minorHAnsi"/>
        </w:rPr>
        <w:tab/>
      </w:r>
      <w:r w:rsidR="00D608E8">
        <w:rPr>
          <w:rFonts w:cstheme="minorHAnsi"/>
        </w:rPr>
        <w:tab/>
      </w:r>
      <w:r w:rsidR="005E1FE9" w:rsidRPr="00C664E6">
        <w:rPr>
          <w:rFonts w:cstheme="minorHAnsi"/>
          <w:b/>
        </w:rPr>
        <w:tab/>
      </w:r>
      <w:r w:rsidR="005E1FE9" w:rsidRPr="00C664E6">
        <w:rPr>
          <w:rFonts w:cstheme="minorHAnsi"/>
          <w:b/>
        </w:rPr>
        <w:tab/>
      </w:r>
      <w:r w:rsidR="005E1FE9" w:rsidRPr="00C664E6">
        <w:rPr>
          <w:rFonts w:cstheme="minorHAnsi"/>
          <w:b/>
        </w:rPr>
        <w:tab/>
      </w:r>
      <w:r w:rsidR="005E1FE9" w:rsidRPr="00C664E6">
        <w:rPr>
          <w:rFonts w:cstheme="minorHAnsi"/>
          <w:b/>
        </w:rPr>
        <w:tab/>
      </w:r>
      <w:r w:rsidR="005E1FE9" w:rsidRPr="00C664E6">
        <w:rPr>
          <w:rFonts w:cstheme="minorHAnsi"/>
          <w:b/>
        </w:rPr>
        <w:tab/>
      </w:r>
      <w:r w:rsidR="005E1FE9" w:rsidRPr="00C664E6">
        <w:rPr>
          <w:rFonts w:cstheme="minorHAnsi"/>
          <w:b/>
        </w:rPr>
        <w:tab/>
      </w:r>
      <w:r w:rsidR="005E1FE9" w:rsidRPr="00C664E6">
        <w:rPr>
          <w:rFonts w:cstheme="minorHAnsi"/>
          <w:b/>
        </w:rPr>
        <w:tab/>
      </w:r>
    </w:p>
    <w:p w:rsidR="005A0065" w:rsidRPr="00F5340C" w:rsidRDefault="005A0065" w:rsidP="00C664E6">
      <w:pPr>
        <w:pStyle w:val="ListParagraph"/>
        <w:numPr>
          <w:ilvl w:val="0"/>
          <w:numId w:val="10"/>
        </w:numPr>
        <w:spacing w:after="0" w:line="240" w:lineRule="auto"/>
        <w:jc w:val="both"/>
        <w:rPr>
          <w:rFonts w:cstheme="minorHAnsi"/>
          <w:b/>
        </w:rPr>
      </w:pPr>
      <w:r w:rsidRPr="00F5340C">
        <w:rPr>
          <w:rFonts w:cstheme="minorHAnsi"/>
          <w:b/>
        </w:rPr>
        <w:t>Using ‘Aggregate Demand (AD) – Aggregate Supply (AS)’ framework, examine the resulting impact of each of the following circumstances on equilibrium aggregate output/income and equilibrium price level in the economy:</w:t>
      </w:r>
    </w:p>
    <w:p w:rsidR="005A0065" w:rsidRDefault="004A6821" w:rsidP="005A0065">
      <w:pPr>
        <w:numPr>
          <w:ilvl w:val="0"/>
          <w:numId w:val="6"/>
        </w:numPr>
        <w:spacing w:after="0" w:line="240" w:lineRule="auto"/>
        <w:jc w:val="both"/>
        <w:rPr>
          <w:rFonts w:cstheme="minorHAnsi"/>
          <w:b/>
        </w:rPr>
      </w:pPr>
      <w:r w:rsidRPr="00F5340C">
        <w:rPr>
          <w:rFonts w:cstheme="minorHAnsi"/>
          <w:b/>
        </w:rPr>
        <w:t>Fearing the slowdown</w:t>
      </w:r>
      <w:r w:rsidR="005A0065" w:rsidRPr="00F5340C">
        <w:rPr>
          <w:rFonts w:cstheme="minorHAnsi"/>
          <w:b/>
        </w:rPr>
        <w:t>, the Government increases its expenditure and reduces corporate taxes.</w:t>
      </w:r>
    </w:p>
    <w:p w:rsidR="00F5340C" w:rsidRDefault="00F5340C" w:rsidP="00F5340C">
      <w:pPr>
        <w:spacing w:after="0" w:line="240" w:lineRule="auto"/>
        <w:ind w:left="720"/>
        <w:jc w:val="both"/>
        <w:rPr>
          <w:rFonts w:cstheme="minorHAnsi"/>
        </w:rPr>
      </w:pPr>
      <w:r>
        <w:rPr>
          <w:rFonts w:cstheme="minorHAnsi"/>
          <w:b/>
        </w:rPr>
        <w:t xml:space="preserve">Solution: </w:t>
      </w:r>
      <w:r>
        <w:rPr>
          <w:rFonts w:cstheme="minorHAnsi"/>
        </w:rPr>
        <w:t>The AD curve will shift rightwards, leading to increase in equilibrium income (output) and price levels.</w:t>
      </w:r>
    </w:p>
    <w:p w:rsidR="00F5340C" w:rsidRPr="00F5340C" w:rsidRDefault="00F5340C" w:rsidP="00F5340C">
      <w:pPr>
        <w:spacing w:after="0" w:line="240" w:lineRule="auto"/>
        <w:ind w:left="720"/>
        <w:jc w:val="both"/>
        <w:rPr>
          <w:rFonts w:cstheme="minorHAnsi"/>
        </w:rPr>
      </w:pPr>
    </w:p>
    <w:p w:rsidR="005A0065" w:rsidRDefault="005A0065" w:rsidP="005A0065">
      <w:pPr>
        <w:numPr>
          <w:ilvl w:val="0"/>
          <w:numId w:val="6"/>
        </w:numPr>
        <w:spacing w:after="0" w:line="240" w:lineRule="auto"/>
        <w:jc w:val="both"/>
        <w:rPr>
          <w:rFonts w:cstheme="minorHAnsi"/>
          <w:b/>
        </w:rPr>
      </w:pPr>
      <w:r w:rsidRPr="00F5340C">
        <w:rPr>
          <w:rFonts w:cstheme="minorHAnsi"/>
          <w:b/>
        </w:rPr>
        <w:t>H</w:t>
      </w:r>
      <w:r w:rsidR="004A6821" w:rsidRPr="00F5340C">
        <w:rPr>
          <w:rFonts w:cstheme="minorHAnsi"/>
          <w:b/>
        </w:rPr>
        <w:t xml:space="preserve">ouseholds at large become more pessimistic about their future income. Further even </w:t>
      </w:r>
      <w:r w:rsidRPr="00F5340C">
        <w:rPr>
          <w:rFonts w:cstheme="minorHAnsi"/>
          <w:b/>
        </w:rPr>
        <w:t xml:space="preserve">firms </w:t>
      </w:r>
      <w:r w:rsidR="004A6821" w:rsidRPr="00F5340C">
        <w:rPr>
          <w:rFonts w:cstheme="minorHAnsi"/>
          <w:b/>
        </w:rPr>
        <w:t xml:space="preserve">have </w:t>
      </w:r>
      <w:r w:rsidRPr="00F5340C">
        <w:rPr>
          <w:rFonts w:cstheme="minorHAnsi"/>
          <w:b/>
        </w:rPr>
        <w:t>become more pessimistic about the future profitability of investment spending.</w:t>
      </w:r>
    </w:p>
    <w:p w:rsidR="00F5340C" w:rsidRDefault="00F5340C" w:rsidP="00F5340C">
      <w:pPr>
        <w:spacing w:after="0" w:line="240" w:lineRule="auto"/>
        <w:ind w:left="720"/>
        <w:jc w:val="both"/>
        <w:rPr>
          <w:rFonts w:cstheme="minorHAnsi"/>
        </w:rPr>
      </w:pPr>
      <w:r>
        <w:rPr>
          <w:rFonts w:cstheme="minorHAnsi"/>
          <w:b/>
        </w:rPr>
        <w:t xml:space="preserve">Solution: </w:t>
      </w:r>
      <w:r>
        <w:rPr>
          <w:rFonts w:cstheme="minorHAnsi"/>
        </w:rPr>
        <w:t>Aggregate consumption will fall as well as Aggregate investment will also fall leading to a shift in AD Curve towards left. Therefore, Aggregate income (output) will fall as well as price levels will also fall.</w:t>
      </w:r>
    </w:p>
    <w:p w:rsidR="00F5340C" w:rsidRPr="00F5340C" w:rsidRDefault="00F5340C" w:rsidP="00F5340C">
      <w:pPr>
        <w:spacing w:after="0" w:line="240" w:lineRule="auto"/>
        <w:ind w:left="720"/>
        <w:jc w:val="both"/>
        <w:rPr>
          <w:rFonts w:cstheme="minorHAnsi"/>
        </w:rPr>
      </w:pPr>
    </w:p>
    <w:p w:rsidR="005A0065" w:rsidRDefault="005A0065" w:rsidP="005A0065">
      <w:pPr>
        <w:numPr>
          <w:ilvl w:val="0"/>
          <w:numId w:val="6"/>
        </w:numPr>
        <w:spacing w:after="0" w:line="240" w:lineRule="auto"/>
        <w:jc w:val="both"/>
        <w:rPr>
          <w:rFonts w:cstheme="minorHAnsi"/>
          <w:b/>
        </w:rPr>
      </w:pPr>
      <w:r w:rsidRPr="00F5340C">
        <w:rPr>
          <w:rFonts w:cstheme="minorHAnsi"/>
          <w:b/>
        </w:rPr>
        <w:t xml:space="preserve">Government </w:t>
      </w:r>
      <w:r w:rsidR="004A6821" w:rsidRPr="00F5340C">
        <w:rPr>
          <w:rFonts w:cstheme="minorHAnsi"/>
          <w:b/>
        </w:rPr>
        <w:t>increases the amount of</w:t>
      </w:r>
      <w:r w:rsidRPr="00F5340C">
        <w:rPr>
          <w:rFonts w:cstheme="minorHAnsi"/>
          <w:b/>
        </w:rPr>
        <w:t xml:space="preserve"> production subsidies to firms.</w:t>
      </w:r>
    </w:p>
    <w:p w:rsidR="00F5340C" w:rsidRPr="00F5340C" w:rsidRDefault="00F5340C" w:rsidP="00F5340C">
      <w:pPr>
        <w:spacing w:after="0" w:line="240" w:lineRule="auto"/>
        <w:ind w:left="720"/>
        <w:jc w:val="both"/>
        <w:rPr>
          <w:rFonts w:cstheme="minorHAnsi"/>
        </w:rPr>
      </w:pPr>
      <w:r>
        <w:rPr>
          <w:rFonts w:cstheme="minorHAnsi"/>
          <w:b/>
        </w:rPr>
        <w:t xml:space="preserve">Solution: </w:t>
      </w:r>
      <w:r>
        <w:rPr>
          <w:rFonts w:cstheme="minorHAnsi"/>
        </w:rPr>
        <w:t>AS curve will shift rightwards, leading to a fall in price levels and increase in Aggregate output (income).</w:t>
      </w:r>
    </w:p>
    <w:p w:rsidR="00F5340C" w:rsidRDefault="00F5340C" w:rsidP="004A6821">
      <w:pPr>
        <w:spacing w:after="0" w:line="240" w:lineRule="auto"/>
        <w:ind w:left="1440"/>
        <w:jc w:val="both"/>
        <w:rPr>
          <w:rFonts w:cstheme="minorHAnsi"/>
        </w:rPr>
      </w:pPr>
    </w:p>
    <w:p w:rsidR="005A0065" w:rsidRPr="00C664E6" w:rsidRDefault="005A0065" w:rsidP="004A6821">
      <w:pPr>
        <w:spacing w:after="0" w:line="240" w:lineRule="auto"/>
        <w:ind w:left="1440"/>
        <w:jc w:val="both"/>
        <w:rPr>
          <w:rFonts w:cstheme="minorHAnsi"/>
        </w:rPr>
      </w:pPr>
      <w:r w:rsidRPr="00C664E6">
        <w:rPr>
          <w:rFonts w:cstheme="minorHAnsi"/>
        </w:rPr>
        <w:t xml:space="preserve"> </w:t>
      </w:r>
      <w:r w:rsidR="00E67FF6" w:rsidRPr="00C664E6">
        <w:rPr>
          <w:rFonts w:cstheme="minorHAnsi"/>
        </w:rPr>
        <w:tab/>
      </w:r>
      <w:r w:rsidR="00E67FF6" w:rsidRPr="00C664E6">
        <w:rPr>
          <w:rFonts w:cstheme="minorHAnsi"/>
        </w:rPr>
        <w:tab/>
      </w:r>
      <w:r w:rsidR="00E67FF6" w:rsidRPr="00C664E6">
        <w:rPr>
          <w:rFonts w:cstheme="minorHAnsi"/>
        </w:rPr>
        <w:tab/>
      </w:r>
      <w:r w:rsidR="00E67FF6" w:rsidRPr="00C664E6">
        <w:rPr>
          <w:rFonts w:cstheme="minorHAnsi"/>
        </w:rPr>
        <w:tab/>
      </w:r>
      <w:r w:rsidR="00E67FF6" w:rsidRPr="00C664E6">
        <w:rPr>
          <w:rFonts w:cstheme="minorHAnsi"/>
        </w:rPr>
        <w:tab/>
      </w:r>
      <w:r w:rsidR="00E67FF6" w:rsidRPr="00C664E6">
        <w:rPr>
          <w:rFonts w:cstheme="minorHAnsi"/>
        </w:rPr>
        <w:tab/>
      </w:r>
      <w:r w:rsidR="00E67FF6" w:rsidRPr="00C664E6">
        <w:rPr>
          <w:rFonts w:cstheme="minorHAnsi"/>
        </w:rPr>
        <w:tab/>
      </w:r>
      <w:r w:rsidR="00E67FF6" w:rsidRPr="00C664E6">
        <w:rPr>
          <w:rFonts w:cstheme="minorHAnsi"/>
        </w:rPr>
        <w:tab/>
      </w:r>
    </w:p>
    <w:p w:rsidR="009D1D7B" w:rsidRPr="00C664E6" w:rsidRDefault="005E1FE9" w:rsidP="003D533C">
      <w:pPr>
        <w:jc w:val="both"/>
        <w:rPr>
          <w:rFonts w:cstheme="minorHAnsi"/>
          <w:b/>
        </w:rPr>
      </w:pPr>
      <w:r w:rsidRPr="00C664E6">
        <w:rPr>
          <w:rFonts w:cstheme="minorHAnsi"/>
          <w:b/>
        </w:rPr>
        <w:tab/>
      </w:r>
    </w:p>
    <w:p w:rsidR="00947B10" w:rsidRPr="00C664E6" w:rsidRDefault="00947B10" w:rsidP="003F3378">
      <w:pPr>
        <w:numPr>
          <w:ilvl w:val="0"/>
          <w:numId w:val="5"/>
        </w:numPr>
        <w:spacing w:after="0" w:line="240" w:lineRule="auto"/>
        <w:jc w:val="both"/>
        <w:rPr>
          <w:rFonts w:cstheme="minorHAnsi"/>
        </w:rPr>
      </w:pPr>
      <w:r w:rsidRPr="00C664E6">
        <w:rPr>
          <w:rFonts w:cstheme="minorHAnsi"/>
        </w:rPr>
        <w:t xml:space="preserve">Read the paragraph </w:t>
      </w:r>
      <w:r w:rsidR="00240132" w:rsidRPr="00C664E6">
        <w:rPr>
          <w:rFonts w:cstheme="minorHAnsi"/>
        </w:rPr>
        <w:t xml:space="preserve">from a recent news article </w:t>
      </w:r>
      <w:r w:rsidRPr="00C664E6">
        <w:rPr>
          <w:rFonts w:cstheme="minorHAnsi"/>
        </w:rPr>
        <w:t xml:space="preserve">given below: </w:t>
      </w:r>
    </w:p>
    <w:p w:rsidR="00C664E6" w:rsidRPr="00C664E6" w:rsidRDefault="00C664E6" w:rsidP="00C664E6">
      <w:pPr>
        <w:pStyle w:val="ListParagraph"/>
        <w:spacing w:after="0"/>
        <w:jc w:val="both"/>
        <w:rPr>
          <w:rFonts w:cstheme="minorHAnsi"/>
          <w:b/>
          <w:bCs/>
          <w:color w:val="212121"/>
        </w:rPr>
      </w:pPr>
      <w:r w:rsidRPr="00C664E6">
        <w:rPr>
          <w:rFonts w:cstheme="minorHAnsi"/>
          <w:b/>
          <w:bCs/>
          <w:color w:val="212121"/>
        </w:rPr>
        <w:t>Growth-inflation dynamics to guide MPC’s policy move in Feb</w:t>
      </w: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r w:rsidRPr="00C664E6">
        <w:rPr>
          <w:rFonts w:asciiTheme="minorHAnsi" w:hAnsiTheme="minorHAnsi" w:cstheme="minorHAnsi"/>
          <w:color w:val="212121"/>
          <w:sz w:val="22"/>
          <w:szCs w:val="22"/>
        </w:rPr>
        <w:t>Excerpts: Livemint dated December 20, 2019:</w:t>
      </w: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r w:rsidRPr="00C664E6">
        <w:rPr>
          <w:rFonts w:asciiTheme="minorHAnsi" w:hAnsiTheme="minorHAnsi" w:cstheme="minorHAnsi"/>
          <w:color w:val="212121"/>
          <w:sz w:val="22"/>
          <w:szCs w:val="22"/>
        </w:rPr>
        <w:t>The Reserve Bank of India (RBI) expects uncertainties in inflation outlook over the next few months, while food inflation eases and remains transitory, according to the December monetary policy, which was released on Thursday.</w:t>
      </w: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r w:rsidRPr="00C664E6">
        <w:rPr>
          <w:rFonts w:asciiTheme="minorHAnsi" w:hAnsiTheme="minorHAnsi" w:cstheme="minorHAnsi"/>
          <w:color w:val="212121"/>
          <w:sz w:val="22"/>
          <w:szCs w:val="22"/>
        </w:rPr>
        <w:t>All the members of RBI’s monetary policy committee (MPC) agreed that inflationary pressures caused largely by a spike in vegetable prices are expected to reverse by the fourth quarter of this fiscal year. However, it is still not known whether the spike in pulses and milk prices could spill over to non-food items.</w:t>
      </w: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r w:rsidRPr="00C664E6">
        <w:rPr>
          <w:rFonts w:asciiTheme="minorHAnsi" w:hAnsiTheme="minorHAnsi" w:cstheme="minorHAnsi"/>
          <w:color w:val="212121"/>
          <w:sz w:val="22"/>
          <w:szCs w:val="22"/>
        </w:rPr>
        <w:t>In its December policy, the monetary policy committee had revised the inflation projection for the second half of the current fiscal year to 5.1-4.7% and 4-3.8% for first half of 2020-21. However, the recent reading showed that retail inflation surged to 5.54% in November with food price inflation, measured by the Consumer Food Price Index, rising to 10% from 7.89% in October. Retail inflation could touch 6% in December.</w:t>
      </w: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r w:rsidRPr="00C664E6">
        <w:rPr>
          <w:rFonts w:asciiTheme="minorHAnsi" w:hAnsiTheme="minorHAnsi" w:cstheme="minorHAnsi"/>
          <w:color w:val="212121"/>
          <w:sz w:val="22"/>
          <w:szCs w:val="22"/>
        </w:rPr>
        <w:t>The recent increase in telecom charges, along with non-vegetable food items, could have an impact on the inflation trajectory, according to Reserve Bank governor Shaktikanta Das.</w:t>
      </w: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r w:rsidRPr="00C664E6">
        <w:rPr>
          <w:rFonts w:asciiTheme="minorHAnsi" w:hAnsiTheme="minorHAnsi" w:cstheme="minorHAnsi"/>
          <w:color w:val="212121"/>
          <w:sz w:val="22"/>
          <w:szCs w:val="22"/>
        </w:rPr>
        <w:t xml:space="preserve">“The surge in food inflation in the last three months, driven up by a spike in onion and other vegetable prices, could be transitory. </w:t>
      </w:r>
      <w:r w:rsidRPr="00D536C9">
        <w:rPr>
          <w:rFonts w:asciiTheme="minorHAnsi" w:hAnsiTheme="minorHAnsi" w:cstheme="minorHAnsi"/>
          <w:color w:val="212121"/>
          <w:sz w:val="22"/>
          <w:szCs w:val="22"/>
          <w:highlight w:val="yellow"/>
        </w:rPr>
        <w:t>It is likely to reverse gradually as the late kharif output comes to the market.</w:t>
      </w:r>
      <w:r w:rsidRPr="00C664E6">
        <w:rPr>
          <w:rFonts w:asciiTheme="minorHAnsi" w:hAnsiTheme="minorHAnsi" w:cstheme="minorHAnsi"/>
          <w:color w:val="212121"/>
          <w:sz w:val="22"/>
          <w:szCs w:val="22"/>
        </w:rPr>
        <w:t xml:space="preserve"> In view of this, even as the current food price spike driven by vegetables can be looked through, there is a need for greater clarity as to how the overall food inflation path is going to evolve, as there is some uncertainty about the outlook of prices of certain non-vegetable food items such as cereals, pulses, milk and sugar," said Das.</w:t>
      </w: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r w:rsidRPr="00C664E6">
        <w:rPr>
          <w:rFonts w:asciiTheme="minorHAnsi" w:hAnsiTheme="minorHAnsi" w:cstheme="minorHAnsi"/>
          <w:color w:val="212121"/>
          <w:sz w:val="22"/>
          <w:szCs w:val="22"/>
        </w:rPr>
        <w:t xml:space="preserve">Ravindra Dholakia, the most dovish member of the committee, surprised the market with his decision to vote for a pause on policy rates. </w:t>
      </w:r>
      <w:r w:rsidRPr="00A77442">
        <w:rPr>
          <w:rFonts w:asciiTheme="minorHAnsi" w:hAnsiTheme="minorHAnsi" w:cstheme="minorHAnsi"/>
          <w:color w:val="212121"/>
          <w:sz w:val="22"/>
          <w:szCs w:val="22"/>
          <w:highlight w:val="yellow"/>
        </w:rPr>
        <w:t>Dholakia noted that while there was space for more rate cuts, it was prudent to wait for more clarity</w:t>
      </w:r>
      <w:r w:rsidRPr="00C664E6">
        <w:rPr>
          <w:rFonts w:asciiTheme="minorHAnsi" w:hAnsiTheme="minorHAnsi" w:cstheme="minorHAnsi"/>
          <w:color w:val="212121"/>
          <w:sz w:val="22"/>
          <w:szCs w:val="22"/>
        </w:rPr>
        <w:t xml:space="preserve"> on growth-inflation dynamics before taking a decision.</w:t>
      </w: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p>
    <w:p w:rsidR="00C664E6" w:rsidRPr="00C664E6" w:rsidRDefault="00C664E6" w:rsidP="00C664E6">
      <w:pPr>
        <w:pStyle w:val="NormalWeb"/>
        <w:spacing w:before="0" w:beforeAutospacing="0" w:after="0" w:afterAutospacing="0"/>
        <w:ind w:left="720"/>
        <w:jc w:val="both"/>
        <w:rPr>
          <w:rFonts w:asciiTheme="minorHAnsi" w:hAnsiTheme="minorHAnsi" w:cstheme="minorHAnsi"/>
          <w:color w:val="212121"/>
          <w:sz w:val="22"/>
          <w:szCs w:val="22"/>
        </w:rPr>
      </w:pPr>
      <w:r w:rsidRPr="00C664E6">
        <w:rPr>
          <w:rFonts w:asciiTheme="minorHAnsi" w:hAnsiTheme="minorHAnsi" w:cstheme="minorHAnsi"/>
          <w:color w:val="212121"/>
          <w:sz w:val="22"/>
          <w:szCs w:val="22"/>
        </w:rPr>
        <w:t>In its December policy statement, the monetary policy committee had said it will wait for further government measures in the forthcoming budget, and take a note of the pass-through of future policy actions before taking a decision to cut rates.</w:t>
      </w:r>
    </w:p>
    <w:p w:rsidR="00C664E6" w:rsidRDefault="00C664E6" w:rsidP="00C664E6">
      <w:pPr>
        <w:pStyle w:val="ListParagraph"/>
        <w:spacing w:after="0" w:line="240" w:lineRule="auto"/>
        <w:jc w:val="both"/>
        <w:rPr>
          <w:rFonts w:cstheme="minorHAnsi"/>
        </w:rPr>
      </w:pPr>
    </w:p>
    <w:p w:rsidR="00240132" w:rsidRDefault="00136783" w:rsidP="00C664E6">
      <w:pPr>
        <w:pStyle w:val="ListParagraph"/>
        <w:spacing w:after="0" w:line="240" w:lineRule="auto"/>
        <w:jc w:val="both"/>
        <w:rPr>
          <w:rFonts w:cstheme="minorHAnsi"/>
          <w:b/>
        </w:rPr>
      </w:pPr>
      <w:r w:rsidRPr="00A77442">
        <w:rPr>
          <w:rFonts w:cstheme="minorHAnsi"/>
          <w:b/>
        </w:rPr>
        <w:t>A</w:t>
      </w:r>
      <w:r w:rsidR="00C664E6" w:rsidRPr="00A77442">
        <w:rPr>
          <w:rFonts w:cstheme="minorHAnsi"/>
          <w:b/>
        </w:rPr>
        <w:t xml:space="preserve">. </w:t>
      </w:r>
      <w:r w:rsidR="00240132" w:rsidRPr="00A77442">
        <w:rPr>
          <w:rFonts w:cstheme="minorHAnsi"/>
          <w:b/>
        </w:rPr>
        <w:t>Based on the paragraph, which kind of monetary policy is RBI following in order t</w:t>
      </w:r>
      <w:r w:rsidR="004E274F" w:rsidRPr="00A77442">
        <w:rPr>
          <w:rFonts w:cstheme="minorHAnsi"/>
          <w:b/>
        </w:rPr>
        <w:t>o revive demand and investment.</w:t>
      </w:r>
    </w:p>
    <w:p w:rsidR="00A77442" w:rsidRDefault="00A77442" w:rsidP="00C664E6">
      <w:pPr>
        <w:pStyle w:val="ListParagraph"/>
        <w:spacing w:after="0" w:line="240" w:lineRule="auto"/>
        <w:jc w:val="both"/>
        <w:rPr>
          <w:rFonts w:cstheme="minorHAnsi"/>
        </w:rPr>
      </w:pPr>
      <w:r>
        <w:rPr>
          <w:rFonts w:cstheme="minorHAnsi"/>
          <w:b/>
        </w:rPr>
        <w:t xml:space="preserve">Solution: </w:t>
      </w:r>
      <w:r w:rsidR="00D536C9">
        <w:rPr>
          <w:rFonts w:cstheme="minorHAnsi"/>
        </w:rPr>
        <w:t>As of now the MPC</w:t>
      </w:r>
      <w:r>
        <w:rPr>
          <w:rFonts w:cstheme="minorHAnsi"/>
        </w:rPr>
        <w:t xml:space="preserve"> did not</w:t>
      </w:r>
      <w:r w:rsidR="00D536C9">
        <w:rPr>
          <w:rFonts w:cstheme="minorHAnsi"/>
        </w:rPr>
        <w:t xml:space="preserve"> </w:t>
      </w:r>
      <w:r>
        <w:rPr>
          <w:rFonts w:cstheme="minorHAnsi"/>
        </w:rPr>
        <w:t>go for any further rate cut owing to a high retail inflation and maintained status quo. However, as specified in the article, there was space for rate cuts (yellow highlight)</w:t>
      </w:r>
      <w:r w:rsidR="00D536C9">
        <w:rPr>
          <w:rFonts w:cstheme="minorHAnsi"/>
        </w:rPr>
        <w:t>. So, despite the committee has put a halt on rate cuts, but they are clearly focusing on expansion of economy. The only concern that has stopped them is rising food inflation, which also may reverse, the moment late kharif crop hits the market.</w:t>
      </w:r>
    </w:p>
    <w:p w:rsidR="00D536C9" w:rsidRPr="00A77442" w:rsidRDefault="00D536C9" w:rsidP="00C664E6">
      <w:pPr>
        <w:pStyle w:val="ListParagraph"/>
        <w:spacing w:after="0" w:line="240" w:lineRule="auto"/>
        <w:jc w:val="both"/>
        <w:rPr>
          <w:rFonts w:cstheme="minorHAnsi"/>
        </w:rPr>
      </w:pPr>
    </w:p>
    <w:p w:rsidR="00240132" w:rsidRDefault="00136783" w:rsidP="00C664E6">
      <w:pPr>
        <w:pStyle w:val="ListParagraph"/>
        <w:spacing w:after="0" w:line="240" w:lineRule="auto"/>
        <w:jc w:val="both"/>
        <w:rPr>
          <w:rFonts w:cstheme="minorHAnsi"/>
          <w:b/>
        </w:rPr>
      </w:pPr>
      <w:r w:rsidRPr="00A77442">
        <w:rPr>
          <w:rFonts w:cstheme="minorHAnsi"/>
          <w:b/>
        </w:rPr>
        <w:t>B</w:t>
      </w:r>
      <w:r w:rsidR="00C664E6" w:rsidRPr="00A77442">
        <w:rPr>
          <w:rFonts w:cstheme="minorHAnsi"/>
          <w:b/>
        </w:rPr>
        <w:t xml:space="preserve">. </w:t>
      </w:r>
      <w:r w:rsidR="007562AC" w:rsidRPr="00A77442">
        <w:rPr>
          <w:rFonts w:cstheme="minorHAnsi"/>
          <w:b/>
        </w:rPr>
        <w:t>Examine two possible general and two possible specific tools</w:t>
      </w:r>
      <w:r w:rsidR="00240132" w:rsidRPr="00A77442">
        <w:rPr>
          <w:rFonts w:cstheme="minorHAnsi"/>
          <w:b/>
        </w:rPr>
        <w:t xml:space="preserve"> of monetary policy</w:t>
      </w:r>
      <w:r w:rsidR="007562AC" w:rsidRPr="00A77442">
        <w:rPr>
          <w:rFonts w:cstheme="minorHAnsi"/>
          <w:b/>
        </w:rPr>
        <w:t>, which may help in achieving the desired objectives.</w:t>
      </w:r>
      <w:r w:rsidR="00240132" w:rsidRPr="00A77442">
        <w:rPr>
          <w:rFonts w:cstheme="minorHAnsi"/>
          <w:b/>
        </w:rPr>
        <w:t xml:space="preserve"> </w:t>
      </w:r>
    </w:p>
    <w:p w:rsidR="00D536C9" w:rsidRDefault="00D536C9" w:rsidP="00C664E6">
      <w:pPr>
        <w:pStyle w:val="ListParagraph"/>
        <w:spacing w:after="0" w:line="240" w:lineRule="auto"/>
        <w:jc w:val="both"/>
        <w:rPr>
          <w:rFonts w:cstheme="minorHAnsi"/>
        </w:rPr>
      </w:pPr>
      <w:r>
        <w:rPr>
          <w:rFonts w:cstheme="minorHAnsi"/>
          <w:b/>
        </w:rPr>
        <w:t xml:space="preserve">Solution: </w:t>
      </w:r>
      <w:r>
        <w:rPr>
          <w:rFonts w:cstheme="minorHAnsi"/>
        </w:rPr>
        <w:t xml:space="preserve">The general Monetary policy tools are: Repo, Reverse Repo, CRR, SLR, </w:t>
      </w:r>
      <w:r w:rsidR="00753A50">
        <w:rPr>
          <w:rFonts w:cstheme="minorHAnsi"/>
        </w:rPr>
        <w:t>MSF, Bank Rate</w:t>
      </w:r>
      <w:r w:rsidR="00BA4B7C">
        <w:rPr>
          <w:rFonts w:cstheme="minorHAnsi"/>
        </w:rPr>
        <w:t xml:space="preserve">, Open Market Operations. </w:t>
      </w:r>
    </w:p>
    <w:p w:rsidR="00BA4B7C" w:rsidRDefault="00BA4B7C" w:rsidP="00C664E6">
      <w:pPr>
        <w:pStyle w:val="ListParagraph"/>
        <w:spacing w:after="0" w:line="240" w:lineRule="auto"/>
        <w:jc w:val="both"/>
        <w:rPr>
          <w:rFonts w:cstheme="minorHAnsi"/>
        </w:rPr>
      </w:pPr>
      <w:r>
        <w:rPr>
          <w:rFonts w:cstheme="minorHAnsi"/>
        </w:rPr>
        <w:t>In order to increase growth, MPC may like to cut Repo rate for example or may like to reduce CRR / SLR.</w:t>
      </w:r>
    </w:p>
    <w:p w:rsidR="00BA4B7C" w:rsidRDefault="00BA4B7C" w:rsidP="00C664E6">
      <w:pPr>
        <w:pStyle w:val="ListParagraph"/>
        <w:spacing w:after="0" w:line="240" w:lineRule="auto"/>
        <w:jc w:val="both"/>
        <w:rPr>
          <w:rFonts w:cstheme="minorHAnsi"/>
        </w:rPr>
      </w:pPr>
    </w:p>
    <w:p w:rsidR="00BA4B7C" w:rsidRDefault="00BA4B7C" w:rsidP="00C664E6">
      <w:pPr>
        <w:pStyle w:val="ListParagraph"/>
        <w:spacing w:after="0" w:line="240" w:lineRule="auto"/>
        <w:jc w:val="both"/>
        <w:rPr>
          <w:rFonts w:cstheme="minorHAnsi"/>
        </w:rPr>
      </w:pPr>
      <w:r>
        <w:rPr>
          <w:rFonts w:cstheme="minorHAnsi"/>
        </w:rPr>
        <w:t>The specific tools include Credit rationing, Lending Margins, Moral Suasion and Direct Control.</w:t>
      </w:r>
    </w:p>
    <w:p w:rsidR="00BA4B7C" w:rsidRDefault="00BA4B7C" w:rsidP="00C664E6">
      <w:pPr>
        <w:pStyle w:val="ListParagraph"/>
        <w:spacing w:after="0" w:line="240" w:lineRule="auto"/>
        <w:jc w:val="both"/>
        <w:rPr>
          <w:rFonts w:cstheme="minorHAnsi"/>
        </w:rPr>
      </w:pPr>
      <w:r>
        <w:rPr>
          <w:rFonts w:cstheme="minorHAnsi"/>
        </w:rPr>
        <w:t>Since a few sectors are unable to perform in economy, MPC may like to reduce the lending margins to support such sectors for credit disbursement or may direct the flow of credit to export sector, MSME sector more to boost growth in the economy.</w:t>
      </w:r>
    </w:p>
    <w:p w:rsidR="00BA4B7C" w:rsidRPr="00BA4B7C" w:rsidRDefault="00BA4B7C" w:rsidP="00C664E6">
      <w:pPr>
        <w:pStyle w:val="ListParagraph"/>
        <w:spacing w:after="0" w:line="240" w:lineRule="auto"/>
        <w:jc w:val="both"/>
        <w:rPr>
          <w:rFonts w:cstheme="minorHAnsi"/>
        </w:rPr>
      </w:pPr>
    </w:p>
    <w:p w:rsidR="00A33EAD" w:rsidRDefault="00136783" w:rsidP="00A33EAD">
      <w:pPr>
        <w:pStyle w:val="ListParagraph"/>
        <w:spacing w:after="0" w:line="240" w:lineRule="auto"/>
        <w:jc w:val="both"/>
        <w:rPr>
          <w:rFonts w:cstheme="minorHAnsi"/>
          <w:b/>
        </w:rPr>
      </w:pPr>
      <w:r w:rsidRPr="00A77442">
        <w:rPr>
          <w:rFonts w:cstheme="minorHAnsi"/>
          <w:b/>
        </w:rPr>
        <w:t>C</w:t>
      </w:r>
      <w:r w:rsidR="00C664E6" w:rsidRPr="00A77442">
        <w:rPr>
          <w:rFonts w:cstheme="minorHAnsi"/>
          <w:b/>
        </w:rPr>
        <w:t xml:space="preserve">. </w:t>
      </w:r>
      <w:r w:rsidR="00DC3186" w:rsidRPr="00A77442">
        <w:rPr>
          <w:rFonts w:cstheme="minorHAnsi"/>
          <w:b/>
        </w:rPr>
        <w:t xml:space="preserve">The monetary </w:t>
      </w:r>
      <w:r w:rsidR="001D45C0" w:rsidRPr="00A77442">
        <w:rPr>
          <w:rFonts w:cstheme="minorHAnsi"/>
          <w:b/>
        </w:rPr>
        <w:t xml:space="preserve">policy committee has signaled to wait for </w:t>
      </w:r>
      <w:r w:rsidR="00A33EAD" w:rsidRPr="00A77442">
        <w:rPr>
          <w:rFonts w:cstheme="minorHAnsi"/>
          <w:b/>
        </w:rPr>
        <w:t>government measures in</w:t>
      </w:r>
      <w:r w:rsidR="00176707" w:rsidRPr="00A77442">
        <w:rPr>
          <w:rFonts w:cstheme="minorHAnsi"/>
          <w:b/>
        </w:rPr>
        <w:t xml:space="preserve"> </w:t>
      </w:r>
      <w:r w:rsidR="00A33EAD" w:rsidRPr="00A77442">
        <w:rPr>
          <w:rFonts w:cstheme="minorHAnsi"/>
          <w:b/>
        </w:rPr>
        <w:t xml:space="preserve">the forthcoming budget. According to you, </w:t>
      </w:r>
      <w:r w:rsidR="0080324F" w:rsidRPr="00A77442">
        <w:rPr>
          <w:rFonts w:cstheme="minorHAnsi"/>
          <w:b/>
        </w:rPr>
        <w:t xml:space="preserve">what role fiscal policy </w:t>
      </w:r>
      <w:r w:rsidR="00176707" w:rsidRPr="00A77442">
        <w:rPr>
          <w:rFonts w:cstheme="minorHAnsi"/>
          <w:b/>
        </w:rPr>
        <w:t>could</w:t>
      </w:r>
      <w:r w:rsidR="0080324F" w:rsidRPr="00A77442">
        <w:rPr>
          <w:rFonts w:cstheme="minorHAnsi"/>
          <w:b/>
        </w:rPr>
        <w:t xml:space="preserve"> play in stimulating growth in the economy.</w:t>
      </w:r>
    </w:p>
    <w:p w:rsidR="00BA4B7C" w:rsidRDefault="00BA4B7C" w:rsidP="00A33EAD">
      <w:pPr>
        <w:pStyle w:val="ListParagraph"/>
        <w:spacing w:after="0" w:line="240" w:lineRule="auto"/>
        <w:jc w:val="both"/>
        <w:rPr>
          <w:rFonts w:cstheme="minorHAnsi"/>
        </w:rPr>
      </w:pPr>
      <w:r>
        <w:rPr>
          <w:rFonts w:cstheme="minorHAnsi"/>
          <w:b/>
        </w:rPr>
        <w:t xml:space="preserve">Solution: </w:t>
      </w:r>
      <w:r>
        <w:rPr>
          <w:rFonts w:cstheme="minorHAnsi"/>
        </w:rPr>
        <w:t>As we understand, there are 4 major engines of economic growth: Consumption, Investment, and Exports.</w:t>
      </w:r>
    </w:p>
    <w:p w:rsidR="00BA4B7C" w:rsidRPr="00BA4B7C" w:rsidRDefault="00BA4B7C" w:rsidP="00A33EAD">
      <w:pPr>
        <w:pStyle w:val="ListParagraph"/>
        <w:spacing w:after="0" w:line="240" w:lineRule="auto"/>
        <w:jc w:val="both"/>
        <w:rPr>
          <w:rFonts w:cstheme="minorHAnsi"/>
        </w:rPr>
      </w:pPr>
      <w:r w:rsidRPr="00BA4B7C">
        <w:rPr>
          <w:rFonts w:cstheme="minorHAnsi"/>
        </w:rPr>
        <w:t xml:space="preserve">So, under fiscal policy, the Ministry of Finance may </w:t>
      </w:r>
      <w:r w:rsidRPr="00BA4B7C">
        <w:rPr>
          <w:rFonts w:cstheme="minorHAnsi"/>
          <w:b/>
        </w:rPr>
        <w:t>reduce Taxes</w:t>
      </w:r>
      <w:r w:rsidRPr="00BA4B7C">
        <w:rPr>
          <w:rFonts w:cstheme="minorHAnsi"/>
        </w:rPr>
        <w:t xml:space="preserve"> to support Consumption and Investment and may </w:t>
      </w:r>
      <w:r w:rsidRPr="00BA4B7C">
        <w:rPr>
          <w:rFonts w:cstheme="minorHAnsi"/>
          <w:b/>
        </w:rPr>
        <w:t>increase subsidies / incentives</w:t>
      </w:r>
      <w:r w:rsidRPr="00BA4B7C">
        <w:rPr>
          <w:rFonts w:cstheme="minorHAnsi"/>
        </w:rPr>
        <w:t xml:space="preserve"> to support industry and export sector, i.e </w:t>
      </w:r>
      <w:r w:rsidRPr="00BA4B7C">
        <w:rPr>
          <w:rFonts w:cstheme="minorHAnsi"/>
          <w:b/>
        </w:rPr>
        <w:t>Government Expenditure may increase</w:t>
      </w:r>
      <w:r w:rsidRPr="00BA4B7C">
        <w:rPr>
          <w:rFonts w:cstheme="minorHAnsi"/>
        </w:rPr>
        <w:t xml:space="preserve"> substantially to boost the sectors and bring them back on the track of growth.</w:t>
      </w:r>
    </w:p>
    <w:p w:rsidR="00BA4B7C" w:rsidRPr="00BA4B7C" w:rsidRDefault="00BA4B7C" w:rsidP="00A33EAD">
      <w:pPr>
        <w:pStyle w:val="ListParagraph"/>
        <w:spacing w:after="0" w:line="240" w:lineRule="auto"/>
        <w:jc w:val="both"/>
        <w:rPr>
          <w:rFonts w:cstheme="minorHAnsi"/>
        </w:rPr>
      </w:pPr>
    </w:p>
    <w:p w:rsidR="0080324F" w:rsidRDefault="00136783" w:rsidP="00A33EAD">
      <w:pPr>
        <w:pStyle w:val="ListParagraph"/>
        <w:spacing w:after="0" w:line="240" w:lineRule="auto"/>
        <w:jc w:val="both"/>
        <w:rPr>
          <w:rFonts w:cstheme="minorHAnsi"/>
          <w:b/>
        </w:rPr>
      </w:pPr>
      <w:r w:rsidRPr="00A77442">
        <w:rPr>
          <w:rFonts w:cstheme="minorHAnsi"/>
          <w:b/>
        </w:rPr>
        <w:t>D</w:t>
      </w:r>
      <w:r w:rsidR="0080324F" w:rsidRPr="00A77442">
        <w:rPr>
          <w:rFonts w:cstheme="minorHAnsi"/>
          <w:b/>
        </w:rPr>
        <w:t xml:space="preserve">. Explain the </w:t>
      </w:r>
      <w:r w:rsidR="00F562D6" w:rsidRPr="00A77442">
        <w:rPr>
          <w:rFonts w:cstheme="minorHAnsi"/>
          <w:b/>
        </w:rPr>
        <w:t>difference between food inflation and non-food inflation in CPI</w:t>
      </w:r>
      <w:r w:rsidRPr="00A77442">
        <w:rPr>
          <w:rFonts w:cstheme="minorHAnsi"/>
          <w:b/>
        </w:rPr>
        <w:t>. Also comment upon possible condition of core inflation evident from article.</w:t>
      </w:r>
    </w:p>
    <w:p w:rsidR="00F32B08" w:rsidRDefault="00F32B08" w:rsidP="00A33EAD">
      <w:pPr>
        <w:pStyle w:val="ListParagraph"/>
        <w:spacing w:after="0" w:line="240" w:lineRule="auto"/>
        <w:jc w:val="both"/>
        <w:rPr>
          <w:rFonts w:cstheme="minorHAnsi"/>
        </w:rPr>
      </w:pPr>
      <w:r>
        <w:rPr>
          <w:rFonts w:cstheme="minorHAnsi"/>
          <w:b/>
        </w:rPr>
        <w:t xml:space="preserve">Solution: </w:t>
      </w:r>
      <w:r>
        <w:rPr>
          <w:rFonts w:cstheme="minorHAnsi"/>
        </w:rPr>
        <w:t>CPI inflation has five major components, with following weightages:</w:t>
      </w:r>
    </w:p>
    <w:p w:rsidR="00F32B08" w:rsidRDefault="00F32B08" w:rsidP="00F32B08">
      <w:pPr>
        <w:pStyle w:val="ListParagraph"/>
        <w:spacing w:after="0" w:line="240" w:lineRule="auto"/>
        <w:ind w:hanging="11"/>
        <w:jc w:val="both"/>
        <w:rPr>
          <w:rFonts w:cstheme="minorHAnsi"/>
        </w:rPr>
      </w:pPr>
    </w:p>
    <w:tbl>
      <w:tblPr>
        <w:tblW w:w="6990" w:type="dxa"/>
        <w:tblInd w:w="1124" w:type="dxa"/>
        <w:tblCellMar>
          <w:left w:w="0" w:type="dxa"/>
          <w:right w:w="0" w:type="dxa"/>
        </w:tblCellMar>
        <w:tblLook w:val="0420" w:firstRow="1" w:lastRow="0" w:firstColumn="0" w:lastColumn="0" w:noHBand="0" w:noVBand="1"/>
      </w:tblPr>
      <w:tblGrid>
        <w:gridCol w:w="5477"/>
        <w:gridCol w:w="1513"/>
      </w:tblGrid>
      <w:tr w:rsidR="00F32B08" w:rsidRPr="00F32B08" w:rsidTr="00F32B08">
        <w:trPr>
          <w:trHeight w:val="532"/>
        </w:trPr>
        <w:tc>
          <w:tcPr>
            <w:tcW w:w="54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Food and Beverages</w:t>
            </w:r>
          </w:p>
        </w:tc>
        <w:tc>
          <w:tcPr>
            <w:tcW w:w="149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45.86</w:t>
            </w:r>
          </w:p>
        </w:tc>
      </w:tr>
      <w:tr w:rsidR="00F32B08" w:rsidRPr="00F32B08" w:rsidTr="00F32B08">
        <w:trPr>
          <w:trHeight w:val="542"/>
        </w:trPr>
        <w:tc>
          <w:tcPr>
            <w:tcW w:w="5492"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Pan, Tobacco and Intoxicants</w:t>
            </w:r>
          </w:p>
        </w:tc>
        <w:tc>
          <w:tcPr>
            <w:tcW w:w="149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2.38</w:t>
            </w:r>
          </w:p>
        </w:tc>
      </w:tr>
      <w:tr w:rsidR="00F32B08" w:rsidRPr="00F32B08" w:rsidTr="00F32B08">
        <w:trPr>
          <w:trHeight w:val="542"/>
        </w:trPr>
        <w:tc>
          <w:tcPr>
            <w:tcW w:w="54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Clothing and Footwear</w:t>
            </w:r>
          </w:p>
        </w:tc>
        <w:tc>
          <w:tcPr>
            <w:tcW w:w="149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6.53</w:t>
            </w:r>
          </w:p>
        </w:tc>
      </w:tr>
      <w:tr w:rsidR="00F32B08" w:rsidRPr="00F32B08" w:rsidTr="00F32B08">
        <w:trPr>
          <w:trHeight w:val="542"/>
        </w:trPr>
        <w:tc>
          <w:tcPr>
            <w:tcW w:w="54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Housing</w:t>
            </w:r>
          </w:p>
        </w:tc>
        <w:tc>
          <w:tcPr>
            <w:tcW w:w="149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10.07</w:t>
            </w:r>
          </w:p>
        </w:tc>
      </w:tr>
      <w:tr w:rsidR="00F32B08" w:rsidRPr="00F32B08" w:rsidTr="00F32B08">
        <w:trPr>
          <w:trHeight w:val="542"/>
        </w:trPr>
        <w:tc>
          <w:tcPr>
            <w:tcW w:w="5492"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Fuel and Light</w:t>
            </w:r>
          </w:p>
        </w:tc>
        <w:tc>
          <w:tcPr>
            <w:tcW w:w="1498"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6.84</w:t>
            </w:r>
          </w:p>
        </w:tc>
      </w:tr>
      <w:tr w:rsidR="00F32B08" w:rsidRPr="00F32B08" w:rsidTr="00F32B08">
        <w:trPr>
          <w:trHeight w:val="1150"/>
        </w:trPr>
        <w:tc>
          <w:tcPr>
            <w:tcW w:w="5492"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Miscellaneous (includes Household goods and services, health, transport and communication, recreation and amusement, education, personal care and effects</w:t>
            </w:r>
          </w:p>
        </w:tc>
        <w:tc>
          <w:tcPr>
            <w:tcW w:w="1498"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F32B08" w:rsidRPr="00F32B08" w:rsidRDefault="00F32B08" w:rsidP="00F32B08">
            <w:pPr>
              <w:pStyle w:val="ListParagraph"/>
              <w:jc w:val="both"/>
              <w:rPr>
                <w:rFonts w:cstheme="minorHAnsi"/>
                <w:lang w:val="en-IN"/>
              </w:rPr>
            </w:pPr>
            <w:r w:rsidRPr="00F32B08">
              <w:rPr>
                <w:rFonts w:cstheme="minorHAnsi"/>
                <w:b/>
                <w:bCs/>
                <w:lang w:val="en-IN"/>
              </w:rPr>
              <w:t>28.32</w:t>
            </w:r>
          </w:p>
        </w:tc>
      </w:tr>
    </w:tbl>
    <w:p w:rsidR="00F32B08" w:rsidRDefault="00F32B08" w:rsidP="00A33EAD">
      <w:pPr>
        <w:pStyle w:val="ListParagraph"/>
        <w:spacing w:after="0" w:line="240" w:lineRule="auto"/>
        <w:jc w:val="both"/>
        <w:rPr>
          <w:rFonts w:cstheme="minorHAnsi"/>
        </w:rPr>
      </w:pPr>
    </w:p>
    <w:p w:rsidR="008D1F8D" w:rsidRDefault="00F32B08" w:rsidP="008D1F8D">
      <w:pPr>
        <w:pStyle w:val="ListParagraph"/>
        <w:spacing w:after="0" w:line="240" w:lineRule="auto"/>
        <w:jc w:val="both"/>
        <w:rPr>
          <w:rFonts w:cstheme="minorHAnsi"/>
        </w:rPr>
      </w:pPr>
      <w:r>
        <w:rPr>
          <w:rFonts w:cstheme="minorHAnsi"/>
        </w:rPr>
        <w:t xml:space="preserve">So, there is 45.86 % weightage of food and beverages. </w:t>
      </w:r>
      <w:r w:rsidR="008D1F8D">
        <w:rPr>
          <w:rFonts w:cstheme="minorHAnsi"/>
        </w:rPr>
        <w:t>Rest is the non-food part of CPI inflation.</w:t>
      </w:r>
    </w:p>
    <w:p w:rsidR="00F32B08" w:rsidRDefault="008D1F8D" w:rsidP="008D1F8D">
      <w:pPr>
        <w:pStyle w:val="ListParagraph"/>
        <w:spacing w:after="0" w:line="240" w:lineRule="auto"/>
        <w:jc w:val="both"/>
        <w:rPr>
          <w:rFonts w:cstheme="minorHAnsi"/>
        </w:rPr>
      </w:pPr>
      <w:r>
        <w:rPr>
          <w:rFonts w:cstheme="minorHAnsi"/>
        </w:rPr>
        <w:t>E</w:t>
      </w:r>
      <w:r w:rsidR="00F32B08" w:rsidRPr="008D1F8D">
        <w:rPr>
          <w:rFonts w:cstheme="minorHAnsi"/>
        </w:rPr>
        <w:t xml:space="preserve">ven a small </w:t>
      </w:r>
      <w:r w:rsidRPr="008D1F8D">
        <w:rPr>
          <w:rFonts w:cstheme="minorHAnsi"/>
        </w:rPr>
        <w:t xml:space="preserve">change </w:t>
      </w:r>
      <w:r w:rsidR="00E363F4">
        <w:rPr>
          <w:rFonts w:cstheme="minorHAnsi"/>
        </w:rPr>
        <w:t>in food prices will have a bigger impact on CPI (Retail) inflation.</w:t>
      </w:r>
    </w:p>
    <w:p w:rsidR="00E363F4" w:rsidRDefault="00E363F4" w:rsidP="008D1F8D">
      <w:pPr>
        <w:pStyle w:val="ListParagraph"/>
        <w:spacing w:after="0" w:line="240" w:lineRule="auto"/>
        <w:jc w:val="both"/>
        <w:rPr>
          <w:rFonts w:cstheme="minorHAnsi"/>
        </w:rPr>
      </w:pPr>
    </w:p>
    <w:p w:rsidR="009A16DE" w:rsidRDefault="009A16DE" w:rsidP="008D1F8D">
      <w:pPr>
        <w:pStyle w:val="ListParagraph"/>
        <w:spacing w:after="0" w:line="240" w:lineRule="auto"/>
        <w:jc w:val="both"/>
        <w:rPr>
          <w:rFonts w:cstheme="minorHAnsi"/>
        </w:rPr>
      </w:pPr>
      <w:r>
        <w:rPr>
          <w:rFonts w:cstheme="minorHAnsi"/>
        </w:rPr>
        <w:t>As is evide</w:t>
      </w:r>
      <w:r w:rsidR="003205DA">
        <w:rPr>
          <w:rFonts w:cstheme="minorHAnsi"/>
        </w:rPr>
        <w:t xml:space="preserve">nt from the article, the major reason for a rise in retail inflation is due to soaring vegetable prices with some rise in milk and pulses also. </w:t>
      </w:r>
      <w:r w:rsidR="0068752E">
        <w:rPr>
          <w:rFonts w:cstheme="minorHAnsi"/>
        </w:rPr>
        <w:t>Core inflation is however measured deducting food and fuel prices, therefore, there should not be much rise in Core inflation. There may be some impact of rising telecom prices though on core inflation.</w:t>
      </w:r>
    </w:p>
    <w:p w:rsidR="0068752E" w:rsidRPr="008D1F8D" w:rsidRDefault="0068752E" w:rsidP="008D1F8D">
      <w:pPr>
        <w:pStyle w:val="ListParagraph"/>
        <w:spacing w:after="0" w:line="240" w:lineRule="auto"/>
        <w:jc w:val="both"/>
        <w:rPr>
          <w:rFonts w:cstheme="minorHAnsi"/>
        </w:rPr>
      </w:pPr>
    </w:p>
    <w:p w:rsidR="00F676B3" w:rsidRDefault="00136783" w:rsidP="00176707">
      <w:pPr>
        <w:pStyle w:val="ListParagraph"/>
        <w:spacing w:after="0" w:line="240" w:lineRule="auto"/>
        <w:jc w:val="both"/>
        <w:rPr>
          <w:rFonts w:eastAsia="Calibri" w:cstheme="minorHAnsi"/>
          <w:b/>
          <w:lang w:val="en-IN"/>
        </w:rPr>
      </w:pPr>
      <w:r w:rsidRPr="00A77442">
        <w:rPr>
          <w:rFonts w:cstheme="minorHAnsi"/>
          <w:b/>
        </w:rPr>
        <w:t xml:space="preserve">E. </w:t>
      </w:r>
      <w:r w:rsidR="00DC3186" w:rsidRPr="00A77442">
        <w:rPr>
          <w:rFonts w:eastAsia="Calibri" w:cstheme="minorHAnsi"/>
          <w:b/>
          <w:lang w:val="en-IN"/>
        </w:rPr>
        <w:t xml:space="preserve">Illustrate the </w:t>
      </w:r>
      <w:r w:rsidR="00F676B3" w:rsidRPr="00A77442">
        <w:rPr>
          <w:rFonts w:eastAsia="Calibri" w:cstheme="minorHAnsi"/>
          <w:b/>
          <w:lang w:val="en-IN"/>
        </w:rPr>
        <w:t>difference between capital and revenue expenditures made by government explaining the possible implications of both.</w:t>
      </w:r>
    </w:p>
    <w:p w:rsidR="0068752E" w:rsidRDefault="0068752E" w:rsidP="00176707">
      <w:pPr>
        <w:pStyle w:val="ListParagraph"/>
        <w:spacing w:after="0" w:line="240" w:lineRule="auto"/>
        <w:jc w:val="both"/>
        <w:rPr>
          <w:rFonts w:eastAsia="Calibri" w:cstheme="minorHAnsi"/>
          <w:b/>
          <w:lang w:val="en-IN"/>
        </w:rPr>
      </w:pPr>
      <w:r>
        <w:rPr>
          <w:rFonts w:cstheme="minorHAnsi"/>
          <w:b/>
        </w:rPr>
        <w:t>Solution:</w:t>
      </w:r>
      <w:r>
        <w:rPr>
          <w:rFonts w:eastAsia="Calibri" w:cstheme="minorHAnsi"/>
          <w:b/>
          <w:lang w:val="en-IN"/>
        </w:rPr>
        <w:t xml:space="preserve"> </w:t>
      </w:r>
    </w:p>
    <w:p w:rsidR="0068752E" w:rsidRDefault="0068752E" w:rsidP="00176707">
      <w:pPr>
        <w:pStyle w:val="ListParagraph"/>
        <w:spacing w:after="0" w:line="240" w:lineRule="auto"/>
        <w:jc w:val="both"/>
        <w:rPr>
          <w:rFonts w:eastAsia="Calibri" w:cstheme="minorHAnsi"/>
          <w:lang w:val="en-IN"/>
        </w:rPr>
      </w:pPr>
    </w:p>
    <w:p w:rsidR="00000000" w:rsidRPr="0068752E" w:rsidRDefault="0068752E" w:rsidP="0068752E">
      <w:pPr>
        <w:pStyle w:val="ListParagraph"/>
        <w:jc w:val="both"/>
        <w:rPr>
          <w:rFonts w:eastAsia="Calibri" w:cstheme="minorHAnsi"/>
          <w:lang w:val="en-IN"/>
        </w:rPr>
      </w:pPr>
      <w:r>
        <w:rPr>
          <w:rFonts w:eastAsia="Calibri" w:cstheme="minorHAnsi"/>
          <w:lang w:val="en-IN"/>
        </w:rPr>
        <w:t xml:space="preserve">1. Revenue Expenditure is </w:t>
      </w:r>
      <w:r w:rsidR="00DA5AD2" w:rsidRPr="0068752E">
        <w:rPr>
          <w:rFonts w:eastAsia="Calibri" w:cstheme="minorHAnsi"/>
          <w:lang w:val="en-IN"/>
        </w:rPr>
        <w:t xml:space="preserve">a short period expenditure and recurring in nature which is incurred every year (as against capital </w:t>
      </w:r>
      <w:r w:rsidR="00DA5AD2" w:rsidRPr="0068752E">
        <w:rPr>
          <w:rFonts w:eastAsia="Calibri" w:cstheme="minorHAnsi"/>
          <w:lang w:val="en-IN"/>
        </w:rPr>
        <w:t>expenditure which is long period expenditure and non</w:t>
      </w:r>
      <w:r w:rsidR="00DA5AD2" w:rsidRPr="0068752E">
        <w:rPr>
          <w:rFonts w:eastAsia="Calibri" w:cstheme="minorHAnsi"/>
          <w:lang w:val="en-IN"/>
        </w:rPr>
        <w:softHyphen/>
        <w:t xml:space="preserve">recurring in nature). </w:t>
      </w:r>
    </w:p>
    <w:p w:rsidR="00000000" w:rsidRPr="0068752E" w:rsidRDefault="00DA5AD2" w:rsidP="0068752E">
      <w:pPr>
        <w:pStyle w:val="ListParagraph"/>
        <w:jc w:val="both"/>
        <w:rPr>
          <w:rFonts w:eastAsia="Calibri" w:cstheme="minorHAnsi"/>
          <w:lang w:val="en-IN"/>
        </w:rPr>
      </w:pPr>
      <w:r w:rsidRPr="0068752E">
        <w:rPr>
          <w:rFonts w:eastAsia="Calibri" w:cstheme="minorHAnsi"/>
          <w:lang w:val="en-IN"/>
        </w:rPr>
        <w:t>The purpose of such expenditure is not to build up any capital asset, but to ensure normal functioning of governme</w:t>
      </w:r>
      <w:r w:rsidRPr="0068752E">
        <w:rPr>
          <w:rFonts w:eastAsia="Calibri" w:cstheme="minorHAnsi"/>
          <w:lang w:val="en-IN"/>
        </w:rPr>
        <w:t>nt machinery. Traditionally, all grants given to state governments are treated as revenue expenditure even though some of the grants may before creation of assets.</w:t>
      </w:r>
    </w:p>
    <w:p w:rsidR="0068752E" w:rsidRDefault="0068752E" w:rsidP="00176707">
      <w:pPr>
        <w:pStyle w:val="ListParagraph"/>
        <w:spacing w:after="0" w:line="240" w:lineRule="auto"/>
        <w:jc w:val="both"/>
        <w:rPr>
          <w:rFonts w:eastAsia="Calibri" w:cstheme="minorHAnsi"/>
          <w:lang w:val="en-IN"/>
        </w:rPr>
      </w:pPr>
    </w:p>
    <w:p w:rsidR="00000000" w:rsidRDefault="0068752E" w:rsidP="0068752E">
      <w:pPr>
        <w:pStyle w:val="ListParagraph"/>
        <w:spacing w:after="0" w:line="240" w:lineRule="auto"/>
        <w:jc w:val="both"/>
        <w:rPr>
          <w:rFonts w:eastAsia="Calibri" w:cstheme="minorHAnsi"/>
          <w:lang w:val="en-IN"/>
        </w:rPr>
      </w:pPr>
      <w:r>
        <w:rPr>
          <w:rFonts w:eastAsia="Calibri" w:cstheme="minorHAnsi"/>
          <w:lang w:val="en-IN"/>
        </w:rPr>
        <w:t>2. Capital Expenditure is a</w:t>
      </w:r>
      <w:r w:rsidR="00DA5AD2" w:rsidRPr="0068752E">
        <w:rPr>
          <w:rFonts w:eastAsia="Calibri" w:cstheme="minorHAnsi"/>
          <w:lang w:val="en-IN"/>
        </w:rPr>
        <w:t>n expenditure which either creates an asset (e.g., school building</w:t>
      </w:r>
      <w:r w:rsidR="00DA5AD2" w:rsidRPr="0068752E">
        <w:rPr>
          <w:rFonts w:eastAsia="Calibri" w:cstheme="minorHAnsi"/>
          <w:lang w:val="en-IN"/>
        </w:rPr>
        <w:t>) or reduces liability (e.g., repayment of loan)</w:t>
      </w:r>
      <w:r>
        <w:rPr>
          <w:rFonts w:eastAsia="Calibri" w:cstheme="minorHAnsi"/>
          <w:lang w:val="en-IN"/>
        </w:rPr>
        <w:t>.</w:t>
      </w:r>
    </w:p>
    <w:p w:rsidR="0068752E" w:rsidRDefault="0068752E" w:rsidP="0068752E">
      <w:pPr>
        <w:pStyle w:val="ListParagraph"/>
        <w:spacing w:after="0" w:line="240" w:lineRule="auto"/>
        <w:jc w:val="both"/>
        <w:rPr>
          <w:rFonts w:eastAsia="Calibri" w:cstheme="minorHAnsi"/>
          <w:lang w:val="en-IN"/>
        </w:rPr>
      </w:pPr>
    </w:p>
    <w:p w:rsidR="0068752E" w:rsidRPr="0068752E" w:rsidRDefault="0068752E" w:rsidP="0068752E">
      <w:pPr>
        <w:pStyle w:val="ListParagraph"/>
        <w:spacing w:after="0" w:line="240" w:lineRule="auto"/>
        <w:jc w:val="both"/>
        <w:rPr>
          <w:rFonts w:eastAsia="Calibri" w:cstheme="minorHAnsi"/>
          <w:lang w:val="en-IN"/>
        </w:rPr>
      </w:pPr>
      <w:r>
        <w:rPr>
          <w:rFonts w:eastAsia="Calibri" w:cstheme="minorHAnsi"/>
          <w:lang w:val="en-IN"/>
        </w:rPr>
        <w:t>For economy, capital expenditures bring long term benefits.</w:t>
      </w:r>
    </w:p>
    <w:p w:rsidR="00D941AF" w:rsidRPr="00C664E6" w:rsidRDefault="00D941AF" w:rsidP="003D533C">
      <w:pPr>
        <w:spacing w:after="0" w:line="240" w:lineRule="auto"/>
        <w:textAlignment w:val="baseline"/>
        <w:rPr>
          <w:rFonts w:eastAsia="Times New Roman" w:cstheme="minorHAnsi"/>
          <w:color w:val="000000"/>
        </w:rPr>
      </w:pPr>
    </w:p>
    <w:p w:rsidR="00ED01E3" w:rsidRPr="00C664E6" w:rsidRDefault="008B3BFD" w:rsidP="00ED01E3">
      <w:pPr>
        <w:numPr>
          <w:ilvl w:val="0"/>
          <w:numId w:val="5"/>
        </w:numPr>
        <w:spacing w:after="0" w:line="240" w:lineRule="auto"/>
        <w:jc w:val="both"/>
        <w:rPr>
          <w:rFonts w:cstheme="minorHAnsi"/>
          <w:b/>
        </w:rPr>
      </w:pPr>
      <w:r>
        <w:rPr>
          <w:rFonts w:cstheme="minorHAnsi"/>
          <w:b/>
        </w:rPr>
        <w:t xml:space="preserve">A. </w:t>
      </w:r>
      <w:r w:rsidR="00ED01E3" w:rsidRPr="006E6C41">
        <w:rPr>
          <w:rFonts w:cstheme="minorHAnsi"/>
        </w:rPr>
        <w:t xml:space="preserve">Here </w:t>
      </w:r>
      <w:r w:rsidR="00161FE3" w:rsidRPr="006E6C41">
        <w:rPr>
          <w:rFonts w:cstheme="minorHAnsi"/>
        </w:rPr>
        <w:t>is</w:t>
      </w:r>
      <w:r w:rsidR="00ED01E3" w:rsidRPr="006E6C41">
        <w:rPr>
          <w:rFonts w:cstheme="minorHAnsi"/>
        </w:rPr>
        <w:t xml:space="preserve"> some balance of payments da</w:t>
      </w:r>
      <w:r w:rsidR="00161FE3" w:rsidRPr="006E6C41">
        <w:rPr>
          <w:rFonts w:cstheme="minorHAnsi"/>
        </w:rPr>
        <w:t>ta (without pluses and minuses, in million USD)</w:t>
      </w:r>
    </w:p>
    <w:p w:rsidR="00496FFF" w:rsidRPr="00C664E6" w:rsidRDefault="00496FFF" w:rsidP="00496FFF">
      <w:pPr>
        <w:spacing w:after="0" w:line="240" w:lineRule="auto"/>
        <w:ind w:left="720"/>
        <w:jc w:val="both"/>
        <w:rPr>
          <w:rFonts w:cstheme="minorHAnsi"/>
        </w:rPr>
      </w:pPr>
    </w:p>
    <w:p w:rsidR="00ED01E3" w:rsidRPr="00C664E6" w:rsidRDefault="00496FFF" w:rsidP="00852D73">
      <w:pPr>
        <w:spacing w:after="0" w:line="240" w:lineRule="auto"/>
        <w:ind w:firstLine="720"/>
        <w:jc w:val="both"/>
        <w:rPr>
          <w:rFonts w:cstheme="minorHAnsi"/>
        </w:rPr>
      </w:pPr>
      <w:r w:rsidRPr="00C664E6">
        <w:rPr>
          <w:rFonts w:cstheme="minorHAnsi"/>
        </w:rPr>
        <w:t>Merchandise exports =</w:t>
      </w:r>
      <w:r w:rsidR="00ED01E3" w:rsidRPr="00C664E6">
        <w:rPr>
          <w:rFonts w:cstheme="minorHAnsi"/>
        </w:rPr>
        <w:t>100</w:t>
      </w:r>
      <w:r w:rsidR="00161FE3">
        <w:rPr>
          <w:rFonts w:cstheme="minorHAnsi"/>
        </w:rPr>
        <w:t xml:space="preserve">; </w:t>
      </w:r>
      <w:r w:rsidRPr="00C664E6">
        <w:rPr>
          <w:rFonts w:cstheme="minorHAnsi"/>
        </w:rPr>
        <w:t>Merchandise imports =</w:t>
      </w:r>
      <w:r w:rsidR="00ED01E3" w:rsidRPr="00C664E6">
        <w:rPr>
          <w:rFonts w:cstheme="minorHAnsi"/>
        </w:rPr>
        <w:t xml:space="preserve"> 125</w:t>
      </w:r>
      <w:r w:rsidR="00161FE3">
        <w:rPr>
          <w:rFonts w:cstheme="minorHAnsi"/>
        </w:rPr>
        <w:t xml:space="preserve">; </w:t>
      </w:r>
      <w:r w:rsidRPr="00C664E6">
        <w:rPr>
          <w:rFonts w:cstheme="minorHAnsi"/>
        </w:rPr>
        <w:t>Tourism exports =</w:t>
      </w:r>
      <w:r w:rsidR="00ED01E3" w:rsidRPr="00C664E6">
        <w:rPr>
          <w:rFonts w:cstheme="minorHAnsi"/>
        </w:rPr>
        <w:t xml:space="preserve"> 90</w:t>
      </w:r>
      <w:r w:rsidR="00161FE3">
        <w:rPr>
          <w:rFonts w:cstheme="minorHAnsi"/>
        </w:rPr>
        <w:t xml:space="preserve">; </w:t>
      </w:r>
    </w:p>
    <w:p w:rsidR="00ED01E3" w:rsidRPr="00C664E6" w:rsidRDefault="00496FFF" w:rsidP="00852D73">
      <w:pPr>
        <w:spacing w:after="0" w:line="240" w:lineRule="auto"/>
        <w:ind w:firstLine="720"/>
        <w:jc w:val="both"/>
        <w:rPr>
          <w:rFonts w:cstheme="minorHAnsi"/>
        </w:rPr>
      </w:pPr>
      <w:r w:rsidRPr="00C664E6">
        <w:rPr>
          <w:rFonts w:cstheme="minorHAnsi"/>
        </w:rPr>
        <w:t>Insurance imports =</w:t>
      </w:r>
      <w:r w:rsidR="00ED01E3" w:rsidRPr="00C664E6">
        <w:rPr>
          <w:rFonts w:cstheme="minorHAnsi"/>
        </w:rPr>
        <w:t xml:space="preserve"> 80</w:t>
      </w:r>
      <w:r w:rsidR="00161FE3">
        <w:rPr>
          <w:rFonts w:cstheme="minorHAnsi"/>
        </w:rPr>
        <w:t xml:space="preserve">; </w:t>
      </w:r>
      <w:r w:rsidR="00ED01E3" w:rsidRPr="00C664E6">
        <w:rPr>
          <w:rFonts w:cstheme="minorHAnsi"/>
        </w:rPr>
        <w:t>Income receipts from a</w:t>
      </w:r>
      <w:r w:rsidR="00161FE3">
        <w:rPr>
          <w:rFonts w:cstheme="minorHAnsi"/>
        </w:rPr>
        <w:t>broad (profit of</w:t>
      </w:r>
      <w:r w:rsidRPr="00C664E6">
        <w:rPr>
          <w:rFonts w:cstheme="minorHAnsi"/>
        </w:rPr>
        <w:t xml:space="preserve"> multinationals) =</w:t>
      </w:r>
      <w:r w:rsidR="00ED01E3" w:rsidRPr="00C664E6">
        <w:rPr>
          <w:rFonts w:cstheme="minorHAnsi"/>
        </w:rPr>
        <w:t xml:space="preserve"> 110</w:t>
      </w:r>
      <w:r w:rsidR="00161FE3">
        <w:rPr>
          <w:rFonts w:cstheme="minorHAnsi"/>
        </w:rPr>
        <w:t>;</w:t>
      </w:r>
    </w:p>
    <w:p w:rsidR="00ED01E3" w:rsidRPr="00C664E6" w:rsidRDefault="00ED01E3" w:rsidP="00852D73">
      <w:pPr>
        <w:spacing w:after="0" w:line="240" w:lineRule="auto"/>
        <w:ind w:left="720"/>
        <w:jc w:val="both"/>
        <w:rPr>
          <w:rFonts w:cstheme="minorHAnsi"/>
        </w:rPr>
      </w:pPr>
      <w:r w:rsidRPr="00C664E6">
        <w:rPr>
          <w:rFonts w:cstheme="minorHAnsi"/>
        </w:rPr>
        <w:t>Income payments (in</w:t>
      </w:r>
      <w:r w:rsidR="00496FFF" w:rsidRPr="00C664E6">
        <w:rPr>
          <w:rFonts w:cstheme="minorHAnsi"/>
        </w:rPr>
        <w:t xml:space="preserve">terest payments) to foreigners= </w:t>
      </w:r>
      <w:r w:rsidRPr="00C664E6">
        <w:rPr>
          <w:rFonts w:cstheme="minorHAnsi"/>
        </w:rPr>
        <w:t>150</w:t>
      </w:r>
      <w:r w:rsidR="00161FE3">
        <w:rPr>
          <w:rFonts w:cstheme="minorHAnsi"/>
        </w:rPr>
        <w:t xml:space="preserve">; </w:t>
      </w:r>
      <w:r w:rsidRPr="00C664E6">
        <w:rPr>
          <w:rFonts w:cstheme="minorHAnsi"/>
        </w:rPr>
        <w:t>Increase in home countr</w:t>
      </w:r>
      <w:r w:rsidR="00496FFF" w:rsidRPr="00C664E6">
        <w:rPr>
          <w:rFonts w:cstheme="minorHAnsi"/>
        </w:rPr>
        <w:t>y´s ownership of assets abroad =</w:t>
      </w:r>
      <w:r w:rsidRPr="00C664E6">
        <w:rPr>
          <w:rFonts w:cstheme="minorHAnsi"/>
        </w:rPr>
        <w:t>160</w:t>
      </w:r>
      <w:r w:rsidR="00161FE3">
        <w:rPr>
          <w:rFonts w:cstheme="minorHAnsi"/>
        </w:rPr>
        <w:t xml:space="preserve">; </w:t>
      </w:r>
      <w:r w:rsidRPr="00C664E6">
        <w:rPr>
          <w:rFonts w:cstheme="minorHAnsi"/>
        </w:rPr>
        <w:t>Increase in foreign owners</w:t>
      </w:r>
      <w:r w:rsidR="00496FFF" w:rsidRPr="00C664E6">
        <w:rPr>
          <w:rFonts w:cstheme="minorHAnsi"/>
        </w:rPr>
        <w:t>hip of assets in home countries =</w:t>
      </w:r>
      <w:r w:rsidRPr="00C664E6">
        <w:rPr>
          <w:rFonts w:cstheme="minorHAnsi"/>
        </w:rPr>
        <w:t xml:space="preserve"> 200</w:t>
      </w:r>
    </w:p>
    <w:p w:rsidR="00900FEB" w:rsidRDefault="00900FEB" w:rsidP="00161FE3">
      <w:pPr>
        <w:ind w:left="720"/>
        <w:jc w:val="both"/>
        <w:rPr>
          <w:rFonts w:cstheme="minorHAnsi"/>
        </w:rPr>
      </w:pPr>
    </w:p>
    <w:p w:rsidR="005F267D" w:rsidRDefault="00ED01E3" w:rsidP="004E274F">
      <w:pPr>
        <w:spacing w:after="0" w:line="240" w:lineRule="auto"/>
        <w:ind w:left="720"/>
        <w:jc w:val="both"/>
        <w:rPr>
          <w:rFonts w:cstheme="minorHAnsi"/>
        </w:rPr>
      </w:pPr>
      <w:r w:rsidRPr="00C664E6">
        <w:rPr>
          <w:rFonts w:cstheme="minorHAnsi"/>
        </w:rPr>
        <w:t>Assuming that unilateral transfer</w:t>
      </w:r>
      <w:r w:rsidR="002111D3">
        <w:rPr>
          <w:rFonts w:cstheme="minorHAnsi"/>
        </w:rPr>
        <w:t>s</w:t>
      </w:r>
      <w:r w:rsidRPr="00C664E6">
        <w:rPr>
          <w:rFonts w:cstheme="minorHAnsi"/>
        </w:rPr>
        <w:t xml:space="preserve"> e</w:t>
      </w:r>
      <w:r w:rsidR="005F267D">
        <w:rPr>
          <w:rFonts w:cstheme="minorHAnsi"/>
        </w:rPr>
        <w:t>qual zero, find:</w:t>
      </w:r>
    </w:p>
    <w:p w:rsidR="005F267D" w:rsidRDefault="005F267D" w:rsidP="004E274F">
      <w:pPr>
        <w:spacing w:after="0" w:line="240" w:lineRule="auto"/>
        <w:ind w:left="720"/>
        <w:jc w:val="both"/>
        <w:rPr>
          <w:rFonts w:cstheme="minorHAnsi"/>
        </w:rPr>
      </w:pPr>
    </w:p>
    <w:p w:rsidR="005F267D" w:rsidRPr="00DA5AD2" w:rsidRDefault="005F267D" w:rsidP="005F267D">
      <w:pPr>
        <w:pStyle w:val="ListParagraph"/>
        <w:numPr>
          <w:ilvl w:val="0"/>
          <w:numId w:val="11"/>
        </w:numPr>
        <w:spacing w:after="0" w:line="240" w:lineRule="auto"/>
        <w:jc w:val="both"/>
        <w:rPr>
          <w:rFonts w:cstheme="minorHAnsi"/>
          <w:b/>
        </w:rPr>
      </w:pPr>
      <w:r>
        <w:rPr>
          <w:rFonts w:cstheme="minorHAnsi"/>
        </w:rPr>
        <w:t>M</w:t>
      </w:r>
      <w:r w:rsidR="00496FFF" w:rsidRPr="005F267D">
        <w:rPr>
          <w:rFonts w:cstheme="minorHAnsi"/>
        </w:rPr>
        <w:t xml:space="preserve">erchandise </w:t>
      </w:r>
      <w:r>
        <w:rPr>
          <w:rFonts w:cstheme="minorHAnsi"/>
        </w:rPr>
        <w:t>trade balance</w:t>
      </w:r>
      <w:r w:rsidR="000B4CDD">
        <w:rPr>
          <w:rFonts w:cstheme="minorHAnsi"/>
        </w:rPr>
        <w:t xml:space="preserve">: </w:t>
      </w:r>
      <w:r w:rsidR="000B4CDD" w:rsidRPr="00DA5AD2">
        <w:rPr>
          <w:rFonts w:cstheme="minorHAnsi"/>
          <w:b/>
        </w:rPr>
        <w:t>Exports of goods – Imports (100 – 125) = -25 million USD</w:t>
      </w:r>
    </w:p>
    <w:p w:rsidR="005F267D" w:rsidRPr="005F267D" w:rsidRDefault="005F267D" w:rsidP="005F267D">
      <w:pPr>
        <w:pStyle w:val="ListParagraph"/>
        <w:numPr>
          <w:ilvl w:val="0"/>
          <w:numId w:val="11"/>
        </w:numPr>
        <w:spacing w:after="0" w:line="240" w:lineRule="auto"/>
        <w:jc w:val="both"/>
        <w:rPr>
          <w:rFonts w:cstheme="minorHAnsi"/>
          <w:b/>
        </w:rPr>
      </w:pPr>
      <w:r>
        <w:rPr>
          <w:rFonts w:cstheme="minorHAnsi"/>
        </w:rPr>
        <w:t>N</w:t>
      </w:r>
      <w:r w:rsidR="00ED01E3" w:rsidRPr="005F267D">
        <w:rPr>
          <w:rFonts w:cstheme="minorHAnsi"/>
        </w:rPr>
        <w:t>et exports (services a</w:t>
      </w:r>
      <w:r w:rsidR="00496FFF" w:rsidRPr="005F267D">
        <w:rPr>
          <w:rFonts w:cstheme="minorHAnsi"/>
        </w:rPr>
        <w:t xml:space="preserve">nd income) </w:t>
      </w:r>
      <w:r w:rsidR="000B4CDD" w:rsidRPr="00DA5AD2">
        <w:rPr>
          <w:rFonts w:cstheme="minorHAnsi"/>
          <w:b/>
        </w:rPr>
        <w:t>= (90 - 80) + (110 – 150) = - 30 mn USD</w:t>
      </w:r>
    </w:p>
    <w:p w:rsidR="005F267D" w:rsidRPr="005F267D" w:rsidRDefault="005F267D" w:rsidP="005F267D">
      <w:pPr>
        <w:pStyle w:val="ListParagraph"/>
        <w:numPr>
          <w:ilvl w:val="0"/>
          <w:numId w:val="11"/>
        </w:numPr>
        <w:spacing w:after="0" w:line="240" w:lineRule="auto"/>
        <w:jc w:val="both"/>
        <w:rPr>
          <w:rFonts w:cstheme="minorHAnsi"/>
          <w:b/>
        </w:rPr>
      </w:pPr>
      <w:r>
        <w:rPr>
          <w:rFonts w:cstheme="minorHAnsi"/>
        </w:rPr>
        <w:t>T</w:t>
      </w:r>
      <w:r w:rsidR="00496FFF" w:rsidRPr="005F267D">
        <w:rPr>
          <w:rFonts w:cstheme="minorHAnsi"/>
        </w:rPr>
        <w:t xml:space="preserve">he current account </w:t>
      </w:r>
      <w:r>
        <w:rPr>
          <w:rFonts w:cstheme="minorHAnsi"/>
        </w:rPr>
        <w:t>balance</w:t>
      </w:r>
      <w:r w:rsidR="000B4CDD">
        <w:rPr>
          <w:rFonts w:cstheme="minorHAnsi"/>
        </w:rPr>
        <w:t xml:space="preserve"> </w:t>
      </w:r>
      <w:r w:rsidR="000B4CDD" w:rsidRPr="00DA5AD2">
        <w:rPr>
          <w:rFonts w:cstheme="minorHAnsi"/>
          <w:b/>
        </w:rPr>
        <w:t>= -25 – 30 = -55 mn USD</w:t>
      </w:r>
    </w:p>
    <w:p w:rsidR="005F267D" w:rsidRPr="001D2FB4" w:rsidRDefault="005F267D" w:rsidP="005F267D">
      <w:pPr>
        <w:pStyle w:val="ListParagraph"/>
        <w:numPr>
          <w:ilvl w:val="0"/>
          <w:numId w:val="11"/>
        </w:numPr>
        <w:spacing w:after="0" w:line="240" w:lineRule="auto"/>
        <w:jc w:val="both"/>
        <w:rPr>
          <w:rFonts w:cstheme="minorHAnsi"/>
          <w:b/>
        </w:rPr>
      </w:pPr>
      <w:r>
        <w:rPr>
          <w:rFonts w:cstheme="minorHAnsi"/>
        </w:rPr>
        <w:t>T</w:t>
      </w:r>
      <w:r w:rsidR="00ED01E3" w:rsidRPr="005F267D">
        <w:rPr>
          <w:rFonts w:cstheme="minorHAnsi"/>
        </w:rPr>
        <w:t>he capital and financial a</w:t>
      </w:r>
      <w:r w:rsidR="00496FFF" w:rsidRPr="005F267D">
        <w:rPr>
          <w:rFonts w:cstheme="minorHAnsi"/>
        </w:rPr>
        <w:t xml:space="preserve">ccount balance </w:t>
      </w:r>
      <w:r w:rsidR="000B4CDD">
        <w:rPr>
          <w:rFonts w:cstheme="minorHAnsi"/>
        </w:rPr>
        <w:t xml:space="preserve">= </w:t>
      </w:r>
      <w:r w:rsidR="000B4CDD" w:rsidRPr="00DA5AD2">
        <w:rPr>
          <w:rFonts w:cstheme="minorHAnsi"/>
          <w:b/>
        </w:rPr>
        <w:t>200 –</w:t>
      </w:r>
      <w:r w:rsidR="001D2FB4" w:rsidRPr="00DA5AD2">
        <w:rPr>
          <w:rFonts w:cstheme="minorHAnsi"/>
          <w:b/>
        </w:rPr>
        <w:t xml:space="preserve"> 16</w:t>
      </w:r>
      <w:r w:rsidR="000B4CDD" w:rsidRPr="00DA5AD2">
        <w:rPr>
          <w:rFonts w:cstheme="minorHAnsi"/>
          <w:b/>
        </w:rPr>
        <w:t xml:space="preserve">0 </w:t>
      </w:r>
      <w:r w:rsidR="001D2FB4" w:rsidRPr="00DA5AD2">
        <w:rPr>
          <w:rFonts w:cstheme="minorHAnsi"/>
          <w:b/>
        </w:rPr>
        <w:t>= 4</w:t>
      </w:r>
      <w:r w:rsidR="000B4CDD" w:rsidRPr="00DA5AD2">
        <w:rPr>
          <w:rFonts w:cstheme="minorHAnsi"/>
          <w:b/>
        </w:rPr>
        <w:t>0 mn USD</w:t>
      </w:r>
    </w:p>
    <w:p w:rsidR="001D2FB4" w:rsidRPr="00DA5AD2" w:rsidRDefault="001D2FB4" w:rsidP="001D2FB4">
      <w:pPr>
        <w:pStyle w:val="ListParagraph"/>
        <w:spacing w:after="0" w:line="240" w:lineRule="auto"/>
        <w:ind w:left="1440"/>
        <w:jc w:val="both"/>
        <w:rPr>
          <w:rFonts w:cstheme="minorHAnsi"/>
          <w:b/>
        </w:rPr>
      </w:pPr>
      <w:r>
        <w:rPr>
          <w:rFonts w:cstheme="minorHAnsi"/>
        </w:rPr>
        <w:t xml:space="preserve">Current + Capital and Financial Account Balance: </w:t>
      </w:r>
      <w:r w:rsidR="00DA5AD2">
        <w:rPr>
          <w:rFonts w:cstheme="minorHAnsi"/>
          <w:b/>
        </w:rPr>
        <w:t xml:space="preserve">-55 + 40 = </w:t>
      </w:r>
      <w:bookmarkStart w:id="0" w:name="_GoBack"/>
      <w:bookmarkEnd w:id="0"/>
      <w:r w:rsidRPr="00DA5AD2">
        <w:rPr>
          <w:rFonts w:cstheme="minorHAnsi"/>
          <w:b/>
        </w:rPr>
        <w:t>-</w:t>
      </w:r>
      <w:r w:rsidR="00DA5AD2">
        <w:rPr>
          <w:rFonts w:cstheme="minorHAnsi"/>
          <w:b/>
        </w:rPr>
        <w:t xml:space="preserve"> </w:t>
      </w:r>
      <w:r w:rsidRPr="00DA5AD2">
        <w:rPr>
          <w:rFonts w:cstheme="minorHAnsi"/>
          <w:b/>
        </w:rPr>
        <w:t>15 mn USD</w:t>
      </w:r>
    </w:p>
    <w:p w:rsidR="005F267D" w:rsidRPr="00DA5AD2" w:rsidRDefault="004D5E09" w:rsidP="005F267D">
      <w:pPr>
        <w:pStyle w:val="ListParagraph"/>
        <w:numPr>
          <w:ilvl w:val="0"/>
          <w:numId w:val="11"/>
        </w:numPr>
        <w:spacing w:after="0" w:line="240" w:lineRule="auto"/>
        <w:jc w:val="both"/>
        <w:rPr>
          <w:rFonts w:cstheme="minorHAnsi"/>
          <w:b/>
        </w:rPr>
      </w:pPr>
      <w:r>
        <w:rPr>
          <w:rFonts w:cstheme="minorHAnsi"/>
        </w:rPr>
        <w:t xml:space="preserve">Change in </w:t>
      </w:r>
      <w:r w:rsidR="00496FFF" w:rsidRPr="005F267D">
        <w:rPr>
          <w:rFonts w:cstheme="minorHAnsi"/>
        </w:rPr>
        <w:t xml:space="preserve">Official </w:t>
      </w:r>
      <w:r w:rsidR="00ED01E3" w:rsidRPr="005F267D">
        <w:rPr>
          <w:rFonts w:cstheme="minorHAnsi"/>
        </w:rPr>
        <w:t>Reserve A</w:t>
      </w:r>
      <w:r w:rsidR="00161FE3" w:rsidRPr="005F267D">
        <w:rPr>
          <w:rFonts w:cstheme="minorHAnsi"/>
        </w:rPr>
        <w:t>s</w:t>
      </w:r>
      <w:r w:rsidR="005F267D">
        <w:rPr>
          <w:rFonts w:cstheme="minorHAnsi"/>
        </w:rPr>
        <w:t>sets</w:t>
      </w:r>
      <w:r>
        <w:rPr>
          <w:rFonts w:cstheme="minorHAnsi"/>
        </w:rPr>
        <w:t xml:space="preserve"> = </w:t>
      </w:r>
      <w:r w:rsidRPr="00DA5AD2">
        <w:rPr>
          <w:rFonts w:cstheme="minorHAnsi"/>
          <w:b/>
        </w:rPr>
        <w:t>+ 15 million USD</w:t>
      </w:r>
      <w:r w:rsidR="00DA5AD2">
        <w:rPr>
          <w:rFonts w:cstheme="minorHAnsi"/>
          <w:b/>
        </w:rPr>
        <w:t xml:space="preserve"> (</w:t>
      </w:r>
      <w:r w:rsidRPr="00DA5AD2">
        <w:rPr>
          <w:rFonts w:cstheme="minorHAnsi"/>
          <w:b/>
        </w:rPr>
        <w:t>As country is now required to finance its deficit by borrowing foreign exchange from external sources or by selling some of its assets)</w:t>
      </w:r>
      <w:r w:rsidR="00496FFF" w:rsidRPr="00DA5AD2">
        <w:rPr>
          <w:rFonts w:cstheme="minorHAnsi"/>
          <w:b/>
        </w:rPr>
        <w:tab/>
        <w:t xml:space="preserve">       </w:t>
      </w:r>
      <w:r w:rsidR="009A1FD9" w:rsidRPr="00DA5AD2">
        <w:rPr>
          <w:rFonts w:cstheme="minorHAnsi"/>
          <w:b/>
        </w:rPr>
        <w:tab/>
      </w:r>
      <w:r w:rsidR="009A1FD9" w:rsidRPr="00DA5AD2">
        <w:rPr>
          <w:rFonts w:cstheme="minorHAnsi"/>
          <w:b/>
        </w:rPr>
        <w:tab/>
      </w:r>
      <w:r w:rsidR="009A1FD9" w:rsidRPr="00DA5AD2">
        <w:rPr>
          <w:rFonts w:cstheme="minorHAnsi"/>
          <w:b/>
        </w:rPr>
        <w:tab/>
      </w:r>
      <w:r w:rsidR="004E274F" w:rsidRPr="00DA5AD2">
        <w:rPr>
          <w:rFonts w:cstheme="minorHAnsi"/>
          <w:b/>
        </w:rPr>
        <w:tab/>
      </w:r>
    </w:p>
    <w:p w:rsidR="008B3BFD" w:rsidRPr="005F267D" w:rsidRDefault="009A1FD9" w:rsidP="005F267D">
      <w:pPr>
        <w:pStyle w:val="ListParagraph"/>
        <w:spacing w:after="0" w:line="240" w:lineRule="auto"/>
        <w:ind w:left="1440" w:firstLine="720"/>
        <w:jc w:val="right"/>
        <w:rPr>
          <w:rFonts w:cstheme="minorHAnsi"/>
          <w:b/>
        </w:rPr>
      </w:pPr>
      <w:r w:rsidRPr="005F267D">
        <w:rPr>
          <w:rFonts w:cstheme="minorHAnsi"/>
          <w:b/>
        </w:rPr>
        <w:t>]</w:t>
      </w:r>
    </w:p>
    <w:p w:rsidR="004E274F" w:rsidRDefault="004E274F" w:rsidP="004E274F">
      <w:pPr>
        <w:spacing w:after="0" w:line="240" w:lineRule="auto"/>
        <w:ind w:left="720"/>
        <w:jc w:val="both"/>
        <w:rPr>
          <w:rFonts w:cstheme="minorHAnsi"/>
          <w:b/>
        </w:rPr>
      </w:pPr>
    </w:p>
    <w:p w:rsidR="005F267D" w:rsidRDefault="005F267D" w:rsidP="004E274F">
      <w:pPr>
        <w:spacing w:after="0" w:line="240" w:lineRule="auto"/>
        <w:ind w:left="720"/>
        <w:jc w:val="both"/>
        <w:rPr>
          <w:rFonts w:cstheme="minorHAnsi"/>
          <w:b/>
        </w:rPr>
      </w:pPr>
    </w:p>
    <w:p w:rsidR="00EB3120" w:rsidRDefault="008B3BFD" w:rsidP="004E274F">
      <w:pPr>
        <w:spacing w:after="0" w:line="240" w:lineRule="auto"/>
        <w:ind w:left="720"/>
        <w:jc w:val="both"/>
        <w:rPr>
          <w:rFonts w:cstheme="minorHAnsi"/>
        </w:rPr>
      </w:pPr>
      <w:r w:rsidRPr="004E274F">
        <w:rPr>
          <w:rFonts w:cstheme="minorHAnsi"/>
          <w:b/>
        </w:rPr>
        <w:t>B.</w:t>
      </w:r>
      <w:r w:rsidR="00161FE3" w:rsidRPr="004E274F">
        <w:rPr>
          <w:rFonts w:cstheme="minorHAnsi"/>
        </w:rPr>
        <w:t xml:space="preserve"> </w:t>
      </w:r>
      <w:r w:rsidR="00496FFF" w:rsidRPr="00C664E6">
        <w:rPr>
          <w:rFonts w:cstheme="minorHAnsi"/>
        </w:rPr>
        <w:t xml:space="preserve"> </w:t>
      </w:r>
      <w:r w:rsidR="002111D3">
        <w:rPr>
          <w:rFonts w:cstheme="minorHAnsi"/>
        </w:rPr>
        <w:t xml:space="preserve"> </w:t>
      </w:r>
      <w:r w:rsidR="006E6C41">
        <w:rPr>
          <w:rFonts w:cstheme="minorHAnsi"/>
        </w:rPr>
        <w:t xml:space="preserve"> </w:t>
      </w:r>
      <w:r w:rsidR="00EB3120">
        <w:rPr>
          <w:rFonts w:cstheme="minorHAnsi"/>
        </w:rPr>
        <w:t>Explain the impact on Dollar/Rupee exchange rate due to following factors:</w:t>
      </w:r>
    </w:p>
    <w:p w:rsidR="005F267D" w:rsidRDefault="005F267D" w:rsidP="005739CD">
      <w:pPr>
        <w:ind w:left="1080" w:firstLine="360"/>
        <w:jc w:val="both"/>
        <w:rPr>
          <w:rFonts w:cstheme="minorHAnsi"/>
        </w:rPr>
      </w:pPr>
    </w:p>
    <w:p w:rsidR="00C66BBF" w:rsidRPr="00F21FF4" w:rsidRDefault="005739CD" w:rsidP="005739CD">
      <w:pPr>
        <w:ind w:left="1080" w:firstLine="360"/>
        <w:jc w:val="both"/>
        <w:rPr>
          <w:rFonts w:cstheme="minorHAnsi"/>
          <w:b/>
        </w:rPr>
      </w:pPr>
      <w:r w:rsidRPr="00467D54">
        <w:rPr>
          <w:rFonts w:cstheme="minorHAnsi"/>
        </w:rPr>
        <w:t xml:space="preserve">(i) </w:t>
      </w:r>
      <w:r w:rsidR="009B11D7">
        <w:rPr>
          <w:rFonts w:cstheme="minorHAnsi"/>
        </w:rPr>
        <w:t>Price levels in India fall as compared</w:t>
      </w:r>
      <w:r>
        <w:rPr>
          <w:rFonts w:cstheme="minorHAnsi"/>
        </w:rPr>
        <w:t xml:space="preserve"> to US</w:t>
      </w:r>
      <w:r w:rsidR="00F21FF4">
        <w:rPr>
          <w:rFonts w:cstheme="minorHAnsi"/>
        </w:rPr>
        <w:t xml:space="preserve">: </w:t>
      </w:r>
      <w:r w:rsidR="00F21FF4">
        <w:rPr>
          <w:rFonts w:cstheme="minorHAnsi"/>
          <w:b/>
        </w:rPr>
        <w:t>INR appreciates and USD depreciates</w:t>
      </w:r>
      <w:r w:rsidR="00F22B62">
        <w:rPr>
          <w:rFonts w:cstheme="minorHAnsi"/>
          <w:b/>
        </w:rPr>
        <w:t xml:space="preserve"> as our goods will be economic now and exports will rise.</w:t>
      </w:r>
    </w:p>
    <w:p w:rsidR="005739CD" w:rsidRPr="005E5C58" w:rsidRDefault="005739CD" w:rsidP="005739CD">
      <w:pPr>
        <w:ind w:left="1080" w:firstLine="360"/>
        <w:jc w:val="both"/>
        <w:rPr>
          <w:rFonts w:cstheme="minorHAnsi"/>
          <w:b/>
        </w:rPr>
      </w:pPr>
      <w:r w:rsidRPr="00467D54">
        <w:rPr>
          <w:rFonts w:cstheme="minorHAnsi"/>
        </w:rPr>
        <w:t xml:space="preserve">(ii) </w:t>
      </w:r>
      <w:r>
        <w:rPr>
          <w:rFonts w:cstheme="minorHAnsi"/>
        </w:rPr>
        <w:t>There is an increased demand of US technological products in India</w:t>
      </w:r>
      <w:r w:rsidR="00F22B62">
        <w:rPr>
          <w:rFonts w:cstheme="minorHAnsi"/>
        </w:rPr>
        <w:t xml:space="preserve">: </w:t>
      </w:r>
      <w:r w:rsidR="005E5C58">
        <w:rPr>
          <w:rFonts w:cstheme="minorHAnsi"/>
          <w:b/>
        </w:rPr>
        <w:t>INR depreciates, USD appreciates. As imports of India will rise.</w:t>
      </w:r>
    </w:p>
    <w:p w:rsidR="005739CD" w:rsidRPr="005E5C58" w:rsidRDefault="005739CD" w:rsidP="005739CD">
      <w:pPr>
        <w:ind w:left="1080" w:firstLine="360"/>
        <w:jc w:val="both"/>
        <w:rPr>
          <w:rFonts w:cstheme="minorHAnsi"/>
          <w:b/>
        </w:rPr>
      </w:pPr>
      <w:r w:rsidRPr="00467D54">
        <w:rPr>
          <w:rFonts w:cstheme="minorHAnsi"/>
        </w:rPr>
        <w:t xml:space="preserve">(iii) </w:t>
      </w:r>
      <w:r w:rsidR="00382863">
        <w:rPr>
          <w:rFonts w:cstheme="minorHAnsi"/>
        </w:rPr>
        <w:t>Federal Reserve US has reduced the interest rates.</w:t>
      </w:r>
      <w:r w:rsidR="005E5C58">
        <w:rPr>
          <w:rFonts w:cstheme="minorHAnsi"/>
        </w:rPr>
        <w:t xml:space="preserve">: </w:t>
      </w:r>
      <w:r w:rsidR="005E5C58">
        <w:rPr>
          <w:rFonts w:cstheme="minorHAnsi"/>
          <w:b/>
        </w:rPr>
        <w:t>INR appreciates</w:t>
      </w:r>
      <w:r w:rsidR="000422D6">
        <w:rPr>
          <w:rFonts w:cstheme="minorHAnsi"/>
          <w:b/>
        </w:rPr>
        <w:t>, USD depreciates. As FPI investments will flow from US market to Indian market.</w:t>
      </w:r>
    </w:p>
    <w:p w:rsidR="00467D54" w:rsidRPr="000422D6" w:rsidRDefault="00467D54" w:rsidP="005739CD">
      <w:pPr>
        <w:ind w:left="1080" w:firstLine="360"/>
        <w:jc w:val="both"/>
        <w:rPr>
          <w:rFonts w:cstheme="minorHAnsi"/>
          <w:b/>
        </w:rPr>
      </w:pPr>
      <w:r w:rsidRPr="00467D54">
        <w:rPr>
          <w:rFonts w:cstheme="minorHAnsi"/>
        </w:rPr>
        <w:t xml:space="preserve">(iv) Global </w:t>
      </w:r>
      <w:r>
        <w:rPr>
          <w:rFonts w:cstheme="minorHAnsi"/>
        </w:rPr>
        <w:t>Crude oil prices rise</w:t>
      </w:r>
      <w:r w:rsidR="000422D6">
        <w:rPr>
          <w:rFonts w:cstheme="minorHAnsi"/>
        </w:rPr>
        <w:t xml:space="preserve">: </w:t>
      </w:r>
      <w:r w:rsidR="000422D6">
        <w:rPr>
          <w:rFonts w:cstheme="minorHAnsi"/>
          <w:b/>
        </w:rPr>
        <w:t xml:space="preserve">INR </w:t>
      </w:r>
      <w:r w:rsidR="00570EFB">
        <w:rPr>
          <w:rFonts w:cstheme="minorHAnsi"/>
          <w:b/>
        </w:rPr>
        <w:t>depreciates;</w:t>
      </w:r>
      <w:r w:rsidR="000422D6">
        <w:rPr>
          <w:rFonts w:cstheme="minorHAnsi"/>
          <w:b/>
        </w:rPr>
        <w:t xml:space="preserve"> USD appreciates: As crude oil imports will be costlier for India</w:t>
      </w:r>
    </w:p>
    <w:p w:rsidR="00467D54" w:rsidRPr="00570EFB" w:rsidRDefault="00E13FCC" w:rsidP="005739CD">
      <w:pPr>
        <w:ind w:left="1080" w:firstLine="360"/>
        <w:jc w:val="both"/>
        <w:rPr>
          <w:rFonts w:cstheme="minorHAnsi"/>
          <w:b/>
        </w:rPr>
      </w:pPr>
      <w:r>
        <w:rPr>
          <w:rFonts w:cstheme="minorHAnsi"/>
        </w:rPr>
        <w:t>(v) F</w:t>
      </w:r>
      <w:r w:rsidR="00467D54">
        <w:rPr>
          <w:rFonts w:cstheme="minorHAnsi"/>
        </w:rPr>
        <w:t>DI inflows fall owing to poor economic forecasts of about India</w:t>
      </w:r>
      <w:r w:rsidR="000422D6">
        <w:rPr>
          <w:rFonts w:cstheme="minorHAnsi"/>
        </w:rPr>
        <w:t xml:space="preserve">: </w:t>
      </w:r>
      <w:r w:rsidR="009B0908">
        <w:rPr>
          <w:rFonts w:cstheme="minorHAnsi"/>
          <w:b/>
        </w:rPr>
        <w:t>INR depreciates; USD appreciates; as there shall be less inflow of foreign exchange.</w:t>
      </w:r>
    </w:p>
    <w:p w:rsidR="00E13FCC" w:rsidRPr="009B0908" w:rsidRDefault="00E13FCC" w:rsidP="005739CD">
      <w:pPr>
        <w:ind w:left="1080" w:firstLine="360"/>
        <w:jc w:val="both"/>
        <w:rPr>
          <w:rFonts w:cstheme="minorHAnsi"/>
          <w:b/>
        </w:rPr>
      </w:pPr>
      <w:r>
        <w:rPr>
          <w:rFonts w:cstheme="minorHAnsi"/>
        </w:rPr>
        <w:t xml:space="preserve">(vi) </w:t>
      </w:r>
      <w:r w:rsidR="00457742">
        <w:rPr>
          <w:rFonts w:cstheme="minorHAnsi"/>
        </w:rPr>
        <w:t>India has imposed higher duties on imports from US</w:t>
      </w:r>
      <w:r w:rsidR="009B0908">
        <w:rPr>
          <w:rFonts w:cstheme="minorHAnsi"/>
        </w:rPr>
        <w:t xml:space="preserve">: </w:t>
      </w:r>
      <w:r w:rsidR="009B0908">
        <w:rPr>
          <w:rFonts w:cstheme="minorHAnsi"/>
          <w:b/>
        </w:rPr>
        <w:t>INR appreciates; USD depreciates; As imports will be lesser now.</w:t>
      </w:r>
    </w:p>
    <w:p w:rsidR="00496FFF" w:rsidRPr="00C664E6" w:rsidRDefault="00496FFF" w:rsidP="00496FFF">
      <w:pPr>
        <w:ind w:left="360"/>
        <w:jc w:val="both"/>
        <w:rPr>
          <w:rFonts w:cstheme="minorHAnsi"/>
          <w:b/>
        </w:rPr>
      </w:pPr>
      <w:r w:rsidRPr="00C664E6">
        <w:rPr>
          <w:rFonts w:cstheme="minorHAnsi"/>
        </w:rPr>
        <w:tab/>
      </w:r>
      <w:r w:rsidRPr="00C664E6">
        <w:rPr>
          <w:rFonts w:cstheme="minorHAnsi"/>
        </w:rPr>
        <w:tab/>
      </w:r>
      <w:r w:rsidRPr="00C664E6">
        <w:rPr>
          <w:rFonts w:cstheme="minorHAnsi"/>
        </w:rPr>
        <w:tab/>
        <w:t xml:space="preserve">       </w:t>
      </w:r>
    </w:p>
    <w:p w:rsidR="00D941AF" w:rsidRPr="00C664E6" w:rsidRDefault="00D941AF" w:rsidP="00D941AF">
      <w:pPr>
        <w:rPr>
          <w:rFonts w:cstheme="minorHAnsi"/>
        </w:rPr>
      </w:pPr>
    </w:p>
    <w:p w:rsidR="00496FFF" w:rsidRPr="00F202FC" w:rsidRDefault="00D941AF" w:rsidP="006C4830">
      <w:pPr>
        <w:tabs>
          <w:tab w:val="left" w:pos="3945"/>
        </w:tabs>
        <w:jc w:val="center"/>
        <w:rPr>
          <w:rFonts w:cstheme="minorHAnsi"/>
          <w:b/>
          <w:sz w:val="28"/>
        </w:rPr>
      </w:pPr>
      <w:r w:rsidRPr="00F202FC">
        <w:rPr>
          <w:rFonts w:cstheme="minorHAnsi"/>
          <w:b/>
          <w:sz w:val="28"/>
        </w:rPr>
        <w:t>*************</w:t>
      </w:r>
    </w:p>
    <w:p w:rsidR="00252CA3" w:rsidRDefault="00252CA3" w:rsidP="00D941AF">
      <w:pPr>
        <w:tabs>
          <w:tab w:val="left" w:pos="3945"/>
        </w:tabs>
        <w:rPr>
          <w:rFonts w:cstheme="minorHAnsi"/>
        </w:rPr>
      </w:pPr>
    </w:p>
    <w:sectPr w:rsidR="00252CA3"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8D9"/>
    <w:multiLevelType w:val="hybridMultilevel"/>
    <w:tmpl w:val="950ED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D5F9F"/>
    <w:multiLevelType w:val="hybridMultilevel"/>
    <w:tmpl w:val="2966AD66"/>
    <w:lvl w:ilvl="0" w:tplc="C9625302">
      <w:start w:val="1"/>
      <w:numFmt w:val="bullet"/>
      <w:lvlText w:val=""/>
      <w:lvlJc w:val="left"/>
      <w:pPr>
        <w:tabs>
          <w:tab w:val="num" w:pos="720"/>
        </w:tabs>
        <w:ind w:left="720" w:hanging="360"/>
      </w:pPr>
      <w:rPr>
        <w:rFonts w:ascii="Wingdings" w:hAnsi="Wingdings" w:hint="default"/>
      </w:rPr>
    </w:lvl>
    <w:lvl w:ilvl="1" w:tplc="D35AB330" w:tentative="1">
      <w:start w:val="1"/>
      <w:numFmt w:val="bullet"/>
      <w:lvlText w:val=""/>
      <w:lvlJc w:val="left"/>
      <w:pPr>
        <w:tabs>
          <w:tab w:val="num" w:pos="1440"/>
        </w:tabs>
        <w:ind w:left="1440" w:hanging="360"/>
      </w:pPr>
      <w:rPr>
        <w:rFonts w:ascii="Wingdings" w:hAnsi="Wingdings" w:hint="default"/>
      </w:rPr>
    </w:lvl>
    <w:lvl w:ilvl="2" w:tplc="ACD04708" w:tentative="1">
      <w:start w:val="1"/>
      <w:numFmt w:val="bullet"/>
      <w:lvlText w:val=""/>
      <w:lvlJc w:val="left"/>
      <w:pPr>
        <w:tabs>
          <w:tab w:val="num" w:pos="2160"/>
        </w:tabs>
        <w:ind w:left="2160" w:hanging="360"/>
      </w:pPr>
      <w:rPr>
        <w:rFonts w:ascii="Wingdings" w:hAnsi="Wingdings" w:hint="default"/>
      </w:rPr>
    </w:lvl>
    <w:lvl w:ilvl="3" w:tplc="7D909030" w:tentative="1">
      <w:start w:val="1"/>
      <w:numFmt w:val="bullet"/>
      <w:lvlText w:val=""/>
      <w:lvlJc w:val="left"/>
      <w:pPr>
        <w:tabs>
          <w:tab w:val="num" w:pos="2880"/>
        </w:tabs>
        <w:ind w:left="2880" w:hanging="360"/>
      </w:pPr>
      <w:rPr>
        <w:rFonts w:ascii="Wingdings" w:hAnsi="Wingdings" w:hint="default"/>
      </w:rPr>
    </w:lvl>
    <w:lvl w:ilvl="4" w:tplc="E9C6103A" w:tentative="1">
      <w:start w:val="1"/>
      <w:numFmt w:val="bullet"/>
      <w:lvlText w:val=""/>
      <w:lvlJc w:val="left"/>
      <w:pPr>
        <w:tabs>
          <w:tab w:val="num" w:pos="3600"/>
        </w:tabs>
        <w:ind w:left="3600" w:hanging="360"/>
      </w:pPr>
      <w:rPr>
        <w:rFonts w:ascii="Wingdings" w:hAnsi="Wingdings" w:hint="default"/>
      </w:rPr>
    </w:lvl>
    <w:lvl w:ilvl="5" w:tplc="DDA6E902" w:tentative="1">
      <w:start w:val="1"/>
      <w:numFmt w:val="bullet"/>
      <w:lvlText w:val=""/>
      <w:lvlJc w:val="left"/>
      <w:pPr>
        <w:tabs>
          <w:tab w:val="num" w:pos="4320"/>
        </w:tabs>
        <w:ind w:left="4320" w:hanging="360"/>
      </w:pPr>
      <w:rPr>
        <w:rFonts w:ascii="Wingdings" w:hAnsi="Wingdings" w:hint="default"/>
      </w:rPr>
    </w:lvl>
    <w:lvl w:ilvl="6" w:tplc="AD588DFE" w:tentative="1">
      <w:start w:val="1"/>
      <w:numFmt w:val="bullet"/>
      <w:lvlText w:val=""/>
      <w:lvlJc w:val="left"/>
      <w:pPr>
        <w:tabs>
          <w:tab w:val="num" w:pos="5040"/>
        </w:tabs>
        <w:ind w:left="5040" w:hanging="360"/>
      </w:pPr>
      <w:rPr>
        <w:rFonts w:ascii="Wingdings" w:hAnsi="Wingdings" w:hint="default"/>
      </w:rPr>
    </w:lvl>
    <w:lvl w:ilvl="7" w:tplc="D20CD294" w:tentative="1">
      <w:start w:val="1"/>
      <w:numFmt w:val="bullet"/>
      <w:lvlText w:val=""/>
      <w:lvlJc w:val="left"/>
      <w:pPr>
        <w:tabs>
          <w:tab w:val="num" w:pos="5760"/>
        </w:tabs>
        <w:ind w:left="5760" w:hanging="360"/>
      </w:pPr>
      <w:rPr>
        <w:rFonts w:ascii="Wingdings" w:hAnsi="Wingdings" w:hint="default"/>
      </w:rPr>
    </w:lvl>
    <w:lvl w:ilvl="8" w:tplc="333A7D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12EC5"/>
    <w:multiLevelType w:val="hybridMultilevel"/>
    <w:tmpl w:val="8EF85A48"/>
    <w:lvl w:ilvl="0" w:tplc="48124BD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B6EF8"/>
    <w:multiLevelType w:val="hybridMultilevel"/>
    <w:tmpl w:val="D3F2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C478C"/>
    <w:multiLevelType w:val="hybridMultilevel"/>
    <w:tmpl w:val="A5FAFB04"/>
    <w:lvl w:ilvl="0" w:tplc="789C60DE">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7C571A5"/>
    <w:multiLevelType w:val="hybridMultilevel"/>
    <w:tmpl w:val="D200E646"/>
    <w:lvl w:ilvl="0" w:tplc="7C84635A">
      <w:start w:val="4"/>
      <w:numFmt w:val="bullet"/>
      <w:lvlText w:val=""/>
      <w:lvlJc w:val="left"/>
      <w:pPr>
        <w:ind w:left="1080" w:hanging="360"/>
      </w:pPr>
      <w:rPr>
        <w:rFonts w:ascii="Wingdings" w:eastAsiaTheme="minorHAnsi" w:hAnsi="Wingdings" w:cstheme="minorHAns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72737626"/>
    <w:multiLevelType w:val="hybridMultilevel"/>
    <w:tmpl w:val="A030DBEC"/>
    <w:lvl w:ilvl="0" w:tplc="74AA1360">
      <w:start w:val="2"/>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415D94"/>
    <w:multiLevelType w:val="hybridMultilevel"/>
    <w:tmpl w:val="5CC2D4C0"/>
    <w:lvl w:ilvl="0" w:tplc="45C4CDEA">
      <w:start w:val="1"/>
      <w:numFmt w:val="bullet"/>
      <w:lvlText w:val=""/>
      <w:lvlJc w:val="left"/>
      <w:pPr>
        <w:tabs>
          <w:tab w:val="num" w:pos="720"/>
        </w:tabs>
        <w:ind w:left="720" w:hanging="360"/>
      </w:pPr>
      <w:rPr>
        <w:rFonts w:ascii="Wingdings" w:hAnsi="Wingdings" w:hint="default"/>
      </w:rPr>
    </w:lvl>
    <w:lvl w:ilvl="1" w:tplc="0FDE3298" w:tentative="1">
      <w:start w:val="1"/>
      <w:numFmt w:val="bullet"/>
      <w:lvlText w:val=""/>
      <w:lvlJc w:val="left"/>
      <w:pPr>
        <w:tabs>
          <w:tab w:val="num" w:pos="1440"/>
        </w:tabs>
        <w:ind w:left="1440" w:hanging="360"/>
      </w:pPr>
      <w:rPr>
        <w:rFonts w:ascii="Wingdings" w:hAnsi="Wingdings" w:hint="default"/>
      </w:rPr>
    </w:lvl>
    <w:lvl w:ilvl="2" w:tplc="44503CB2" w:tentative="1">
      <w:start w:val="1"/>
      <w:numFmt w:val="bullet"/>
      <w:lvlText w:val=""/>
      <w:lvlJc w:val="left"/>
      <w:pPr>
        <w:tabs>
          <w:tab w:val="num" w:pos="2160"/>
        </w:tabs>
        <w:ind w:left="2160" w:hanging="360"/>
      </w:pPr>
      <w:rPr>
        <w:rFonts w:ascii="Wingdings" w:hAnsi="Wingdings" w:hint="default"/>
      </w:rPr>
    </w:lvl>
    <w:lvl w:ilvl="3" w:tplc="C37C07CC" w:tentative="1">
      <w:start w:val="1"/>
      <w:numFmt w:val="bullet"/>
      <w:lvlText w:val=""/>
      <w:lvlJc w:val="left"/>
      <w:pPr>
        <w:tabs>
          <w:tab w:val="num" w:pos="2880"/>
        </w:tabs>
        <w:ind w:left="2880" w:hanging="360"/>
      </w:pPr>
      <w:rPr>
        <w:rFonts w:ascii="Wingdings" w:hAnsi="Wingdings" w:hint="default"/>
      </w:rPr>
    </w:lvl>
    <w:lvl w:ilvl="4" w:tplc="788AC6E0" w:tentative="1">
      <w:start w:val="1"/>
      <w:numFmt w:val="bullet"/>
      <w:lvlText w:val=""/>
      <w:lvlJc w:val="left"/>
      <w:pPr>
        <w:tabs>
          <w:tab w:val="num" w:pos="3600"/>
        </w:tabs>
        <w:ind w:left="3600" w:hanging="360"/>
      </w:pPr>
      <w:rPr>
        <w:rFonts w:ascii="Wingdings" w:hAnsi="Wingdings" w:hint="default"/>
      </w:rPr>
    </w:lvl>
    <w:lvl w:ilvl="5" w:tplc="1F32402C" w:tentative="1">
      <w:start w:val="1"/>
      <w:numFmt w:val="bullet"/>
      <w:lvlText w:val=""/>
      <w:lvlJc w:val="left"/>
      <w:pPr>
        <w:tabs>
          <w:tab w:val="num" w:pos="4320"/>
        </w:tabs>
        <w:ind w:left="4320" w:hanging="360"/>
      </w:pPr>
      <w:rPr>
        <w:rFonts w:ascii="Wingdings" w:hAnsi="Wingdings" w:hint="default"/>
      </w:rPr>
    </w:lvl>
    <w:lvl w:ilvl="6" w:tplc="4BC66326" w:tentative="1">
      <w:start w:val="1"/>
      <w:numFmt w:val="bullet"/>
      <w:lvlText w:val=""/>
      <w:lvlJc w:val="left"/>
      <w:pPr>
        <w:tabs>
          <w:tab w:val="num" w:pos="5040"/>
        </w:tabs>
        <w:ind w:left="5040" w:hanging="360"/>
      </w:pPr>
      <w:rPr>
        <w:rFonts w:ascii="Wingdings" w:hAnsi="Wingdings" w:hint="default"/>
      </w:rPr>
    </w:lvl>
    <w:lvl w:ilvl="7" w:tplc="FEDA811C" w:tentative="1">
      <w:start w:val="1"/>
      <w:numFmt w:val="bullet"/>
      <w:lvlText w:val=""/>
      <w:lvlJc w:val="left"/>
      <w:pPr>
        <w:tabs>
          <w:tab w:val="num" w:pos="5760"/>
        </w:tabs>
        <w:ind w:left="5760" w:hanging="360"/>
      </w:pPr>
      <w:rPr>
        <w:rFonts w:ascii="Wingdings" w:hAnsi="Wingdings" w:hint="default"/>
      </w:rPr>
    </w:lvl>
    <w:lvl w:ilvl="8" w:tplc="B82861E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707464"/>
    <w:multiLevelType w:val="hybridMultilevel"/>
    <w:tmpl w:val="D9FAD878"/>
    <w:lvl w:ilvl="0" w:tplc="D5A0E52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D207863"/>
    <w:multiLevelType w:val="hybridMultilevel"/>
    <w:tmpl w:val="60E6DE8A"/>
    <w:lvl w:ilvl="0" w:tplc="176CF69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EE62036"/>
    <w:multiLevelType w:val="hybridMultilevel"/>
    <w:tmpl w:val="EF007184"/>
    <w:lvl w:ilvl="0" w:tplc="45E0171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4"/>
  </w:num>
  <w:num w:numId="3">
    <w:abstractNumId w:val="9"/>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14"/>
  </w:num>
  <w:num w:numId="10">
    <w:abstractNumId w:val="10"/>
  </w:num>
  <w:num w:numId="11">
    <w:abstractNumId w:val="7"/>
  </w:num>
  <w:num w:numId="12">
    <w:abstractNumId w:val="3"/>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22D6"/>
    <w:rsid w:val="00044D06"/>
    <w:rsid w:val="00083E1E"/>
    <w:rsid w:val="000A2AB9"/>
    <w:rsid w:val="000B4CDD"/>
    <w:rsid w:val="000F2F5A"/>
    <w:rsid w:val="00124395"/>
    <w:rsid w:val="00136783"/>
    <w:rsid w:val="00152DCD"/>
    <w:rsid w:val="00161FE3"/>
    <w:rsid w:val="00176707"/>
    <w:rsid w:val="001A110C"/>
    <w:rsid w:val="001A7A11"/>
    <w:rsid w:val="001B2304"/>
    <w:rsid w:val="001D2FB4"/>
    <w:rsid w:val="001D45C0"/>
    <w:rsid w:val="00202F2A"/>
    <w:rsid w:val="002111D3"/>
    <w:rsid w:val="00223A21"/>
    <w:rsid w:val="00240132"/>
    <w:rsid w:val="00252CA3"/>
    <w:rsid w:val="00281B0A"/>
    <w:rsid w:val="00284BDF"/>
    <w:rsid w:val="002A197C"/>
    <w:rsid w:val="002C2D26"/>
    <w:rsid w:val="002D273F"/>
    <w:rsid w:val="002D3B76"/>
    <w:rsid w:val="003205DA"/>
    <w:rsid w:val="0032070D"/>
    <w:rsid w:val="0032675D"/>
    <w:rsid w:val="00382863"/>
    <w:rsid w:val="00396829"/>
    <w:rsid w:val="003B07DD"/>
    <w:rsid w:val="003B572E"/>
    <w:rsid w:val="003C1B82"/>
    <w:rsid w:val="003D419C"/>
    <w:rsid w:val="003D533C"/>
    <w:rsid w:val="003F119E"/>
    <w:rsid w:val="003F3378"/>
    <w:rsid w:val="00457742"/>
    <w:rsid w:val="004601CA"/>
    <w:rsid w:val="00467D54"/>
    <w:rsid w:val="00496FFF"/>
    <w:rsid w:val="004A6821"/>
    <w:rsid w:val="004A7E9D"/>
    <w:rsid w:val="004D5E09"/>
    <w:rsid w:val="004E274F"/>
    <w:rsid w:val="0051682C"/>
    <w:rsid w:val="00530EB1"/>
    <w:rsid w:val="00564C75"/>
    <w:rsid w:val="00570EFB"/>
    <w:rsid w:val="005739CD"/>
    <w:rsid w:val="005A0065"/>
    <w:rsid w:val="005E1FE9"/>
    <w:rsid w:val="005E5C58"/>
    <w:rsid w:val="005E7A1A"/>
    <w:rsid w:val="005F267D"/>
    <w:rsid w:val="00652E23"/>
    <w:rsid w:val="00653A7B"/>
    <w:rsid w:val="0068752E"/>
    <w:rsid w:val="00694527"/>
    <w:rsid w:val="006C4830"/>
    <w:rsid w:val="006E6C41"/>
    <w:rsid w:val="006F297D"/>
    <w:rsid w:val="00753A50"/>
    <w:rsid w:val="007562AC"/>
    <w:rsid w:val="00771F89"/>
    <w:rsid w:val="00777D25"/>
    <w:rsid w:val="007843D6"/>
    <w:rsid w:val="0080324F"/>
    <w:rsid w:val="008063DB"/>
    <w:rsid w:val="00852D73"/>
    <w:rsid w:val="008764B4"/>
    <w:rsid w:val="00891492"/>
    <w:rsid w:val="008B30A0"/>
    <w:rsid w:val="008B3BFD"/>
    <w:rsid w:val="008D1F8D"/>
    <w:rsid w:val="00900FEB"/>
    <w:rsid w:val="00924816"/>
    <w:rsid w:val="00932D43"/>
    <w:rsid w:val="009438D4"/>
    <w:rsid w:val="00947B10"/>
    <w:rsid w:val="00981713"/>
    <w:rsid w:val="00985F7E"/>
    <w:rsid w:val="00987DC9"/>
    <w:rsid w:val="009A16DE"/>
    <w:rsid w:val="009A1FD9"/>
    <w:rsid w:val="009A375A"/>
    <w:rsid w:val="009B0908"/>
    <w:rsid w:val="009B11D7"/>
    <w:rsid w:val="009D1D7B"/>
    <w:rsid w:val="009D7E4E"/>
    <w:rsid w:val="00A07BC1"/>
    <w:rsid w:val="00A16E56"/>
    <w:rsid w:val="00A16F69"/>
    <w:rsid w:val="00A272CF"/>
    <w:rsid w:val="00A337DF"/>
    <w:rsid w:val="00A33EAD"/>
    <w:rsid w:val="00A77442"/>
    <w:rsid w:val="00AB2230"/>
    <w:rsid w:val="00AB2E31"/>
    <w:rsid w:val="00AF0EAA"/>
    <w:rsid w:val="00BA4B7C"/>
    <w:rsid w:val="00BC586E"/>
    <w:rsid w:val="00BD616E"/>
    <w:rsid w:val="00BF3A41"/>
    <w:rsid w:val="00C10A79"/>
    <w:rsid w:val="00C15CAD"/>
    <w:rsid w:val="00C325FC"/>
    <w:rsid w:val="00C453EE"/>
    <w:rsid w:val="00C664E6"/>
    <w:rsid w:val="00C66BBF"/>
    <w:rsid w:val="00C92F63"/>
    <w:rsid w:val="00CF6431"/>
    <w:rsid w:val="00D2090C"/>
    <w:rsid w:val="00D536C9"/>
    <w:rsid w:val="00D608E8"/>
    <w:rsid w:val="00D941AF"/>
    <w:rsid w:val="00D97BBC"/>
    <w:rsid w:val="00DA5AD2"/>
    <w:rsid w:val="00DC3186"/>
    <w:rsid w:val="00E027BC"/>
    <w:rsid w:val="00E03CB9"/>
    <w:rsid w:val="00E13FCC"/>
    <w:rsid w:val="00E17543"/>
    <w:rsid w:val="00E363F4"/>
    <w:rsid w:val="00E44D06"/>
    <w:rsid w:val="00E67FF6"/>
    <w:rsid w:val="00EB3120"/>
    <w:rsid w:val="00ED01E3"/>
    <w:rsid w:val="00F202FC"/>
    <w:rsid w:val="00F21FF4"/>
    <w:rsid w:val="00F22B62"/>
    <w:rsid w:val="00F32B08"/>
    <w:rsid w:val="00F5340C"/>
    <w:rsid w:val="00F562D6"/>
    <w:rsid w:val="00F676B3"/>
    <w:rsid w:val="00FA6B5D"/>
    <w:rsid w:val="00FB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F0E3"/>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33C"/>
    <w:rPr>
      <w:b/>
      <w:bCs/>
    </w:rPr>
  </w:style>
  <w:style w:type="character" w:styleId="Hyperlink">
    <w:name w:val="Hyperlink"/>
    <w:basedOn w:val="DefaultParagraphFont"/>
    <w:uiPriority w:val="99"/>
    <w:semiHidden/>
    <w:unhideWhenUsed/>
    <w:rsid w:val="003D5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776">
      <w:bodyDiv w:val="1"/>
      <w:marLeft w:val="0"/>
      <w:marRight w:val="0"/>
      <w:marTop w:val="0"/>
      <w:marBottom w:val="0"/>
      <w:divBdr>
        <w:top w:val="none" w:sz="0" w:space="0" w:color="auto"/>
        <w:left w:val="none" w:sz="0" w:space="0" w:color="auto"/>
        <w:bottom w:val="none" w:sz="0" w:space="0" w:color="auto"/>
        <w:right w:val="none" w:sz="0" w:space="0" w:color="auto"/>
      </w:divBdr>
      <w:divsChild>
        <w:div w:id="451486792">
          <w:marLeft w:val="0"/>
          <w:marRight w:val="0"/>
          <w:marTop w:val="0"/>
          <w:marBottom w:val="0"/>
          <w:divBdr>
            <w:top w:val="none" w:sz="0" w:space="0" w:color="auto"/>
            <w:left w:val="none" w:sz="0" w:space="0" w:color="auto"/>
            <w:bottom w:val="none" w:sz="0" w:space="0" w:color="auto"/>
            <w:right w:val="none" w:sz="0" w:space="0" w:color="auto"/>
          </w:divBdr>
        </w:div>
      </w:divsChild>
    </w:div>
    <w:div w:id="54789729">
      <w:bodyDiv w:val="1"/>
      <w:marLeft w:val="0"/>
      <w:marRight w:val="0"/>
      <w:marTop w:val="0"/>
      <w:marBottom w:val="0"/>
      <w:divBdr>
        <w:top w:val="none" w:sz="0" w:space="0" w:color="auto"/>
        <w:left w:val="none" w:sz="0" w:space="0" w:color="auto"/>
        <w:bottom w:val="none" w:sz="0" w:space="0" w:color="auto"/>
        <w:right w:val="none" w:sz="0" w:space="0" w:color="auto"/>
      </w:divBdr>
      <w:divsChild>
        <w:div w:id="548953385">
          <w:marLeft w:val="504"/>
          <w:marRight w:val="0"/>
          <w:marTop w:val="140"/>
          <w:marBottom w:val="0"/>
          <w:divBdr>
            <w:top w:val="none" w:sz="0" w:space="0" w:color="auto"/>
            <w:left w:val="none" w:sz="0" w:space="0" w:color="auto"/>
            <w:bottom w:val="none" w:sz="0" w:space="0" w:color="auto"/>
            <w:right w:val="none" w:sz="0" w:space="0" w:color="auto"/>
          </w:divBdr>
        </w:div>
      </w:divsChild>
    </w:div>
    <w:div w:id="115176260">
      <w:bodyDiv w:val="1"/>
      <w:marLeft w:val="0"/>
      <w:marRight w:val="0"/>
      <w:marTop w:val="0"/>
      <w:marBottom w:val="0"/>
      <w:divBdr>
        <w:top w:val="none" w:sz="0" w:space="0" w:color="auto"/>
        <w:left w:val="none" w:sz="0" w:space="0" w:color="auto"/>
        <w:bottom w:val="none" w:sz="0" w:space="0" w:color="auto"/>
        <w:right w:val="none" w:sz="0" w:space="0" w:color="auto"/>
      </w:divBdr>
      <w:divsChild>
        <w:div w:id="1991790998">
          <w:marLeft w:val="0"/>
          <w:marRight w:val="0"/>
          <w:marTop w:val="0"/>
          <w:marBottom w:val="0"/>
          <w:divBdr>
            <w:top w:val="none" w:sz="0" w:space="0" w:color="auto"/>
            <w:left w:val="none" w:sz="0" w:space="0" w:color="auto"/>
            <w:bottom w:val="none" w:sz="0" w:space="0" w:color="auto"/>
            <w:right w:val="none" w:sz="0" w:space="0" w:color="auto"/>
          </w:divBdr>
        </w:div>
      </w:divsChild>
    </w:div>
    <w:div w:id="376317402">
      <w:bodyDiv w:val="1"/>
      <w:marLeft w:val="0"/>
      <w:marRight w:val="0"/>
      <w:marTop w:val="0"/>
      <w:marBottom w:val="0"/>
      <w:divBdr>
        <w:top w:val="none" w:sz="0" w:space="0" w:color="auto"/>
        <w:left w:val="none" w:sz="0" w:space="0" w:color="auto"/>
        <w:bottom w:val="none" w:sz="0" w:space="0" w:color="auto"/>
        <w:right w:val="none" w:sz="0" w:space="0" w:color="auto"/>
      </w:divBdr>
      <w:divsChild>
        <w:div w:id="944460219">
          <w:marLeft w:val="0"/>
          <w:marRight w:val="0"/>
          <w:marTop w:val="0"/>
          <w:marBottom w:val="0"/>
          <w:divBdr>
            <w:top w:val="none" w:sz="0" w:space="0" w:color="auto"/>
            <w:left w:val="none" w:sz="0" w:space="0" w:color="auto"/>
            <w:bottom w:val="none" w:sz="0" w:space="0" w:color="auto"/>
            <w:right w:val="none" w:sz="0" w:space="0" w:color="auto"/>
          </w:divBdr>
        </w:div>
      </w:divsChild>
    </w:div>
    <w:div w:id="449277037">
      <w:bodyDiv w:val="1"/>
      <w:marLeft w:val="0"/>
      <w:marRight w:val="0"/>
      <w:marTop w:val="0"/>
      <w:marBottom w:val="0"/>
      <w:divBdr>
        <w:top w:val="none" w:sz="0" w:space="0" w:color="auto"/>
        <w:left w:val="none" w:sz="0" w:space="0" w:color="auto"/>
        <w:bottom w:val="none" w:sz="0" w:space="0" w:color="auto"/>
        <w:right w:val="none" w:sz="0" w:space="0" w:color="auto"/>
      </w:divBdr>
    </w:div>
    <w:div w:id="683822957">
      <w:bodyDiv w:val="1"/>
      <w:marLeft w:val="0"/>
      <w:marRight w:val="0"/>
      <w:marTop w:val="0"/>
      <w:marBottom w:val="0"/>
      <w:divBdr>
        <w:top w:val="none" w:sz="0" w:space="0" w:color="auto"/>
        <w:left w:val="none" w:sz="0" w:space="0" w:color="auto"/>
        <w:bottom w:val="none" w:sz="0" w:space="0" w:color="auto"/>
        <w:right w:val="none" w:sz="0" w:space="0" w:color="auto"/>
      </w:divBdr>
      <w:divsChild>
        <w:div w:id="1458908017">
          <w:marLeft w:val="504"/>
          <w:marRight w:val="0"/>
          <w:marTop w:val="140"/>
          <w:marBottom w:val="0"/>
          <w:divBdr>
            <w:top w:val="none" w:sz="0" w:space="0" w:color="auto"/>
            <w:left w:val="none" w:sz="0" w:space="0" w:color="auto"/>
            <w:bottom w:val="none" w:sz="0" w:space="0" w:color="auto"/>
            <w:right w:val="none" w:sz="0" w:space="0" w:color="auto"/>
          </w:divBdr>
        </w:div>
      </w:divsChild>
    </w:div>
    <w:div w:id="700861376">
      <w:bodyDiv w:val="1"/>
      <w:marLeft w:val="0"/>
      <w:marRight w:val="0"/>
      <w:marTop w:val="0"/>
      <w:marBottom w:val="0"/>
      <w:divBdr>
        <w:top w:val="none" w:sz="0" w:space="0" w:color="auto"/>
        <w:left w:val="none" w:sz="0" w:space="0" w:color="auto"/>
        <w:bottom w:val="none" w:sz="0" w:space="0" w:color="auto"/>
        <w:right w:val="none" w:sz="0" w:space="0" w:color="auto"/>
      </w:divBdr>
      <w:divsChild>
        <w:div w:id="390545493">
          <w:marLeft w:val="504"/>
          <w:marRight w:val="0"/>
          <w:marTop w:val="140"/>
          <w:marBottom w:val="0"/>
          <w:divBdr>
            <w:top w:val="none" w:sz="0" w:space="0" w:color="auto"/>
            <w:left w:val="none" w:sz="0" w:space="0" w:color="auto"/>
            <w:bottom w:val="none" w:sz="0" w:space="0" w:color="auto"/>
            <w:right w:val="none" w:sz="0" w:space="0" w:color="auto"/>
          </w:divBdr>
        </w:div>
      </w:divsChild>
    </w:div>
    <w:div w:id="969095476">
      <w:bodyDiv w:val="1"/>
      <w:marLeft w:val="0"/>
      <w:marRight w:val="0"/>
      <w:marTop w:val="0"/>
      <w:marBottom w:val="0"/>
      <w:divBdr>
        <w:top w:val="none" w:sz="0" w:space="0" w:color="auto"/>
        <w:left w:val="none" w:sz="0" w:space="0" w:color="auto"/>
        <w:bottom w:val="none" w:sz="0" w:space="0" w:color="auto"/>
        <w:right w:val="none" w:sz="0" w:space="0" w:color="auto"/>
      </w:divBdr>
      <w:divsChild>
        <w:div w:id="352800515">
          <w:marLeft w:val="0"/>
          <w:marRight w:val="0"/>
          <w:marTop w:val="0"/>
          <w:marBottom w:val="0"/>
          <w:divBdr>
            <w:top w:val="none" w:sz="0" w:space="0" w:color="auto"/>
            <w:left w:val="none" w:sz="0" w:space="0" w:color="auto"/>
            <w:bottom w:val="none" w:sz="0" w:space="0" w:color="auto"/>
            <w:right w:val="none" w:sz="0" w:space="0" w:color="auto"/>
          </w:divBdr>
        </w:div>
      </w:divsChild>
    </w:div>
    <w:div w:id="997002574">
      <w:bodyDiv w:val="1"/>
      <w:marLeft w:val="0"/>
      <w:marRight w:val="0"/>
      <w:marTop w:val="0"/>
      <w:marBottom w:val="0"/>
      <w:divBdr>
        <w:top w:val="none" w:sz="0" w:space="0" w:color="auto"/>
        <w:left w:val="none" w:sz="0" w:space="0" w:color="auto"/>
        <w:bottom w:val="none" w:sz="0" w:space="0" w:color="auto"/>
        <w:right w:val="none" w:sz="0" w:space="0" w:color="auto"/>
      </w:divBdr>
      <w:divsChild>
        <w:div w:id="1857962133">
          <w:marLeft w:val="504"/>
          <w:marRight w:val="0"/>
          <w:marTop w:val="140"/>
          <w:marBottom w:val="0"/>
          <w:divBdr>
            <w:top w:val="none" w:sz="0" w:space="0" w:color="auto"/>
            <w:left w:val="none" w:sz="0" w:space="0" w:color="auto"/>
            <w:bottom w:val="none" w:sz="0" w:space="0" w:color="auto"/>
            <w:right w:val="none" w:sz="0" w:space="0" w:color="auto"/>
          </w:divBdr>
        </w:div>
        <w:div w:id="2105764499">
          <w:marLeft w:val="504"/>
          <w:marRight w:val="0"/>
          <w:marTop w:val="140"/>
          <w:marBottom w:val="0"/>
          <w:divBdr>
            <w:top w:val="none" w:sz="0" w:space="0" w:color="auto"/>
            <w:left w:val="none" w:sz="0" w:space="0" w:color="auto"/>
            <w:bottom w:val="none" w:sz="0" w:space="0" w:color="auto"/>
            <w:right w:val="none" w:sz="0" w:space="0" w:color="auto"/>
          </w:divBdr>
        </w:div>
      </w:divsChild>
    </w:div>
    <w:div w:id="1187325939">
      <w:bodyDiv w:val="1"/>
      <w:marLeft w:val="0"/>
      <w:marRight w:val="0"/>
      <w:marTop w:val="0"/>
      <w:marBottom w:val="0"/>
      <w:divBdr>
        <w:top w:val="none" w:sz="0" w:space="0" w:color="auto"/>
        <w:left w:val="none" w:sz="0" w:space="0" w:color="auto"/>
        <w:bottom w:val="none" w:sz="0" w:space="0" w:color="auto"/>
        <w:right w:val="none" w:sz="0" w:space="0" w:color="auto"/>
      </w:divBdr>
      <w:divsChild>
        <w:div w:id="256790082">
          <w:marLeft w:val="0"/>
          <w:marRight w:val="0"/>
          <w:marTop w:val="0"/>
          <w:marBottom w:val="0"/>
          <w:divBdr>
            <w:top w:val="none" w:sz="0" w:space="0" w:color="auto"/>
            <w:left w:val="none" w:sz="0" w:space="0" w:color="auto"/>
            <w:bottom w:val="none" w:sz="0" w:space="0" w:color="auto"/>
            <w:right w:val="none" w:sz="0" w:space="0" w:color="auto"/>
          </w:divBdr>
        </w:div>
      </w:divsChild>
    </w:div>
    <w:div w:id="1716924756">
      <w:bodyDiv w:val="1"/>
      <w:marLeft w:val="0"/>
      <w:marRight w:val="0"/>
      <w:marTop w:val="0"/>
      <w:marBottom w:val="0"/>
      <w:divBdr>
        <w:top w:val="none" w:sz="0" w:space="0" w:color="auto"/>
        <w:left w:val="none" w:sz="0" w:space="0" w:color="auto"/>
        <w:bottom w:val="none" w:sz="0" w:space="0" w:color="auto"/>
        <w:right w:val="none" w:sz="0" w:space="0" w:color="auto"/>
      </w:divBdr>
      <w:divsChild>
        <w:div w:id="1419449081">
          <w:marLeft w:val="0"/>
          <w:marRight w:val="0"/>
          <w:marTop w:val="0"/>
          <w:marBottom w:val="0"/>
          <w:divBdr>
            <w:top w:val="none" w:sz="0" w:space="0" w:color="auto"/>
            <w:left w:val="none" w:sz="0" w:space="0" w:color="auto"/>
            <w:bottom w:val="none" w:sz="0" w:space="0" w:color="auto"/>
            <w:right w:val="none" w:sz="0" w:space="0" w:color="auto"/>
          </w:divBdr>
        </w:div>
      </w:divsChild>
    </w:div>
    <w:div w:id="2046102121">
      <w:bodyDiv w:val="1"/>
      <w:marLeft w:val="0"/>
      <w:marRight w:val="0"/>
      <w:marTop w:val="0"/>
      <w:marBottom w:val="0"/>
      <w:divBdr>
        <w:top w:val="none" w:sz="0" w:space="0" w:color="auto"/>
        <w:left w:val="none" w:sz="0" w:space="0" w:color="auto"/>
        <w:bottom w:val="none" w:sz="0" w:space="0" w:color="auto"/>
        <w:right w:val="none" w:sz="0" w:space="0" w:color="auto"/>
      </w:divBdr>
      <w:divsChild>
        <w:div w:id="50687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megha jain</cp:lastModifiedBy>
  <cp:revision>23</cp:revision>
  <cp:lastPrinted>2018-09-26T10:46:00Z</cp:lastPrinted>
  <dcterms:created xsi:type="dcterms:W3CDTF">2020-01-03T05:17:00Z</dcterms:created>
  <dcterms:modified xsi:type="dcterms:W3CDTF">2020-01-03T07:26:00Z</dcterms:modified>
</cp:coreProperties>
</file>