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p w:rsidR="003D06E4" w:rsidRDefault="003D06E4" w:rsidP="00281B0A">
      <w:pPr>
        <w:spacing w:line="240" w:lineRule="auto"/>
        <w:jc w:val="center"/>
        <w:rPr>
          <w:rFonts w:ascii="Arial" w:hAnsi="Arial" w:cs="Arial"/>
          <w:b/>
          <w:bCs/>
        </w:rPr>
      </w:pPr>
      <w:r>
        <w:rPr>
          <w:rFonts w:ascii="Arial" w:hAnsi="Arial" w:cs="Arial"/>
          <w:b/>
          <w:bCs/>
        </w:rPr>
        <w:t xml:space="preserve">Set A </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E46DC2" w:rsidP="008A0B7E">
            <w:pPr>
              <w:jc w:val="center"/>
              <w:rPr>
                <w:rFonts w:ascii="Arial" w:hAnsi="Arial" w:cs="Arial"/>
                <w:b/>
                <w:bCs/>
              </w:rPr>
            </w:pPr>
            <w:r>
              <w:rPr>
                <w:rFonts w:ascii="Arial" w:hAnsi="Arial" w:cs="Arial"/>
                <w:b/>
                <w:bCs/>
              </w:rPr>
              <w:t xml:space="preserve">Operations Management </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E46DC2" w:rsidP="008A0B7E">
            <w:pPr>
              <w:jc w:val="center"/>
              <w:rPr>
                <w:rFonts w:ascii="Arial" w:hAnsi="Arial" w:cs="Arial"/>
                <w:b/>
                <w:bCs/>
              </w:rPr>
            </w:pPr>
            <w:r>
              <w:rPr>
                <w:rFonts w:ascii="Arial" w:hAnsi="Arial" w:cs="Arial"/>
                <w:b/>
                <w:bCs/>
              </w:rPr>
              <w:t>OM 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E46DC2" w:rsidRDefault="00E46DC2" w:rsidP="00E46DC2">
      <w:pPr>
        <w:pStyle w:val="NoSpacing"/>
        <w:jc w:val="both"/>
        <w:rPr>
          <w:rFonts w:cstheme="minorHAnsi"/>
          <w:szCs w:val="20"/>
        </w:rPr>
      </w:pPr>
    </w:p>
    <w:p w:rsidR="00E46DC2" w:rsidRPr="00123F48" w:rsidRDefault="00E46DC2" w:rsidP="00E46DC2">
      <w:pPr>
        <w:pStyle w:val="NoSpacing"/>
        <w:jc w:val="both"/>
        <w:rPr>
          <w:rFonts w:cstheme="minorHAnsi"/>
          <w:szCs w:val="20"/>
        </w:rPr>
      </w:pPr>
      <w:r w:rsidRPr="00DB0DBB">
        <w:rPr>
          <w:rFonts w:cstheme="minorHAnsi"/>
          <w:b/>
          <w:szCs w:val="20"/>
        </w:rPr>
        <w:t>Q.1.</w:t>
      </w:r>
      <w:r w:rsidRPr="00123F48">
        <w:rPr>
          <w:rFonts w:cstheme="minorHAnsi"/>
          <w:szCs w:val="20"/>
        </w:rPr>
        <w:t xml:space="preserve"> High Tensile Springs Limited is a manufacturer of high tensile springs which are used in automobile and OEM sectors. These springs require steel rods as raw material. The annual demand of these rods is 120,000 MT and the ordering cost is </w:t>
      </w:r>
      <w:proofErr w:type="spellStart"/>
      <w:r w:rsidRPr="00123F48">
        <w:rPr>
          <w:rFonts w:cstheme="minorHAnsi"/>
          <w:szCs w:val="20"/>
        </w:rPr>
        <w:t>Rs</w:t>
      </w:r>
      <w:proofErr w:type="spellEnd"/>
      <w:r w:rsidRPr="00123F48">
        <w:rPr>
          <w:rFonts w:cstheme="minorHAnsi"/>
          <w:szCs w:val="20"/>
        </w:rPr>
        <w:t xml:space="preserve"> 1000 per order. The carrying cost is </w:t>
      </w:r>
      <w:proofErr w:type="spellStart"/>
      <w:r w:rsidRPr="00123F48">
        <w:rPr>
          <w:rFonts w:cstheme="minorHAnsi"/>
          <w:szCs w:val="20"/>
        </w:rPr>
        <w:t>Rs</w:t>
      </w:r>
      <w:proofErr w:type="spellEnd"/>
      <w:r w:rsidRPr="00123F48">
        <w:rPr>
          <w:rFonts w:cstheme="minorHAnsi"/>
          <w:szCs w:val="20"/>
        </w:rPr>
        <w:t xml:space="preserve"> 100 per ton per month. Each ton of the steel rod costs </w:t>
      </w:r>
      <w:proofErr w:type="spellStart"/>
      <w:r w:rsidRPr="00123F48">
        <w:rPr>
          <w:rFonts w:cstheme="minorHAnsi"/>
          <w:szCs w:val="20"/>
        </w:rPr>
        <w:t>Rs</w:t>
      </w:r>
      <w:proofErr w:type="spellEnd"/>
      <w:r w:rsidRPr="00123F48">
        <w:rPr>
          <w:rFonts w:cstheme="minorHAnsi"/>
          <w:szCs w:val="20"/>
        </w:rPr>
        <w:t xml:space="preserve"> 36,000. </w:t>
      </w:r>
      <w:r w:rsidRPr="00123F48">
        <w:rPr>
          <w:rFonts w:cstheme="minorHAnsi"/>
          <w:szCs w:val="20"/>
        </w:rPr>
        <w:tab/>
      </w:r>
      <w:r w:rsidRPr="00123F48">
        <w:rPr>
          <w:rFonts w:cstheme="minorHAnsi"/>
          <w:szCs w:val="20"/>
        </w:rPr>
        <w:tab/>
      </w:r>
      <w:r w:rsidRPr="00123F48">
        <w:rPr>
          <w:rFonts w:cstheme="minorHAnsi"/>
          <w:szCs w:val="20"/>
        </w:rPr>
        <w:tab/>
      </w:r>
      <w:r w:rsidRPr="00123F48">
        <w:rPr>
          <w:rFonts w:cstheme="minorHAnsi"/>
          <w:szCs w:val="20"/>
        </w:rPr>
        <w:tab/>
      </w:r>
      <w:r w:rsidRPr="00123F48">
        <w:rPr>
          <w:rFonts w:cstheme="minorHAnsi"/>
          <w:szCs w:val="20"/>
        </w:rPr>
        <w:tab/>
      </w:r>
      <w:r w:rsidRPr="00123F48">
        <w:rPr>
          <w:rFonts w:cstheme="minorHAnsi"/>
          <w:szCs w:val="20"/>
        </w:rPr>
        <w:tab/>
      </w:r>
      <w:r w:rsidRPr="00DB0DBB">
        <w:rPr>
          <w:rFonts w:cstheme="minorHAnsi"/>
          <w:b/>
          <w:szCs w:val="20"/>
        </w:rPr>
        <w:t xml:space="preserve">  </w:t>
      </w:r>
      <w:r w:rsidR="00DB0DBB" w:rsidRPr="00DB0DBB">
        <w:rPr>
          <w:rFonts w:cstheme="minorHAnsi"/>
          <w:b/>
          <w:szCs w:val="20"/>
        </w:rPr>
        <w:t xml:space="preserve">         (8 M</w:t>
      </w:r>
      <w:r w:rsidRPr="00DB0DBB">
        <w:rPr>
          <w:rFonts w:cstheme="minorHAnsi"/>
          <w:b/>
          <w:szCs w:val="20"/>
        </w:rPr>
        <w:t>arks)</w:t>
      </w:r>
    </w:p>
    <w:p w:rsidR="00E46DC2" w:rsidRPr="00123F48" w:rsidRDefault="00E46DC2" w:rsidP="00E46DC2">
      <w:pPr>
        <w:pStyle w:val="NoSpacing"/>
        <w:numPr>
          <w:ilvl w:val="0"/>
          <w:numId w:val="6"/>
        </w:numPr>
        <w:jc w:val="both"/>
        <w:rPr>
          <w:rFonts w:cstheme="minorHAnsi"/>
          <w:szCs w:val="20"/>
        </w:rPr>
      </w:pPr>
      <w:r w:rsidRPr="00123F48">
        <w:rPr>
          <w:rFonts w:cstheme="minorHAnsi"/>
          <w:szCs w:val="20"/>
        </w:rPr>
        <w:t xml:space="preserve">Find out the EOQ and total cost of inventory for High Tensile Springs Limited. </w:t>
      </w:r>
    </w:p>
    <w:p w:rsidR="00E46DC2" w:rsidRPr="00123F48" w:rsidRDefault="00E46DC2" w:rsidP="00E46DC2">
      <w:pPr>
        <w:pStyle w:val="NoSpacing"/>
        <w:numPr>
          <w:ilvl w:val="0"/>
          <w:numId w:val="6"/>
        </w:numPr>
        <w:jc w:val="both"/>
        <w:rPr>
          <w:rFonts w:cstheme="minorHAnsi"/>
          <w:szCs w:val="20"/>
        </w:rPr>
      </w:pPr>
      <w:r w:rsidRPr="00123F48">
        <w:rPr>
          <w:rFonts w:cstheme="minorHAnsi"/>
          <w:szCs w:val="20"/>
        </w:rPr>
        <w:t xml:space="preserve">The supplier as offered a discount of </w:t>
      </w:r>
      <w:proofErr w:type="spellStart"/>
      <w:r w:rsidRPr="00123F48">
        <w:rPr>
          <w:rFonts w:cstheme="minorHAnsi"/>
          <w:szCs w:val="20"/>
        </w:rPr>
        <w:t>Rs</w:t>
      </w:r>
      <w:proofErr w:type="spellEnd"/>
      <w:r w:rsidRPr="00123F48">
        <w:rPr>
          <w:rFonts w:cstheme="minorHAnsi"/>
          <w:szCs w:val="20"/>
        </w:rPr>
        <w:t xml:space="preserve"> 2000 per ton if order quantity is more than 500 MT per order. Should this discount be availed? </w:t>
      </w:r>
      <w:r w:rsidRPr="00123F48">
        <w:rPr>
          <w:rFonts w:cstheme="minorHAnsi"/>
          <w:szCs w:val="20"/>
        </w:rPr>
        <w:tab/>
      </w:r>
    </w:p>
    <w:p w:rsidR="00E46DC2" w:rsidRPr="00123F48" w:rsidRDefault="00E46DC2" w:rsidP="00E46DC2">
      <w:pPr>
        <w:ind w:left="567" w:hanging="567"/>
        <w:jc w:val="both"/>
        <w:rPr>
          <w:rFonts w:cstheme="minorHAnsi"/>
          <w:szCs w:val="20"/>
        </w:rPr>
      </w:pPr>
    </w:p>
    <w:p w:rsidR="00E46DC2" w:rsidRPr="00123F48" w:rsidRDefault="00E46DC2" w:rsidP="00E46DC2">
      <w:pPr>
        <w:ind w:left="567" w:hanging="567"/>
        <w:jc w:val="both"/>
        <w:rPr>
          <w:rFonts w:cstheme="minorHAnsi"/>
          <w:szCs w:val="20"/>
        </w:rPr>
      </w:pPr>
      <w:r w:rsidRPr="00DB0DBB">
        <w:rPr>
          <w:rFonts w:cstheme="minorHAnsi"/>
          <w:b/>
          <w:szCs w:val="20"/>
        </w:rPr>
        <w:t>Q.2.</w:t>
      </w:r>
      <w:r w:rsidRPr="00123F48">
        <w:rPr>
          <w:rFonts w:cstheme="minorHAnsi"/>
          <w:szCs w:val="20"/>
        </w:rPr>
        <w:t xml:space="preserve"> “Superstar Electricals” manufactures different type of electrical appliances. The tasks for making an electric Iron are tabulated below. The company operates in two shifts each of 8 hours, and workers take a 30 minutes’ lunch break in each shift when the production is stopped. The desired output is 900 electric Irons per day. Draw precedence diagram. Use largest task time as a primary rule to balance this production line. Also determine the performance parameter (Line Efficiency).  </w:t>
      </w:r>
      <w:r w:rsidRPr="00123F48">
        <w:rPr>
          <w:rFonts w:cstheme="minorHAnsi"/>
          <w:szCs w:val="20"/>
        </w:rPr>
        <w:tab/>
      </w:r>
      <w:r w:rsidRPr="00123F48">
        <w:rPr>
          <w:rFonts w:cstheme="minorHAnsi"/>
          <w:szCs w:val="20"/>
        </w:rPr>
        <w:tab/>
      </w:r>
      <w:r w:rsidRPr="00DB0DBB">
        <w:rPr>
          <w:rFonts w:cstheme="minorHAnsi"/>
          <w:b/>
          <w:szCs w:val="20"/>
        </w:rPr>
        <w:t xml:space="preserve">                                                                                                                                                           (6 Marks)</w:t>
      </w:r>
    </w:p>
    <w:p w:rsidR="00E46DC2" w:rsidRPr="005D57AA" w:rsidRDefault="00E46DC2" w:rsidP="00E46DC2">
      <w:pPr>
        <w:jc w:val="both"/>
        <w:rPr>
          <w:rFonts w:cstheme="minorHAnsi"/>
          <w:sz w:val="2"/>
          <w:szCs w:val="20"/>
        </w:rPr>
      </w:pPr>
    </w:p>
    <w:tbl>
      <w:tblPr>
        <w:tblpPr w:leftFromText="180" w:rightFromText="180" w:vertAnchor="text" w:horzAnchor="margin" w:tblpXSpec="right" w:tblpY="-2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498"/>
        <w:gridCol w:w="558"/>
        <w:gridCol w:w="558"/>
        <w:gridCol w:w="558"/>
        <w:gridCol w:w="558"/>
        <w:gridCol w:w="558"/>
        <w:gridCol w:w="754"/>
        <w:gridCol w:w="558"/>
        <w:gridCol w:w="690"/>
        <w:gridCol w:w="696"/>
        <w:gridCol w:w="690"/>
      </w:tblGrid>
      <w:tr w:rsidR="00E46DC2" w:rsidRPr="00123F48" w:rsidTr="003C02E6">
        <w:tc>
          <w:tcPr>
            <w:tcW w:w="2328" w:type="dxa"/>
            <w:shd w:val="clear" w:color="auto" w:fill="auto"/>
          </w:tcPr>
          <w:p w:rsidR="00E46DC2" w:rsidRPr="00123F48" w:rsidRDefault="00E46DC2" w:rsidP="003C02E6">
            <w:pPr>
              <w:jc w:val="both"/>
              <w:rPr>
                <w:rFonts w:cstheme="minorHAnsi"/>
                <w:szCs w:val="20"/>
              </w:rPr>
            </w:pPr>
            <w:r w:rsidRPr="00123F48">
              <w:rPr>
                <w:rFonts w:cstheme="minorHAnsi"/>
                <w:szCs w:val="20"/>
              </w:rPr>
              <w:t>Task</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D</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E</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F</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H</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I</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J</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K</w:t>
            </w:r>
          </w:p>
        </w:tc>
      </w:tr>
      <w:tr w:rsidR="00E46DC2" w:rsidRPr="00123F48" w:rsidTr="003C02E6">
        <w:tc>
          <w:tcPr>
            <w:tcW w:w="2328" w:type="dxa"/>
            <w:shd w:val="clear" w:color="auto" w:fill="auto"/>
          </w:tcPr>
          <w:p w:rsidR="00E46DC2" w:rsidRPr="00123F48" w:rsidRDefault="00E46DC2" w:rsidP="003C02E6">
            <w:pPr>
              <w:jc w:val="both"/>
              <w:rPr>
                <w:rFonts w:cstheme="minorHAnsi"/>
                <w:szCs w:val="20"/>
              </w:rPr>
            </w:pPr>
            <w:r w:rsidRPr="00123F48">
              <w:rPr>
                <w:rFonts w:cstheme="minorHAnsi"/>
                <w:szCs w:val="20"/>
              </w:rPr>
              <w:t>Task Precedence</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D,E,F</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H,I</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J</w:t>
            </w:r>
          </w:p>
        </w:tc>
      </w:tr>
      <w:tr w:rsidR="00E46DC2" w:rsidRPr="00123F48" w:rsidTr="003C02E6">
        <w:tc>
          <w:tcPr>
            <w:tcW w:w="2328" w:type="dxa"/>
            <w:shd w:val="clear" w:color="auto" w:fill="auto"/>
          </w:tcPr>
          <w:p w:rsidR="00E46DC2" w:rsidRPr="00123F48" w:rsidRDefault="00E46DC2" w:rsidP="003C02E6">
            <w:pPr>
              <w:rPr>
                <w:rFonts w:cstheme="minorHAnsi"/>
                <w:szCs w:val="20"/>
              </w:rPr>
            </w:pPr>
            <w:r w:rsidRPr="00123F48">
              <w:rPr>
                <w:rFonts w:cstheme="minorHAnsi"/>
                <w:szCs w:val="20"/>
              </w:rPr>
              <w:t>Task Time in seconds</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20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40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35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35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25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20</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40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15</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45</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10</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50</w:t>
            </w:r>
          </w:p>
        </w:tc>
      </w:tr>
    </w:tbl>
    <w:p w:rsidR="00DB0DBB" w:rsidRDefault="00DB0DBB" w:rsidP="00E46DC2">
      <w:pPr>
        <w:jc w:val="both"/>
        <w:rPr>
          <w:rFonts w:cstheme="minorHAnsi"/>
          <w:b/>
          <w:szCs w:val="20"/>
        </w:rPr>
      </w:pPr>
    </w:p>
    <w:p w:rsidR="00E46DC2" w:rsidRPr="00123F48" w:rsidRDefault="00E46DC2" w:rsidP="00E46DC2">
      <w:pPr>
        <w:jc w:val="both"/>
        <w:rPr>
          <w:rFonts w:cstheme="minorHAnsi"/>
          <w:szCs w:val="20"/>
        </w:rPr>
      </w:pPr>
      <w:r w:rsidRPr="00DB0DBB">
        <w:rPr>
          <w:rFonts w:cstheme="minorHAnsi"/>
          <w:b/>
          <w:szCs w:val="20"/>
        </w:rPr>
        <w:t>Q.3</w:t>
      </w:r>
      <w:r w:rsidRPr="00123F48">
        <w:rPr>
          <w:rFonts w:cstheme="minorHAnsi"/>
          <w:szCs w:val="20"/>
        </w:rPr>
        <w:tab/>
        <w:t xml:space="preserve"> There are six stages in a semi-automated process and the relevant details are given: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02"/>
        <w:gridCol w:w="1503"/>
        <w:gridCol w:w="1503"/>
        <w:gridCol w:w="1503"/>
        <w:gridCol w:w="1503"/>
      </w:tblGrid>
      <w:tr w:rsidR="00E46DC2" w:rsidRPr="00123F48" w:rsidTr="003C02E6">
        <w:trPr>
          <w:jc w:val="center"/>
        </w:trPr>
        <w:tc>
          <w:tcPr>
            <w:tcW w:w="1502"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1</w:t>
            </w:r>
          </w:p>
          <w:p w:rsidR="00E46DC2" w:rsidRPr="00123F48" w:rsidRDefault="00E46DC2" w:rsidP="003C02E6">
            <w:pPr>
              <w:jc w:val="center"/>
              <w:rPr>
                <w:rFonts w:cstheme="minorHAnsi"/>
                <w:szCs w:val="20"/>
              </w:rPr>
            </w:pPr>
            <w:r w:rsidRPr="00123F48">
              <w:rPr>
                <w:rFonts w:cstheme="minorHAnsi"/>
                <w:b/>
                <w:szCs w:val="20"/>
              </w:rPr>
              <w:t>(20 seconds)</w:t>
            </w:r>
          </w:p>
          <w:p w:rsidR="00E46DC2" w:rsidRPr="00123F48" w:rsidRDefault="00E46DC2" w:rsidP="003C02E6">
            <w:pPr>
              <w:rPr>
                <w:rFonts w:cstheme="minorHAnsi"/>
                <w:szCs w:val="20"/>
              </w:rPr>
            </w:pPr>
          </w:p>
        </w:tc>
        <w:tc>
          <w:tcPr>
            <w:tcW w:w="1502"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2</w:t>
            </w:r>
          </w:p>
          <w:p w:rsidR="00E46DC2" w:rsidRPr="00123F48" w:rsidRDefault="00E46DC2" w:rsidP="003C02E6">
            <w:pPr>
              <w:jc w:val="center"/>
              <w:rPr>
                <w:rFonts w:cstheme="minorHAnsi"/>
                <w:szCs w:val="20"/>
              </w:rPr>
            </w:pPr>
            <w:r w:rsidRPr="00123F48">
              <w:rPr>
                <w:rFonts w:cstheme="minorHAnsi"/>
                <w:b/>
                <w:szCs w:val="20"/>
              </w:rPr>
              <w:t>(45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3</w:t>
            </w:r>
          </w:p>
          <w:p w:rsidR="00E46DC2" w:rsidRPr="00123F48" w:rsidRDefault="00E46DC2" w:rsidP="003C02E6">
            <w:pPr>
              <w:jc w:val="center"/>
              <w:rPr>
                <w:rFonts w:cstheme="minorHAnsi"/>
                <w:szCs w:val="20"/>
              </w:rPr>
            </w:pPr>
            <w:r w:rsidRPr="00123F48">
              <w:rPr>
                <w:rFonts w:cstheme="minorHAnsi"/>
                <w:b/>
                <w:szCs w:val="20"/>
              </w:rPr>
              <w:t>(10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4</w:t>
            </w:r>
          </w:p>
          <w:p w:rsidR="00E46DC2" w:rsidRPr="00123F48" w:rsidRDefault="00E46DC2" w:rsidP="003C02E6">
            <w:pPr>
              <w:jc w:val="center"/>
              <w:rPr>
                <w:rFonts w:cstheme="minorHAnsi"/>
                <w:szCs w:val="20"/>
              </w:rPr>
            </w:pPr>
            <w:r w:rsidRPr="00123F48">
              <w:rPr>
                <w:rFonts w:cstheme="minorHAnsi"/>
                <w:b/>
                <w:szCs w:val="20"/>
              </w:rPr>
              <w:t>(20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5</w:t>
            </w:r>
          </w:p>
          <w:p w:rsidR="00E46DC2" w:rsidRPr="00123F48" w:rsidRDefault="00E46DC2" w:rsidP="003C02E6">
            <w:pPr>
              <w:jc w:val="center"/>
              <w:rPr>
                <w:rFonts w:cstheme="minorHAnsi"/>
                <w:szCs w:val="20"/>
              </w:rPr>
            </w:pPr>
            <w:r w:rsidRPr="00123F48">
              <w:rPr>
                <w:rFonts w:cstheme="minorHAnsi"/>
                <w:b/>
                <w:szCs w:val="20"/>
              </w:rPr>
              <w:t>(5 seconds)</w:t>
            </w:r>
          </w:p>
          <w:p w:rsidR="00E46DC2" w:rsidRPr="00123F48" w:rsidRDefault="00E46DC2" w:rsidP="003C02E6">
            <w:pPr>
              <w:rPr>
                <w:rFonts w:cstheme="minorHAnsi"/>
                <w:szCs w:val="20"/>
              </w:rPr>
            </w:pPr>
          </w:p>
        </w:tc>
        <w:tc>
          <w:tcPr>
            <w:tcW w:w="1503" w:type="dxa"/>
            <w:shd w:val="clear" w:color="auto" w:fill="auto"/>
          </w:tcPr>
          <w:p w:rsidR="00E46DC2" w:rsidRPr="00123F48" w:rsidRDefault="00E46DC2" w:rsidP="003C02E6">
            <w:pPr>
              <w:jc w:val="center"/>
              <w:rPr>
                <w:rFonts w:cstheme="minorHAnsi"/>
                <w:b/>
                <w:szCs w:val="20"/>
              </w:rPr>
            </w:pPr>
          </w:p>
          <w:p w:rsidR="00E46DC2" w:rsidRPr="00123F48" w:rsidRDefault="00E46DC2" w:rsidP="003C02E6">
            <w:pPr>
              <w:jc w:val="center"/>
              <w:rPr>
                <w:rFonts w:cstheme="minorHAnsi"/>
                <w:b/>
                <w:szCs w:val="20"/>
              </w:rPr>
            </w:pPr>
            <w:r w:rsidRPr="00123F48">
              <w:rPr>
                <w:rFonts w:cstheme="minorHAnsi"/>
                <w:b/>
                <w:szCs w:val="20"/>
              </w:rPr>
              <w:t>Step 6</w:t>
            </w:r>
          </w:p>
          <w:p w:rsidR="00E46DC2" w:rsidRPr="00123F48" w:rsidRDefault="00E46DC2" w:rsidP="003C02E6">
            <w:pPr>
              <w:jc w:val="center"/>
              <w:rPr>
                <w:rFonts w:cstheme="minorHAnsi"/>
                <w:szCs w:val="20"/>
              </w:rPr>
            </w:pPr>
            <w:r w:rsidRPr="00123F48">
              <w:rPr>
                <w:rFonts w:cstheme="minorHAnsi"/>
                <w:b/>
                <w:szCs w:val="20"/>
              </w:rPr>
              <w:t>(10 seconds)</w:t>
            </w:r>
          </w:p>
          <w:p w:rsidR="00E46DC2" w:rsidRPr="00123F48" w:rsidRDefault="00E46DC2" w:rsidP="003C02E6">
            <w:pPr>
              <w:rPr>
                <w:rFonts w:cstheme="minorHAnsi"/>
                <w:szCs w:val="20"/>
              </w:rPr>
            </w:pPr>
          </w:p>
        </w:tc>
      </w:tr>
    </w:tbl>
    <w:p w:rsidR="00DB0DBB" w:rsidRDefault="00E46DC2" w:rsidP="00DB0DBB">
      <w:pPr>
        <w:tabs>
          <w:tab w:val="left" w:pos="1103"/>
        </w:tabs>
        <w:rPr>
          <w:rFonts w:cstheme="minorHAnsi"/>
          <w:szCs w:val="20"/>
        </w:rPr>
      </w:pPr>
      <w:r>
        <w:rPr>
          <w:rFonts w:cstheme="minorHAnsi"/>
          <w:szCs w:val="20"/>
        </w:rPr>
        <w:t xml:space="preserve"> </w:t>
      </w:r>
    </w:p>
    <w:p w:rsidR="00E46DC2" w:rsidRPr="00123F48" w:rsidRDefault="00E46DC2" w:rsidP="00DB0DBB">
      <w:pPr>
        <w:tabs>
          <w:tab w:val="left" w:pos="1103"/>
        </w:tabs>
        <w:rPr>
          <w:rFonts w:cstheme="minorHAnsi"/>
          <w:szCs w:val="20"/>
        </w:rPr>
      </w:pPr>
      <w:r w:rsidRPr="00123F48">
        <w:rPr>
          <w:rFonts w:cstheme="minorHAnsi"/>
          <w:szCs w:val="20"/>
        </w:rPr>
        <w:t>Use this information to answer the following questions:</w:t>
      </w:r>
      <w:r w:rsidRPr="00123F48">
        <w:rPr>
          <w:rFonts w:cstheme="minorHAnsi"/>
          <w:szCs w:val="20"/>
        </w:rPr>
        <w:tab/>
      </w:r>
      <w:r w:rsidRPr="00123F48">
        <w:rPr>
          <w:rFonts w:cstheme="minorHAnsi"/>
          <w:szCs w:val="20"/>
        </w:rPr>
        <w:tab/>
      </w:r>
      <w:r w:rsidRPr="00123F48">
        <w:rPr>
          <w:rFonts w:cstheme="minorHAnsi"/>
          <w:szCs w:val="20"/>
        </w:rPr>
        <w:tab/>
      </w:r>
      <w:r w:rsidRPr="00123F48">
        <w:rPr>
          <w:rFonts w:cstheme="minorHAnsi"/>
          <w:szCs w:val="20"/>
        </w:rPr>
        <w:tab/>
      </w:r>
      <w:r w:rsidRPr="00DB0DBB">
        <w:rPr>
          <w:rFonts w:cstheme="minorHAnsi"/>
          <w:b/>
          <w:szCs w:val="20"/>
        </w:rPr>
        <w:t xml:space="preserve">                     </w:t>
      </w:r>
      <w:proofErr w:type="gramStart"/>
      <w:r w:rsidRPr="00DB0DBB">
        <w:rPr>
          <w:rFonts w:cstheme="minorHAnsi"/>
          <w:b/>
          <w:szCs w:val="20"/>
        </w:rPr>
        <w:t xml:space="preserve">   (</w:t>
      </w:r>
      <w:proofErr w:type="gramEnd"/>
      <w:r w:rsidRPr="00DB0DBB">
        <w:rPr>
          <w:rFonts w:cstheme="minorHAnsi"/>
          <w:b/>
          <w:szCs w:val="20"/>
        </w:rPr>
        <w:t>8 Marks)</w:t>
      </w:r>
    </w:p>
    <w:p w:rsidR="00E46DC2" w:rsidRPr="00123F48" w:rsidRDefault="00E46DC2" w:rsidP="00E46DC2">
      <w:pPr>
        <w:pStyle w:val="ListParagraph"/>
        <w:numPr>
          <w:ilvl w:val="0"/>
          <w:numId w:val="5"/>
        </w:numPr>
        <w:tabs>
          <w:tab w:val="left" w:pos="1103"/>
        </w:tabs>
        <w:spacing w:after="0" w:line="240" w:lineRule="auto"/>
        <w:rPr>
          <w:rFonts w:cstheme="minorHAnsi"/>
          <w:szCs w:val="20"/>
        </w:rPr>
      </w:pPr>
      <w:r w:rsidRPr="00123F48">
        <w:rPr>
          <w:rFonts w:cstheme="minorHAnsi"/>
          <w:szCs w:val="20"/>
        </w:rPr>
        <w:t>How long will it take to respond to an arriving order?</w:t>
      </w:r>
    </w:p>
    <w:p w:rsidR="00E46DC2" w:rsidRPr="00123F48" w:rsidRDefault="00E46DC2" w:rsidP="00E46DC2">
      <w:pPr>
        <w:pStyle w:val="ListParagraph"/>
        <w:numPr>
          <w:ilvl w:val="0"/>
          <w:numId w:val="5"/>
        </w:numPr>
        <w:tabs>
          <w:tab w:val="left" w:pos="1103"/>
        </w:tabs>
        <w:spacing w:after="0" w:line="240" w:lineRule="auto"/>
        <w:rPr>
          <w:rFonts w:cstheme="minorHAnsi"/>
          <w:szCs w:val="20"/>
        </w:rPr>
      </w:pPr>
      <w:r w:rsidRPr="00123F48">
        <w:rPr>
          <w:rFonts w:cstheme="minorHAnsi"/>
          <w:szCs w:val="20"/>
        </w:rPr>
        <w:t>What is the daily production if the system works for 8 hours every day?</w:t>
      </w:r>
    </w:p>
    <w:p w:rsidR="00E46DC2" w:rsidRPr="00123F48" w:rsidRDefault="00E46DC2" w:rsidP="00E46DC2">
      <w:pPr>
        <w:pStyle w:val="ListParagraph"/>
        <w:numPr>
          <w:ilvl w:val="0"/>
          <w:numId w:val="5"/>
        </w:numPr>
        <w:tabs>
          <w:tab w:val="left" w:pos="1103"/>
        </w:tabs>
        <w:spacing w:after="0" w:line="240" w:lineRule="auto"/>
        <w:rPr>
          <w:rFonts w:cstheme="minorHAnsi"/>
          <w:szCs w:val="20"/>
        </w:rPr>
      </w:pPr>
      <w:r w:rsidRPr="00123F48">
        <w:rPr>
          <w:rFonts w:cstheme="minorHAnsi"/>
          <w:szCs w:val="20"/>
        </w:rPr>
        <w:t>What is the utilization of each resource in the system?</w:t>
      </w:r>
    </w:p>
    <w:p w:rsidR="00E46DC2" w:rsidRPr="00123F48" w:rsidRDefault="00E46DC2" w:rsidP="00E46DC2">
      <w:pPr>
        <w:pStyle w:val="ListParagraph"/>
        <w:numPr>
          <w:ilvl w:val="0"/>
          <w:numId w:val="5"/>
        </w:numPr>
        <w:tabs>
          <w:tab w:val="left" w:pos="1103"/>
        </w:tabs>
        <w:spacing w:after="0" w:line="240" w:lineRule="auto"/>
        <w:rPr>
          <w:rFonts w:cstheme="minorHAnsi"/>
          <w:szCs w:val="20"/>
        </w:rPr>
      </w:pPr>
      <w:r w:rsidRPr="00123F48">
        <w:rPr>
          <w:rFonts w:cstheme="minorHAnsi"/>
          <w:szCs w:val="20"/>
        </w:rPr>
        <w:t>If we need to increase the production by 25%, what should we do?</w:t>
      </w:r>
    </w:p>
    <w:p w:rsidR="00E46DC2" w:rsidRPr="00123F48" w:rsidRDefault="00E46DC2" w:rsidP="00E46DC2">
      <w:pPr>
        <w:rPr>
          <w:rFonts w:cstheme="minorHAnsi"/>
          <w:szCs w:val="20"/>
        </w:rPr>
      </w:pPr>
    </w:p>
    <w:p w:rsidR="00E46DC2" w:rsidRPr="00123F48" w:rsidRDefault="00E46DC2" w:rsidP="00E46DC2">
      <w:pPr>
        <w:ind w:left="567" w:hanging="567"/>
        <w:jc w:val="both"/>
        <w:rPr>
          <w:rFonts w:cstheme="minorHAnsi"/>
          <w:szCs w:val="20"/>
        </w:rPr>
      </w:pPr>
      <w:r w:rsidRPr="00DB0DBB">
        <w:rPr>
          <w:rFonts w:cstheme="minorHAnsi"/>
          <w:b/>
          <w:szCs w:val="20"/>
        </w:rPr>
        <w:lastRenderedPageBreak/>
        <w:t>Q.4.</w:t>
      </w:r>
      <w:r w:rsidRPr="00DB0DBB">
        <w:rPr>
          <w:rFonts w:cstheme="minorHAnsi"/>
          <w:b/>
          <w:szCs w:val="20"/>
        </w:rPr>
        <w:tab/>
      </w:r>
      <w:r w:rsidRPr="00123F48">
        <w:rPr>
          <w:rFonts w:cstheme="minorHAnsi"/>
          <w:szCs w:val="20"/>
        </w:rPr>
        <w:t xml:space="preserve">Stylish Garments is a new garment manufacturing unit which is planning to produces four different type of female garments. The garment manufacturing unit has eight departments numbered from 1-8. Each manufacturing department is 10 x 10 Meters. The garments pass through these departments as per sequence given below. The operations manager has two layouts in mind for this new manufacturing facility, as </w:t>
      </w:r>
      <w:proofErr w:type="gramStart"/>
      <w:r w:rsidRPr="00123F48">
        <w:rPr>
          <w:rFonts w:cstheme="minorHAnsi"/>
          <w:szCs w:val="20"/>
        </w:rPr>
        <w:t>under</w:t>
      </w:r>
      <w:r w:rsidRPr="00DB0DBB">
        <w:rPr>
          <w:rFonts w:cstheme="minorHAnsi"/>
          <w:b/>
          <w:szCs w:val="20"/>
        </w:rPr>
        <w:t>:-</w:t>
      </w:r>
      <w:proofErr w:type="gramEnd"/>
      <w:r w:rsidRPr="00DB0DBB">
        <w:rPr>
          <w:rFonts w:cstheme="minorHAnsi"/>
          <w:b/>
          <w:szCs w:val="20"/>
        </w:rPr>
        <w:t xml:space="preserve">                                                                                 (6 Marks)</w:t>
      </w:r>
    </w:p>
    <w:p w:rsidR="00E46DC2" w:rsidRPr="00123F48" w:rsidRDefault="00E46DC2" w:rsidP="00E46DC2">
      <w:pPr>
        <w:jc w:val="both"/>
        <w:rPr>
          <w:rFonts w:cstheme="minorHAnsi"/>
          <w:szCs w:val="20"/>
        </w:rPr>
      </w:pPr>
      <w:r w:rsidRPr="00123F48">
        <w:rPr>
          <w:rFonts w:cstheme="minorHAnsi"/>
          <w:szCs w:val="20"/>
        </w:rPr>
        <w:t xml:space="preserve">                                                                          </w:t>
      </w: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936"/>
        <w:gridCol w:w="936"/>
        <w:gridCol w:w="928"/>
        <w:gridCol w:w="944"/>
        <w:gridCol w:w="936"/>
        <w:gridCol w:w="937"/>
        <w:gridCol w:w="937"/>
        <w:gridCol w:w="875"/>
      </w:tblGrid>
      <w:tr w:rsidR="00E46DC2" w:rsidRPr="00123F48" w:rsidTr="003C02E6">
        <w:trPr>
          <w:trHeight w:val="368"/>
        </w:trPr>
        <w:tc>
          <w:tcPr>
            <w:tcW w:w="3734" w:type="dxa"/>
            <w:gridSpan w:val="4"/>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ind w:left="567" w:hanging="567"/>
              <w:jc w:val="center"/>
              <w:rPr>
                <w:rFonts w:cstheme="minorHAnsi"/>
                <w:b/>
                <w:szCs w:val="20"/>
              </w:rPr>
            </w:pPr>
            <w:r w:rsidRPr="00123F48">
              <w:rPr>
                <w:rFonts w:cstheme="minorHAnsi"/>
                <w:b/>
                <w:szCs w:val="20"/>
              </w:rPr>
              <w:t>Layout Y</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center"/>
              <w:rPr>
                <w:rFonts w:cstheme="minorHAnsi"/>
                <w:b/>
                <w:szCs w:val="20"/>
              </w:rPr>
            </w:pPr>
            <w:r w:rsidRPr="00123F48">
              <w:rPr>
                <w:rFonts w:cstheme="minorHAnsi"/>
                <w:b/>
                <w:szCs w:val="20"/>
              </w:rPr>
              <w:t>Layout Z</w:t>
            </w:r>
          </w:p>
        </w:tc>
      </w:tr>
      <w:tr w:rsidR="00E46DC2" w:rsidRPr="00123F48" w:rsidTr="003C02E6">
        <w:trPr>
          <w:trHeight w:val="323"/>
        </w:trPr>
        <w:tc>
          <w:tcPr>
            <w:tcW w:w="934" w:type="dxa"/>
            <w:tcBorders>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7</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8</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1</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2</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4</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7</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5</w:t>
            </w:r>
          </w:p>
        </w:tc>
      </w:tr>
      <w:tr w:rsidR="00E46DC2" w:rsidRPr="00123F48" w:rsidTr="003C02E6">
        <w:trPr>
          <w:trHeight w:val="350"/>
        </w:trPr>
        <w:tc>
          <w:tcPr>
            <w:tcW w:w="934" w:type="dxa"/>
            <w:tcBorders>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6</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3</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2</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3</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8</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6</w:t>
            </w:r>
          </w:p>
        </w:tc>
      </w:tr>
    </w:tbl>
    <w:p w:rsidR="00E46DC2" w:rsidRPr="00123F48" w:rsidRDefault="00E46DC2" w:rsidP="00E46DC2">
      <w:pPr>
        <w:ind w:left="567" w:hanging="567"/>
        <w:jc w:val="both"/>
        <w:rPr>
          <w:rFonts w:cstheme="minorHAnsi"/>
          <w:szCs w:val="20"/>
        </w:rPr>
      </w:pPr>
    </w:p>
    <w:p w:rsidR="00E46DC2" w:rsidRPr="00123F48" w:rsidRDefault="00E46DC2" w:rsidP="00E46DC2">
      <w:pPr>
        <w:ind w:left="567"/>
        <w:jc w:val="both"/>
        <w:rPr>
          <w:rFonts w:cstheme="minorHAnsi"/>
          <w:szCs w:val="20"/>
        </w:rPr>
      </w:pPr>
      <w:r w:rsidRPr="00123F48">
        <w:rPr>
          <w:rFonts w:cstheme="minorHAnsi"/>
          <w:szCs w:val="20"/>
        </w:rPr>
        <w:t>The four different type of garments are manufactured in different departments as per sequence given below:-</w:t>
      </w:r>
    </w:p>
    <w:p w:rsidR="00E46DC2" w:rsidRPr="00123F48" w:rsidRDefault="00E46DC2" w:rsidP="00E46DC2">
      <w:pPr>
        <w:ind w:left="567" w:hanging="567"/>
        <w:jc w:val="both"/>
        <w:rPr>
          <w:rFonts w:cstheme="minorHAnsi"/>
          <w:szCs w:val="20"/>
        </w:rPr>
      </w:pPr>
      <w:r w:rsidRPr="00123F48">
        <w:rPr>
          <w:rFonts w:cstheme="minorHAnsi"/>
          <w:szCs w:val="20"/>
        </w:rPr>
        <w:t xml:space="preserve"> </w:t>
      </w:r>
      <w:r w:rsidRPr="00123F48">
        <w:rPr>
          <w:rFonts w:cstheme="minorHAnsi"/>
          <w:szCs w:val="20"/>
        </w:rPr>
        <w:tab/>
      </w: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700"/>
        <w:gridCol w:w="3685"/>
      </w:tblGrid>
      <w:tr w:rsidR="00E46DC2" w:rsidRPr="00123F48" w:rsidTr="005D57AA">
        <w:tc>
          <w:tcPr>
            <w:tcW w:w="1978" w:type="dxa"/>
            <w:shd w:val="clear" w:color="auto" w:fill="auto"/>
          </w:tcPr>
          <w:p w:rsidR="00E46DC2" w:rsidRPr="00123F48" w:rsidRDefault="00E46DC2" w:rsidP="003C02E6">
            <w:pPr>
              <w:jc w:val="both"/>
              <w:rPr>
                <w:rFonts w:cstheme="minorHAnsi"/>
                <w:szCs w:val="20"/>
              </w:rPr>
            </w:pPr>
            <w:r w:rsidRPr="00123F48">
              <w:rPr>
                <w:rFonts w:cstheme="minorHAnsi"/>
                <w:szCs w:val="20"/>
              </w:rPr>
              <w:t>Garment</w:t>
            </w:r>
          </w:p>
          <w:p w:rsidR="00E46DC2" w:rsidRPr="00123F48" w:rsidRDefault="00E46DC2" w:rsidP="003C02E6">
            <w:pPr>
              <w:jc w:val="both"/>
              <w:rPr>
                <w:rFonts w:cstheme="minorHAnsi"/>
                <w:szCs w:val="20"/>
              </w:rPr>
            </w:pPr>
            <w:r w:rsidRPr="00123F48">
              <w:rPr>
                <w:rFonts w:cstheme="minorHAnsi"/>
                <w:szCs w:val="20"/>
              </w:rPr>
              <w:t>Type</w:t>
            </w:r>
          </w:p>
        </w:tc>
        <w:tc>
          <w:tcPr>
            <w:tcW w:w="2700" w:type="dxa"/>
            <w:shd w:val="clear" w:color="auto" w:fill="auto"/>
          </w:tcPr>
          <w:p w:rsidR="00E46DC2" w:rsidRPr="00123F48" w:rsidRDefault="00E46DC2" w:rsidP="003C02E6">
            <w:pPr>
              <w:jc w:val="both"/>
              <w:rPr>
                <w:rFonts w:cstheme="minorHAnsi"/>
                <w:szCs w:val="20"/>
              </w:rPr>
            </w:pPr>
            <w:r w:rsidRPr="00123F48">
              <w:rPr>
                <w:rFonts w:cstheme="minorHAnsi"/>
                <w:szCs w:val="20"/>
              </w:rPr>
              <w:t>Monthly demand (Units)</w:t>
            </w:r>
          </w:p>
        </w:tc>
        <w:tc>
          <w:tcPr>
            <w:tcW w:w="3685" w:type="dxa"/>
            <w:shd w:val="clear" w:color="auto" w:fill="auto"/>
          </w:tcPr>
          <w:p w:rsidR="00E46DC2" w:rsidRPr="00123F48" w:rsidRDefault="00E46DC2" w:rsidP="003C02E6">
            <w:pPr>
              <w:jc w:val="both"/>
              <w:rPr>
                <w:rFonts w:cstheme="minorHAnsi"/>
                <w:szCs w:val="20"/>
              </w:rPr>
            </w:pPr>
            <w:r w:rsidRPr="00123F48">
              <w:rPr>
                <w:rFonts w:cstheme="minorHAnsi"/>
                <w:szCs w:val="20"/>
              </w:rPr>
              <w:t>Manufacturing departments sequence</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1000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1-2-4-7-8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4000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1-3-5-6-8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2500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1-4-5-6-8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D</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3000</w:t>
            </w:r>
          </w:p>
        </w:tc>
        <w:tc>
          <w:tcPr>
            <w:tcW w:w="3685" w:type="dxa"/>
            <w:shd w:val="clear" w:color="auto" w:fill="auto"/>
          </w:tcPr>
          <w:p w:rsidR="00E46DC2" w:rsidRPr="00123F48" w:rsidRDefault="00E46DC2" w:rsidP="003C02E6">
            <w:pPr>
              <w:ind w:firstLine="34"/>
              <w:jc w:val="center"/>
              <w:rPr>
                <w:rFonts w:cstheme="minorHAnsi"/>
                <w:szCs w:val="20"/>
              </w:rPr>
            </w:pPr>
            <w:r w:rsidRPr="00123F48">
              <w:rPr>
                <w:rFonts w:cstheme="minorHAnsi"/>
                <w:szCs w:val="20"/>
              </w:rPr>
              <w:t>1-2-4-6-8</w:t>
            </w:r>
          </w:p>
        </w:tc>
      </w:tr>
    </w:tbl>
    <w:p w:rsidR="00E46DC2" w:rsidRPr="00123F48" w:rsidRDefault="00E46DC2" w:rsidP="00E46DC2">
      <w:pPr>
        <w:ind w:left="567" w:hanging="567"/>
        <w:jc w:val="both"/>
        <w:rPr>
          <w:rFonts w:cstheme="minorHAnsi"/>
          <w:szCs w:val="20"/>
        </w:rPr>
      </w:pPr>
    </w:p>
    <w:p w:rsidR="00E46DC2" w:rsidRPr="0057258E" w:rsidRDefault="00E46DC2" w:rsidP="00E46DC2">
      <w:pPr>
        <w:ind w:left="567"/>
        <w:jc w:val="both"/>
        <w:rPr>
          <w:rFonts w:ascii="Book Antiqua" w:hAnsi="Book Antiqua"/>
          <w:sz w:val="24"/>
          <w:szCs w:val="24"/>
        </w:rPr>
      </w:pPr>
      <w:r w:rsidRPr="00123F48">
        <w:rPr>
          <w:rFonts w:cstheme="minorHAnsi"/>
          <w:szCs w:val="20"/>
        </w:rPr>
        <w:t>Which layout is better? Evaluate.</w:t>
      </w:r>
      <w:r w:rsidRPr="00123F48">
        <w:rPr>
          <w:rFonts w:cstheme="minorHAnsi"/>
          <w:szCs w:val="20"/>
        </w:rPr>
        <w:tab/>
      </w:r>
      <w:r w:rsidRPr="00123F48">
        <w:rPr>
          <w:rFonts w:cstheme="minorHAnsi"/>
          <w:szCs w:val="20"/>
        </w:rPr>
        <w:tab/>
      </w:r>
      <w:r w:rsidRPr="00123F48">
        <w:rPr>
          <w:rFonts w:cstheme="minorHAnsi"/>
          <w:szCs w:val="20"/>
        </w:rPr>
        <w:tab/>
      </w:r>
      <w:r w:rsidRPr="0057258E">
        <w:rPr>
          <w:rFonts w:ascii="Book Antiqua" w:hAnsi="Book Antiqua"/>
          <w:sz w:val="24"/>
          <w:szCs w:val="24"/>
        </w:rPr>
        <w:tab/>
      </w:r>
      <w:r w:rsidRPr="0057258E">
        <w:rPr>
          <w:rFonts w:ascii="Book Antiqua" w:hAnsi="Book Antiqua"/>
          <w:sz w:val="24"/>
          <w:szCs w:val="24"/>
        </w:rPr>
        <w:tab/>
      </w:r>
      <w:r w:rsidRPr="0057258E">
        <w:rPr>
          <w:rFonts w:ascii="Book Antiqua" w:hAnsi="Book Antiqua"/>
          <w:sz w:val="24"/>
          <w:szCs w:val="24"/>
        </w:rPr>
        <w:tab/>
      </w:r>
    </w:p>
    <w:p w:rsidR="00DB0DBB" w:rsidRDefault="00DB0DBB" w:rsidP="00E46DC2">
      <w:pPr>
        <w:rPr>
          <w:rFonts w:cstheme="minorHAnsi"/>
          <w:b/>
          <w:szCs w:val="20"/>
        </w:rPr>
      </w:pPr>
      <w:bookmarkStart w:id="0" w:name="_GoBack"/>
      <w:bookmarkEnd w:id="0"/>
    </w:p>
    <w:p w:rsidR="00E46DC2" w:rsidRDefault="00E46DC2" w:rsidP="00E46DC2">
      <w:pPr>
        <w:rPr>
          <w:rFonts w:cstheme="minorHAnsi"/>
          <w:szCs w:val="20"/>
        </w:rPr>
      </w:pPr>
      <w:r w:rsidRPr="00DB0DBB">
        <w:rPr>
          <w:rFonts w:cstheme="minorHAnsi"/>
          <w:b/>
          <w:szCs w:val="20"/>
        </w:rPr>
        <w:t>Q.5.</w:t>
      </w:r>
      <w:r w:rsidRPr="00123F48">
        <w:rPr>
          <w:rFonts w:cstheme="minorHAnsi"/>
          <w:szCs w:val="20"/>
        </w:rPr>
        <w:tab/>
      </w:r>
      <w:r w:rsidRPr="00355F64">
        <w:rPr>
          <w:rFonts w:cstheme="minorHAnsi"/>
          <w:szCs w:val="20"/>
        </w:rPr>
        <w:t xml:space="preserve">Read the small case study about the process design of Boeing's 777 aircraft: </w:t>
      </w:r>
      <w:r>
        <w:rPr>
          <w:rFonts w:cstheme="minorHAnsi"/>
          <w:szCs w:val="20"/>
        </w:rPr>
        <w:t xml:space="preserve">              </w:t>
      </w:r>
      <w:proofErr w:type="gramStart"/>
      <w:r>
        <w:rPr>
          <w:rFonts w:cstheme="minorHAnsi"/>
          <w:szCs w:val="20"/>
        </w:rPr>
        <w:t xml:space="preserve">   </w:t>
      </w:r>
      <w:r w:rsidRPr="00DB0DBB">
        <w:rPr>
          <w:rFonts w:cstheme="minorHAnsi"/>
          <w:b/>
          <w:szCs w:val="20"/>
        </w:rPr>
        <w:t>(</w:t>
      </w:r>
      <w:proofErr w:type="gramEnd"/>
      <w:r w:rsidRPr="00DB0DBB">
        <w:rPr>
          <w:rFonts w:cstheme="minorHAnsi"/>
          <w:b/>
          <w:szCs w:val="20"/>
        </w:rPr>
        <w:t>12 Marks)</w:t>
      </w:r>
    </w:p>
    <w:p w:rsidR="00E46DC2" w:rsidRDefault="00E46DC2" w:rsidP="00E46DC2">
      <w:pPr>
        <w:autoSpaceDE w:val="0"/>
        <w:autoSpaceDN w:val="0"/>
        <w:adjustRightInd w:val="0"/>
        <w:jc w:val="both"/>
        <w:rPr>
          <w:rFonts w:cstheme="minorHAnsi"/>
          <w:sz w:val="24"/>
          <w:szCs w:val="24"/>
        </w:rPr>
      </w:pPr>
      <w:r w:rsidRPr="002E072B">
        <w:rPr>
          <w:rFonts w:cstheme="minorHAnsi"/>
          <w:sz w:val="24"/>
          <w:szCs w:val="24"/>
        </w:rPr>
        <w:t>Boeing brings its customers on board Arguably the most innovative new passenger aircraft to enter service over the last few years was the Boeing 777, a new twin-</w:t>
      </w:r>
      <w:proofErr w:type="spellStart"/>
      <w:r w:rsidRPr="002E072B">
        <w:rPr>
          <w:rFonts w:cstheme="minorHAnsi"/>
          <w:sz w:val="24"/>
          <w:szCs w:val="24"/>
        </w:rPr>
        <w:t>engined</w:t>
      </w:r>
      <w:proofErr w:type="spellEnd"/>
      <w:r>
        <w:rPr>
          <w:rFonts w:cstheme="minorHAnsi"/>
          <w:sz w:val="24"/>
          <w:szCs w:val="24"/>
        </w:rPr>
        <w:t xml:space="preserve"> </w:t>
      </w:r>
      <w:r w:rsidRPr="002E072B">
        <w:rPr>
          <w:rFonts w:cstheme="minorHAnsi"/>
          <w:sz w:val="24"/>
          <w:szCs w:val="24"/>
        </w:rPr>
        <w:t>aircraft, in the 300-plus seats category to compete with established models from McDonnell and Airbus. The existence of established competitor products is important. When Boeing developed the 747 'Jumbo' jet aircraft, it had no direct competitors. The company's customers either wanted the product or they did</w:t>
      </w:r>
      <w:r>
        <w:rPr>
          <w:rFonts w:cstheme="minorHAnsi"/>
          <w:sz w:val="24"/>
          <w:szCs w:val="24"/>
        </w:rPr>
        <w:t xml:space="preserve">n't. Not so for the 777; Boeing </w:t>
      </w:r>
      <w:r w:rsidRPr="002E072B">
        <w:rPr>
          <w:rFonts w:cstheme="minorHAnsi"/>
          <w:sz w:val="24"/>
          <w:szCs w:val="24"/>
        </w:rPr>
        <w:t xml:space="preserve">knew that it must consider its customers' requirements. </w:t>
      </w:r>
    </w:p>
    <w:p w:rsidR="00E46DC2" w:rsidRPr="00355F64" w:rsidRDefault="00E46DC2" w:rsidP="00E46DC2">
      <w:pPr>
        <w:autoSpaceDE w:val="0"/>
        <w:autoSpaceDN w:val="0"/>
        <w:adjustRightInd w:val="0"/>
        <w:jc w:val="both"/>
        <w:rPr>
          <w:rFonts w:cstheme="minorHAnsi"/>
          <w:sz w:val="24"/>
          <w:szCs w:val="24"/>
        </w:rPr>
      </w:pPr>
      <w:r w:rsidRPr="002E072B">
        <w:rPr>
          <w:rFonts w:cstheme="minorHAnsi"/>
          <w:sz w:val="24"/>
          <w:szCs w:val="24"/>
        </w:rPr>
        <w:t xml:space="preserve">The company had to take a new course - to understand its customers' needs and then to transform that knowledge into an aircraft that could best meet those needs. Boeing has always maintained close involvement with its customers, but this project called for a new depth of listening and understanding. Initially, eight large potential customers (including British Airways, Japan Airlines and Qantas) were invited to participate in creating the design concepts. It soon became clear that the customers did have important requirements, the most vital of which was that the aircraft should be around 25 per cent wider than the 767. In fact, Boeing had originally hoped to lengthen the 767 fuselage to give the extra capacity, so avoiding some of the costs involved in a completely new fuselage. The customers also wanted much more flexibility in the </w:t>
      </w:r>
      <w:r w:rsidRPr="002E072B">
        <w:rPr>
          <w:rFonts w:cstheme="minorHAnsi"/>
          <w:sz w:val="24"/>
          <w:szCs w:val="24"/>
        </w:rPr>
        <w:lastRenderedPageBreak/>
        <w:t>configuration of the</w:t>
      </w:r>
      <w:r>
        <w:rPr>
          <w:rFonts w:cstheme="minorHAnsi"/>
          <w:sz w:val="24"/>
          <w:szCs w:val="24"/>
        </w:rPr>
        <w:t xml:space="preserve"> </w:t>
      </w:r>
      <w:r w:rsidRPr="00355F64">
        <w:rPr>
          <w:rFonts w:cstheme="minorHAnsi"/>
          <w:sz w:val="24"/>
          <w:szCs w:val="24"/>
        </w:rPr>
        <w:t>passenger space. Conventionally, cabin space had</w:t>
      </w:r>
      <w:r>
        <w:rPr>
          <w:rFonts w:cstheme="minorHAnsi"/>
          <w:sz w:val="24"/>
          <w:szCs w:val="24"/>
        </w:rPr>
        <w:t xml:space="preserve"> been divided up into sections, </w:t>
      </w:r>
      <w:r w:rsidRPr="00355F64">
        <w:rPr>
          <w:rFonts w:cstheme="minorHAnsi"/>
          <w:sz w:val="24"/>
          <w:szCs w:val="24"/>
        </w:rPr>
        <w:t>separated by fixed galleys and toilets at predetermined</w:t>
      </w:r>
      <w:r>
        <w:rPr>
          <w:rFonts w:cstheme="minorHAnsi"/>
          <w:sz w:val="24"/>
          <w:szCs w:val="24"/>
        </w:rPr>
        <w:t xml:space="preserve"> positions, fixing the ratio of </w:t>
      </w:r>
      <w:r w:rsidRPr="00355F64">
        <w:rPr>
          <w:rFonts w:cstheme="minorHAnsi"/>
          <w:sz w:val="24"/>
          <w:szCs w:val="24"/>
        </w:rPr>
        <w:t>passenger capacities of each class. However, the airlines al</w:t>
      </w:r>
      <w:r>
        <w:rPr>
          <w:rFonts w:cstheme="minorHAnsi"/>
          <w:sz w:val="24"/>
          <w:szCs w:val="24"/>
        </w:rPr>
        <w:t xml:space="preserve">l indicated that they wanted to </w:t>
      </w:r>
      <w:r w:rsidRPr="00355F64">
        <w:rPr>
          <w:rFonts w:cstheme="minorHAnsi"/>
          <w:sz w:val="24"/>
          <w:szCs w:val="24"/>
        </w:rPr>
        <w:t>be able to configure the cabin to their own requirements. Fina</w:t>
      </w:r>
      <w:r>
        <w:rPr>
          <w:rFonts w:cstheme="minorHAnsi"/>
          <w:sz w:val="24"/>
          <w:szCs w:val="24"/>
        </w:rPr>
        <w:t xml:space="preserve">lly, the airlines insisted that </w:t>
      </w:r>
      <w:r w:rsidRPr="00355F64">
        <w:rPr>
          <w:rFonts w:cstheme="minorHAnsi"/>
          <w:sz w:val="24"/>
          <w:szCs w:val="24"/>
        </w:rPr>
        <w:t>the new design should be free of the usual level of minor, b</w:t>
      </w:r>
      <w:r>
        <w:rPr>
          <w:rFonts w:cstheme="minorHAnsi"/>
          <w:sz w:val="24"/>
          <w:szCs w:val="24"/>
        </w:rPr>
        <w:t xml:space="preserve">ut irritating, faults which had </w:t>
      </w:r>
      <w:r w:rsidRPr="00355F64">
        <w:rPr>
          <w:rFonts w:cstheme="minorHAnsi"/>
          <w:sz w:val="24"/>
          <w:szCs w:val="24"/>
        </w:rPr>
        <w:t>bugged the early operations of some of the other aircraft. Boeing did meet its custom</w:t>
      </w:r>
      <w:r>
        <w:rPr>
          <w:rFonts w:cstheme="minorHAnsi"/>
          <w:sz w:val="24"/>
          <w:szCs w:val="24"/>
        </w:rPr>
        <w:t xml:space="preserve">ers' </w:t>
      </w:r>
      <w:r w:rsidRPr="00355F64">
        <w:rPr>
          <w:rFonts w:cstheme="minorHAnsi"/>
          <w:sz w:val="24"/>
          <w:szCs w:val="24"/>
        </w:rPr>
        <w:t>requirements and even improved upon them in some wa</w:t>
      </w:r>
      <w:r>
        <w:rPr>
          <w:rFonts w:cstheme="minorHAnsi"/>
          <w:sz w:val="24"/>
          <w:szCs w:val="24"/>
        </w:rPr>
        <w:t xml:space="preserve">ys. They achieved this by using </w:t>
      </w:r>
      <w:r w:rsidRPr="00355F64">
        <w:rPr>
          <w:rFonts w:cstheme="minorHAnsi"/>
          <w:sz w:val="24"/>
          <w:szCs w:val="24"/>
        </w:rPr>
        <w:t>design/build teams, and by a particularly powerful comp</w:t>
      </w:r>
      <w:r>
        <w:rPr>
          <w:rFonts w:cstheme="minorHAnsi"/>
          <w:sz w:val="24"/>
          <w:szCs w:val="24"/>
        </w:rPr>
        <w:t xml:space="preserve">uter-aided design (CAD) system. </w:t>
      </w:r>
      <w:r w:rsidRPr="00355F64">
        <w:rPr>
          <w:rFonts w:cstheme="minorHAnsi"/>
          <w:sz w:val="24"/>
          <w:szCs w:val="24"/>
        </w:rPr>
        <w:t>Customers were closely involved right from the start of the design. They even cam</w:t>
      </w:r>
      <w:r>
        <w:rPr>
          <w:rFonts w:cstheme="minorHAnsi"/>
          <w:sz w:val="24"/>
          <w:szCs w:val="24"/>
        </w:rPr>
        <w:t xml:space="preserve">e up </w:t>
      </w:r>
      <w:r w:rsidRPr="00355F64">
        <w:rPr>
          <w:rFonts w:cstheme="minorHAnsi"/>
          <w:sz w:val="24"/>
          <w:szCs w:val="24"/>
        </w:rPr>
        <w:t>with some good suggestions. For example, one airline sugg</w:t>
      </w:r>
      <w:r>
        <w:rPr>
          <w:rFonts w:cstheme="minorHAnsi"/>
          <w:sz w:val="24"/>
          <w:szCs w:val="24"/>
        </w:rPr>
        <w:t xml:space="preserve">ested a new layout for the rear </w:t>
      </w:r>
      <w:r w:rsidRPr="00355F64">
        <w:rPr>
          <w:rFonts w:cstheme="minorHAnsi"/>
          <w:sz w:val="24"/>
          <w:szCs w:val="24"/>
        </w:rPr>
        <w:t>galley which allowed an extra 12 seats to be included in the aircraft.</w:t>
      </w:r>
    </w:p>
    <w:p w:rsidR="00E46DC2" w:rsidRPr="00355F64" w:rsidRDefault="00E46DC2" w:rsidP="00E46DC2">
      <w:pPr>
        <w:autoSpaceDE w:val="0"/>
        <w:autoSpaceDN w:val="0"/>
        <w:adjustRightInd w:val="0"/>
        <w:rPr>
          <w:rFonts w:cstheme="minorHAnsi"/>
          <w:b/>
          <w:bCs/>
          <w:sz w:val="24"/>
          <w:szCs w:val="24"/>
        </w:rPr>
      </w:pPr>
      <w:r w:rsidRPr="00355F64">
        <w:rPr>
          <w:rFonts w:cstheme="minorHAnsi"/>
          <w:b/>
          <w:bCs/>
          <w:sz w:val="24"/>
          <w:szCs w:val="24"/>
        </w:rPr>
        <w:t>Answer the following questions:</w:t>
      </w:r>
    </w:p>
    <w:p w:rsidR="00E46DC2" w:rsidRPr="00355F64" w:rsidRDefault="00E46DC2" w:rsidP="00E46DC2">
      <w:pPr>
        <w:autoSpaceDE w:val="0"/>
        <w:autoSpaceDN w:val="0"/>
        <w:adjustRightInd w:val="0"/>
        <w:rPr>
          <w:rFonts w:cstheme="minorHAnsi"/>
          <w:sz w:val="24"/>
          <w:szCs w:val="24"/>
        </w:rPr>
      </w:pPr>
      <w:r w:rsidRPr="00DB0DBB">
        <w:rPr>
          <w:rFonts w:cstheme="minorHAnsi"/>
          <w:b/>
          <w:sz w:val="24"/>
          <w:szCs w:val="24"/>
        </w:rPr>
        <w:t>a)</w:t>
      </w:r>
      <w:r w:rsidRPr="00355F64">
        <w:rPr>
          <w:rFonts w:cstheme="minorHAnsi"/>
          <w:sz w:val="24"/>
          <w:szCs w:val="24"/>
        </w:rPr>
        <w:t xml:space="preserve"> What steps Boeing need to take for improving service quality?</w:t>
      </w:r>
      <w:r>
        <w:rPr>
          <w:rFonts w:cstheme="minorHAnsi"/>
          <w:sz w:val="24"/>
          <w:szCs w:val="24"/>
        </w:rPr>
        <w:t xml:space="preserve"> </w:t>
      </w:r>
    </w:p>
    <w:p w:rsidR="00E46DC2" w:rsidRPr="00355F64" w:rsidRDefault="00E46DC2" w:rsidP="00E46DC2">
      <w:pPr>
        <w:autoSpaceDE w:val="0"/>
        <w:autoSpaceDN w:val="0"/>
        <w:adjustRightInd w:val="0"/>
        <w:rPr>
          <w:rFonts w:cstheme="minorHAnsi"/>
          <w:sz w:val="24"/>
          <w:szCs w:val="24"/>
        </w:rPr>
      </w:pPr>
      <w:r w:rsidRPr="00DB0DBB">
        <w:rPr>
          <w:rFonts w:cstheme="minorHAnsi"/>
          <w:b/>
          <w:sz w:val="24"/>
          <w:szCs w:val="24"/>
        </w:rPr>
        <w:t>b)</w:t>
      </w:r>
      <w:r w:rsidRPr="00355F64">
        <w:rPr>
          <w:rFonts w:cstheme="minorHAnsi"/>
          <w:sz w:val="24"/>
          <w:szCs w:val="24"/>
        </w:rPr>
        <w:t xml:space="preserve"> What problems do you think might be associated with bringing customers together?</w:t>
      </w:r>
      <w:r>
        <w:rPr>
          <w:rFonts w:cstheme="minorHAnsi"/>
          <w:sz w:val="24"/>
          <w:szCs w:val="24"/>
        </w:rPr>
        <w:t xml:space="preserve"> </w:t>
      </w:r>
    </w:p>
    <w:p w:rsidR="00E46DC2" w:rsidRPr="00355F64" w:rsidRDefault="00E46DC2" w:rsidP="00E46DC2">
      <w:pPr>
        <w:autoSpaceDE w:val="0"/>
        <w:autoSpaceDN w:val="0"/>
        <w:adjustRightInd w:val="0"/>
        <w:jc w:val="both"/>
        <w:rPr>
          <w:rFonts w:cstheme="minorHAnsi"/>
          <w:sz w:val="24"/>
          <w:szCs w:val="24"/>
        </w:rPr>
      </w:pPr>
      <w:r w:rsidRPr="00DB0DBB">
        <w:rPr>
          <w:rFonts w:cstheme="minorHAnsi"/>
          <w:b/>
          <w:sz w:val="24"/>
          <w:szCs w:val="24"/>
        </w:rPr>
        <w:t>c)</w:t>
      </w:r>
      <w:r w:rsidRPr="00355F64">
        <w:rPr>
          <w:rFonts w:cstheme="minorHAnsi"/>
          <w:sz w:val="24"/>
          <w:szCs w:val="24"/>
        </w:rPr>
        <w:t xml:space="preserve"> What are various layout decisions Boeing took for improving the services? What are</w:t>
      </w:r>
      <w:r>
        <w:rPr>
          <w:rFonts w:cstheme="minorHAnsi"/>
          <w:sz w:val="24"/>
          <w:szCs w:val="24"/>
        </w:rPr>
        <w:t xml:space="preserve"> </w:t>
      </w:r>
      <w:r w:rsidRPr="00355F64">
        <w:rPr>
          <w:rFonts w:cstheme="minorHAnsi"/>
          <w:sz w:val="24"/>
          <w:szCs w:val="24"/>
        </w:rPr>
        <w:t>your suggestions?</w:t>
      </w:r>
    </w:p>
    <w:p w:rsidR="00A07BC1" w:rsidRPr="00281B0A" w:rsidRDefault="00A07BC1" w:rsidP="00E46DC2">
      <w:pPr>
        <w:spacing w:before="240"/>
        <w:rPr>
          <w:rFonts w:cstheme="minorHAnsi"/>
          <w:sz w:val="24"/>
          <w:szCs w:val="24"/>
        </w:rPr>
      </w:pPr>
    </w:p>
    <w:sectPr w:rsidR="00A07BC1" w:rsidRPr="00281B0A" w:rsidSect="00DB0DBB">
      <w:pgSz w:w="12240" w:h="15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94F29"/>
    <w:multiLevelType w:val="hybridMultilevel"/>
    <w:tmpl w:val="0F90562A"/>
    <w:lvl w:ilvl="0" w:tplc="E220ABC2">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3EE63FD6"/>
    <w:multiLevelType w:val="hybridMultilevel"/>
    <w:tmpl w:val="642C5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281B0A"/>
    <w:rsid w:val="002A197C"/>
    <w:rsid w:val="002C2D26"/>
    <w:rsid w:val="0032070D"/>
    <w:rsid w:val="0032675D"/>
    <w:rsid w:val="00396829"/>
    <w:rsid w:val="003B07DD"/>
    <w:rsid w:val="003D06E4"/>
    <w:rsid w:val="003D419C"/>
    <w:rsid w:val="004601CA"/>
    <w:rsid w:val="0051682C"/>
    <w:rsid w:val="00564C75"/>
    <w:rsid w:val="005D57AA"/>
    <w:rsid w:val="005E1FE9"/>
    <w:rsid w:val="005E7A1A"/>
    <w:rsid w:val="00652E23"/>
    <w:rsid w:val="00653A7B"/>
    <w:rsid w:val="006F297D"/>
    <w:rsid w:val="00771F89"/>
    <w:rsid w:val="00777D25"/>
    <w:rsid w:val="007843D6"/>
    <w:rsid w:val="00891492"/>
    <w:rsid w:val="008B30A0"/>
    <w:rsid w:val="00985F7E"/>
    <w:rsid w:val="00987DC9"/>
    <w:rsid w:val="009A375A"/>
    <w:rsid w:val="009D7E4E"/>
    <w:rsid w:val="00A07BC1"/>
    <w:rsid w:val="00AB2230"/>
    <w:rsid w:val="00AF0EAA"/>
    <w:rsid w:val="00BC586E"/>
    <w:rsid w:val="00BD616E"/>
    <w:rsid w:val="00C10A79"/>
    <w:rsid w:val="00C15CAD"/>
    <w:rsid w:val="00C453EE"/>
    <w:rsid w:val="00C92F63"/>
    <w:rsid w:val="00CF6431"/>
    <w:rsid w:val="00D97BBC"/>
    <w:rsid w:val="00DB0DBB"/>
    <w:rsid w:val="00E03CB9"/>
    <w:rsid w:val="00E17543"/>
    <w:rsid w:val="00E46DC2"/>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C28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46DC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47</cp:revision>
  <cp:lastPrinted>2018-09-26T10:46:00Z</cp:lastPrinted>
  <dcterms:created xsi:type="dcterms:W3CDTF">2018-09-15T13:02:00Z</dcterms:created>
  <dcterms:modified xsi:type="dcterms:W3CDTF">2019-12-18T03:59:00Z</dcterms:modified>
</cp:coreProperties>
</file>