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FA0B50" w14:paraId="63652584" w14:textId="77777777" w:rsidTr="00000F8C">
        <w:trPr>
          <w:trHeight w:val="827"/>
        </w:trPr>
        <w:tc>
          <w:tcPr>
            <w:tcW w:w="1441" w:type="pct"/>
          </w:tcPr>
          <w:p w14:paraId="5DAB1386" w14:textId="77777777" w:rsidR="00BB291F" w:rsidRPr="00FA0B50" w:rsidRDefault="00BB291F" w:rsidP="00365221">
            <w:pPr>
              <w:spacing w:after="0"/>
              <w:rPr>
                <w:rFonts w:cstheme="minorHAnsi"/>
                <w:bCs/>
                <w:sz w:val="24"/>
                <w:szCs w:val="24"/>
                <w:lang w:val="en-IN"/>
              </w:rPr>
            </w:pPr>
            <w:r w:rsidRPr="00FA0B50">
              <w:rPr>
                <w:rFonts w:cstheme="minorHAnsi"/>
                <w:bCs/>
                <w:noProof/>
                <w:sz w:val="24"/>
                <w:szCs w:val="24"/>
                <w:lang w:val="en-IN" w:eastAsia="en-IN"/>
              </w:rPr>
              <w:drawing>
                <wp:inline distT="0" distB="0" distL="0" distR="0" wp14:anchorId="4BF8DFD3" wp14:editId="25AF73A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718F644" w14:textId="77777777" w:rsidR="00BB291F" w:rsidRPr="00983BDA" w:rsidRDefault="00BB291F" w:rsidP="00365221">
            <w:pPr>
              <w:spacing w:after="0"/>
              <w:jc w:val="center"/>
              <w:rPr>
                <w:rFonts w:cstheme="minorHAnsi"/>
                <w:b/>
                <w:sz w:val="26"/>
                <w:szCs w:val="26"/>
                <w:lang w:val="en-IN"/>
              </w:rPr>
            </w:pPr>
            <w:r w:rsidRPr="00983BDA">
              <w:rPr>
                <w:rFonts w:cstheme="minorHAnsi"/>
                <w:b/>
                <w:sz w:val="26"/>
                <w:szCs w:val="26"/>
                <w:lang w:val="en-IN"/>
              </w:rPr>
              <w:t>JAIPURIA INSTITUE OF MANAGEMENT, INDORE</w:t>
            </w:r>
          </w:p>
          <w:p w14:paraId="63AC4879" w14:textId="07576A94" w:rsidR="00BB291F" w:rsidRPr="00983BDA" w:rsidRDefault="00BB291F" w:rsidP="00365221">
            <w:pPr>
              <w:spacing w:after="0"/>
              <w:jc w:val="center"/>
              <w:rPr>
                <w:rFonts w:cstheme="minorHAnsi"/>
                <w:bCs/>
                <w:sz w:val="24"/>
                <w:szCs w:val="24"/>
                <w:lang w:val="en-IN"/>
              </w:rPr>
            </w:pPr>
            <w:r w:rsidRPr="00983BDA">
              <w:rPr>
                <w:rFonts w:cstheme="minorHAnsi"/>
                <w:b/>
                <w:sz w:val="26"/>
                <w:szCs w:val="26"/>
                <w:lang w:val="en-IN"/>
              </w:rPr>
              <w:t>Post Graduate Diploma in Management</w:t>
            </w:r>
            <w:r w:rsidR="00BD34FB" w:rsidRPr="00983BDA">
              <w:rPr>
                <w:rFonts w:cstheme="minorHAnsi"/>
                <w:b/>
                <w:sz w:val="26"/>
                <w:szCs w:val="26"/>
                <w:lang w:val="en-IN"/>
              </w:rPr>
              <w:t xml:space="preserve"> (Batch 202</w:t>
            </w:r>
            <w:r w:rsidR="00983BDA" w:rsidRPr="00983BDA">
              <w:rPr>
                <w:rFonts w:cstheme="minorHAnsi"/>
                <w:b/>
                <w:sz w:val="26"/>
                <w:szCs w:val="26"/>
                <w:lang w:val="en-IN"/>
              </w:rPr>
              <w:t>3</w:t>
            </w:r>
            <w:r w:rsidR="00BD34FB" w:rsidRPr="00983BDA">
              <w:rPr>
                <w:rFonts w:cstheme="minorHAnsi"/>
                <w:b/>
                <w:sz w:val="26"/>
                <w:szCs w:val="26"/>
                <w:lang w:val="en-IN"/>
              </w:rPr>
              <w:t>-2</w:t>
            </w:r>
            <w:r w:rsidR="00983BDA" w:rsidRPr="00983BDA">
              <w:rPr>
                <w:rFonts w:cstheme="minorHAnsi"/>
                <w:b/>
                <w:sz w:val="26"/>
                <w:szCs w:val="26"/>
                <w:lang w:val="en-IN"/>
              </w:rPr>
              <w:t>5</w:t>
            </w:r>
            <w:r w:rsidR="00BD34FB" w:rsidRPr="00983BDA">
              <w:rPr>
                <w:rFonts w:cstheme="minorHAnsi"/>
                <w:b/>
                <w:sz w:val="26"/>
                <w:szCs w:val="26"/>
                <w:lang w:val="en-IN"/>
              </w:rPr>
              <w:t>)</w:t>
            </w:r>
          </w:p>
        </w:tc>
      </w:tr>
      <w:tr w:rsidR="00921E9B" w:rsidRPr="00FA0B50" w14:paraId="281D8340" w14:textId="77777777" w:rsidTr="00000F8C">
        <w:trPr>
          <w:trHeight w:val="755"/>
        </w:trPr>
        <w:tc>
          <w:tcPr>
            <w:tcW w:w="5000" w:type="pct"/>
            <w:gridSpan w:val="2"/>
          </w:tcPr>
          <w:p w14:paraId="3A5D37CF" w14:textId="44839CCE" w:rsidR="003D5570" w:rsidRPr="00983BDA" w:rsidRDefault="003D5570" w:rsidP="00365221">
            <w:pPr>
              <w:tabs>
                <w:tab w:val="left" w:pos="90"/>
              </w:tabs>
              <w:spacing w:after="0"/>
              <w:jc w:val="center"/>
              <w:rPr>
                <w:rFonts w:cstheme="minorHAnsi"/>
                <w:b/>
                <w:sz w:val="26"/>
                <w:szCs w:val="26"/>
                <w:lang w:val="en-IN"/>
              </w:rPr>
            </w:pPr>
            <w:r w:rsidRPr="00983BDA">
              <w:rPr>
                <w:rFonts w:cstheme="minorHAnsi"/>
                <w:b/>
                <w:sz w:val="26"/>
                <w:szCs w:val="26"/>
                <w:lang w:val="en-IN"/>
              </w:rPr>
              <w:t>Cours</w:t>
            </w:r>
            <w:r w:rsidR="009231A7" w:rsidRPr="00983BDA">
              <w:rPr>
                <w:rFonts w:cstheme="minorHAnsi"/>
                <w:b/>
                <w:sz w:val="26"/>
                <w:szCs w:val="26"/>
                <w:lang w:val="en-IN"/>
              </w:rPr>
              <w:t xml:space="preserve">e Title: </w:t>
            </w:r>
            <w:r w:rsidR="00C46B99" w:rsidRPr="00983BDA">
              <w:rPr>
                <w:rFonts w:ascii="Times New Roman" w:hAnsi="Times New Roman"/>
                <w:b/>
                <w:spacing w:val="3"/>
                <w:sz w:val="26"/>
                <w:szCs w:val="26"/>
              </w:rPr>
              <w:t>Brand Management</w:t>
            </w:r>
            <w:r w:rsidR="009231A7" w:rsidRPr="00983BDA">
              <w:rPr>
                <w:rFonts w:cstheme="minorHAnsi"/>
                <w:b/>
                <w:sz w:val="26"/>
                <w:szCs w:val="26"/>
                <w:lang w:val="en-IN"/>
              </w:rPr>
              <w:t xml:space="preserve">, </w:t>
            </w:r>
            <w:r w:rsidRPr="00983BDA">
              <w:rPr>
                <w:rFonts w:cstheme="minorHAnsi"/>
                <w:b/>
                <w:sz w:val="26"/>
                <w:szCs w:val="26"/>
                <w:lang w:val="en-IN"/>
              </w:rPr>
              <w:t xml:space="preserve">(Course Code: </w:t>
            </w:r>
            <w:r w:rsidR="00983BDA" w:rsidRPr="00983BDA">
              <w:rPr>
                <w:rFonts w:cstheme="minorHAnsi"/>
                <w:b/>
                <w:sz w:val="26"/>
                <w:szCs w:val="26"/>
                <w:lang w:val="en-IN"/>
              </w:rPr>
              <w:t>40</w:t>
            </w:r>
            <w:r w:rsidR="00C46B99" w:rsidRPr="00983BDA">
              <w:rPr>
                <w:rFonts w:ascii="Times New Roman" w:hAnsi="Times New Roman"/>
                <w:b/>
                <w:spacing w:val="3"/>
                <w:sz w:val="26"/>
                <w:szCs w:val="26"/>
              </w:rPr>
              <w:t>130</w:t>
            </w:r>
            <w:r w:rsidRPr="00983BDA">
              <w:rPr>
                <w:rFonts w:cstheme="minorHAnsi"/>
                <w:b/>
                <w:sz w:val="26"/>
                <w:szCs w:val="26"/>
                <w:lang w:val="en-IN"/>
              </w:rPr>
              <w:t>)</w:t>
            </w:r>
          </w:p>
          <w:p w14:paraId="2532C788" w14:textId="08237011" w:rsidR="00BB291F" w:rsidRPr="00983BDA" w:rsidRDefault="000E546F" w:rsidP="00365221">
            <w:pPr>
              <w:tabs>
                <w:tab w:val="left" w:pos="90"/>
              </w:tabs>
              <w:spacing w:after="0"/>
              <w:jc w:val="center"/>
              <w:rPr>
                <w:rFonts w:cstheme="minorHAnsi"/>
                <w:bCs/>
                <w:sz w:val="24"/>
                <w:szCs w:val="24"/>
                <w:lang w:val="en-IN"/>
              </w:rPr>
            </w:pPr>
            <w:r w:rsidRPr="00983BDA">
              <w:rPr>
                <w:rFonts w:cstheme="minorHAnsi"/>
                <w:b/>
                <w:sz w:val="26"/>
                <w:szCs w:val="26"/>
                <w:lang w:val="en-IN"/>
              </w:rPr>
              <w:t>End-Term Examination, Term -</w:t>
            </w:r>
            <w:r w:rsidR="00C46B99" w:rsidRPr="00983BDA">
              <w:rPr>
                <w:rFonts w:cstheme="minorHAnsi"/>
                <w:b/>
                <w:sz w:val="26"/>
                <w:szCs w:val="26"/>
                <w:lang w:val="en-IN"/>
              </w:rPr>
              <w:t>VI</w:t>
            </w:r>
            <w:r w:rsidR="00BB291F" w:rsidRPr="00983BDA">
              <w:rPr>
                <w:rFonts w:cstheme="minorHAnsi"/>
                <w:b/>
                <w:sz w:val="26"/>
                <w:szCs w:val="26"/>
                <w:lang w:val="en-IN"/>
              </w:rPr>
              <w:t xml:space="preserve"> (</w:t>
            </w:r>
            <w:r w:rsidR="00BD34FB" w:rsidRPr="00983BDA">
              <w:rPr>
                <w:rFonts w:cstheme="minorHAnsi"/>
                <w:b/>
                <w:sz w:val="26"/>
                <w:szCs w:val="26"/>
                <w:lang w:val="en-IN"/>
              </w:rPr>
              <w:t>April</w:t>
            </w:r>
            <w:r w:rsidR="00BB291F" w:rsidRPr="00983BDA">
              <w:rPr>
                <w:rFonts w:cstheme="minorHAnsi"/>
                <w:b/>
                <w:sz w:val="26"/>
                <w:szCs w:val="26"/>
                <w:lang w:val="en-IN"/>
              </w:rPr>
              <w:t xml:space="preserve"> 202</w:t>
            </w:r>
            <w:r w:rsidR="00BD34FB" w:rsidRPr="00983BDA">
              <w:rPr>
                <w:rFonts w:cstheme="minorHAnsi"/>
                <w:b/>
                <w:sz w:val="26"/>
                <w:szCs w:val="26"/>
                <w:lang w:val="en-IN"/>
              </w:rPr>
              <w:t>5</w:t>
            </w:r>
            <w:r w:rsidR="00BB291F" w:rsidRPr="00983BDA">
              <w:rPr>
                <w:rFonts w:cstheme="minorHAnsi"/>
                <w:b/>
                <w:sz w:val="26"/>
                <w:szCs w:val="26"/>
                <w:lang w:val="en-IN"/>
              </w:rPr>
              <w:t>)</w:t>
            </w:r>
            <w:r w:rsidR="00BB291F" w:rsidRPr="00983BDA">
              <w:rPr>
                <w:rFonts w:cstheme="minorHAnsi"/>
                <w:bCs/>
                <w:sz w:val="24"/>
                <w:szCs w:val="24"/>
                <w:lang w:val="en-IN"/>
              </w:rPr>
              <w:t xml:space="preserve"> </w:t>
            </w:r>
          </w:p>
        </w:tc>
      </w:tr>
      <w:tr w:rsidR="00921E9B" w:rsidRPr="00FA0B50" w14:paraId="4A1FEBB6" w14:textId="77777777" w:rsidTr="00000F8C">
        <w:tc>
          <w:tcPr>
            <w:tcW w:w="5000" w:type="pct"/>
            <w:gridSpan w:val="2"/>
          </w:tcPr>
          <w:p w14:paraId="0F40F5BC" w14:textId="79995BD5" w:rsidR="00BB291F" w:rsidRPr="00983BDA" w:rsidRDefault="00903A58" w:rsidP="00365221">
            <w:pPr>
              <w:spacing w:after="0"/>
              <w:rPr>
                <w:rFonts w:cstheme="minorHAnsi"/>
                <w:b/>
                <w:sz w:val="24"/>
                <w:szCs w:val="24"/>
                <w:lang w:val="en-IN"/>
              </w:rPr>
            </w:pPr>
            <w:r w:rsidRPr="00983BDA">
              <w:rPr>
                <w:rFonts w:cstheme="minorHAnsi"/>
                <w:b/>
                <w:sz w:val="24"/>
                <w:szCs w:val="24"/>
                <w:lang w:val="en-IN"/>
              </w:rPr>
              <w:t xml:space="preserve"> </w:t>
            </w:r>
            <w:r w:rsidR="00BB291F" w:rsidRPr="00983BDA">
              <w:rPr>
                <w:rFonts w:cstheme="minorHAnsi"/>
                <w:b/>
                <w:sz w:val="24"/>
                <w:szCs w:val="24"/>
                <w:lang w:val="en-IN"/>
              </w:rPr>
              <w:t xml:space="preserve">Time Duration: 2 Hours                                                                                 </w:t>
            </w:r>
            <w:r w:rsidR="00B71AD9" w:rsidRPr="00983BDA">
              <w:rPr>
                <w:rFonts w:cstheme="minorHAnsi"/>
                <w:b/>
                <w:sz w:val="24"/>
                <w:szCs w:val="24"/>
                <w:lang w:val="en-IN"/>
              </w:rPr>
              <w:t xml:space="preserve">      </w:t>
            </w:r>
            <w:r w:rsidRPr="00983BDA">
              <w:rPr>
                <w:rFonts w:cstheme="minorHAnsi"/>
                <w:b/>
                <w:sz w:val="24"/>
                <w:szCs w:val="24"/>
                <w:lang w:val="en-IN"/>
              </w:rPr>
              <w:t xml:space="preserve">  </w:t>
            </w:r>
            <w:r w:rsidR="00B71AD9" w:rsidRPr="00983BDA">
              <w:rPr>
                <w:rFonts w:cstheme="minorHAnsi"/>
                <w:b/>
                <w:sz w:val="24"/>
                <w:szCs w:val="24"/>
                <w:lang w:val="en-IN"/>
              </w:rPr>
              <w:t xml:space="preserve"> </w:t>
            </w:r>
            <w:r w:rsidR="00BB291F" w:rsidRPr="00983BDA">
              <w:rPr>
                <w:rFonts w:cstheme="minorHAnsi"/>
                <w:b/>
                <w:sz w:val="24"/>
                <w:szCs w:val="24"/>
                <w:lang w:val="en-IN"/>
              </w:rPr>
              <w:t>Total Marks: 40</w:t>
            </w:r>
          </w:p>
        </w:tc>
      </w:tr>
    </w:tbl>
    <w:p w14:paraId="45A28AB8" w14:textId="77777777" w:rsidR="00000F8C" w:rsidRPr="00FA0B50" w:rsidRDefault="00000F8C" w:rsidP="00365221">
      <w:pPr>
        <w:spacing w:after="0"/>
        <w:jc w:val="both"/>
        <w:rPr>
          <w:rFonts w:cstheme="minorHAnsi"/>
          <w:bCs/>
          <w:sz w:val="24"/>
          <w:szCs w:val="24"/>
        </w:rPr>
      </w:pPr>
    </w:p>
    <w:p w14:paraId="07B09A60" w14:textId="77777777" w:rsidR="00E61C02" w:rsidRPr="00FA0B50" w:rsidRDefault="000C6F0D" w:rsidP="00365221">
      <w:pPr>
        <w:spacing w:after="0"/>
        <w:jc w:val="both"/>
        <w:rPr>
          <w:rFonts w:cstheme="minorHAnsi"/>
          <w:bCs/>
          <w:sz w:val="24"/>
          <w:szCs w:val="24"/>
        </w:rPr>
      </w:pPr>
      <w:r w:rsidRPr="00FA0B50">
        <w:rPr>
          <w:rFonts w:cstheme="minorHAnsi"/>
          <w:bCs/>
          <w:sz w:val="24"/>
          <w:szCs w:val="24"/>
        </w:rPr>
        <w:t xml:space="preserve">General </w:t>
      </w:r>
      <w:r w:rsidR="00E61C02" w:rsidRPr="00FA0B50">
        <w:rPr>
          <w:rFonts w:cstheme="minorHAnsi"/>
          <w:bCs/>
          <w:sz w:val="24"/>
          <w:szCs w:val="24"/>
        </w:rPr>
        <w:t>Instructions:</w:t>
      </w:r>
    </w:p>
    <w:p w14:paraId="1945EFD6" w14:textId="77777777" w:rsidR="00B20578" w:rsidRPr="00B20578" w:rsidRDefault="00B20578" w:rsidP="00B20578">
      <w:pPr>
        <w:pStyle w:val="ListParagraph"/>
        <w:numPr>
          <w:ilvl w:val="0"/>
          <w:numId w:val="1"/>
        </w:numPr>
        <w:pBdr>
          <w:bottom w:val="single" w:sz="6" w:space="10" w:color="auto"/>
        </w:pBdr>
        <w:spacing w:after="0"/>
        <w:jc w:val="both"/>
        <w:rPr>
          <w:rFonts w:cstheme="minorHAnsi"/>
          <w:bCs/>
          <w:sz w:val="24"/>
          <w:szCs w:val="24"/>
        </w:rPr>
      </w:pPr>
      <w:r w:rsidRPr="00B20578">
        <w:rPr>
          <w:rFonts w:cstheme="minorHAnsi"/>
          <w:bCs/>
          <w:sz w:val="24"/>
          <w:szCs w:val="24"/>
        </w:rPr>
        <w:t>Answer the questions as directed.</w:t>
      </w:r>
    </w:p>
    <w:p w14:paraId="2B0EA867" w14:textId="77777777" w:rsidR="00B20578" w:rsidRPr="00B20578" w:rsidRDefault="00B20578" w:rsidP="00B20578">
      <w:pPr>
        <w:pStyle w:val="ListParagraph"/>
        <w:numPr>
          <w:ilvl w:val="0"/>
          <w:numId w:val="1"/>
        </w:numPr>
        <w:pBdr>
          <w:bottom w:val="single" w:sz="6" w:space="10" w:color="auto"/>
        </w:pBdr>
        <w:spacing w:after="0"/>
        <w:jc w:val="both"/>
        <w:rPr>
          <w:rFonts w:cstheme="minorHAnsi"/>
          <w:bCs/>
          <w:sz w:val="24"/>
          <w:szCs w:val="24"/>
        </w:rPr>
      </w:pPr>
      <w:r w:rsidRPr="00B20578">
        <w:rPr>
          <w:rFonts w:cstheme="minorHAnsi"/>
          <w:bCs/>
          <w:sz w:val="24"/>
          <w:szCs w:val="24"/>
        </w:rPr>
        <w:t>Marks against each question is indicated to its right.</w:t>
      </w:r>
    </w:p>
    <w:p w14:paraId="6C5F5214" w14:textId="77777777" w:rsidR="00B20578" w:rsidRPr="00B20578" w:rsidRDefault="00B20578" w:rsidP="00B20578">
      <w:pPr>
        <w:pStyle w:val="ListParagraph"/>
        <w:numPr>
          <w:ilvl w:val="0"/>
          <w:numId w:val="1"/>
        </w:numPr>
        <w:pBdr>
          <w:bottom w:val="single" w:sz="6" w:space="10" w:color="auto"/>
        </w:pBdr>
        <w:spacing w:after="0"/>
        <w:jc w:val="both"/>
        <w:rPr>
          <w:rFonts w:cstheme="minorHAnsi"/>
          <w:bCs/>
          <w:sz w:val="24"/>
          <w:szCs w:val="24"/>
        </w:rPr>
      </w:pPr>
      <w:r w:rsidRPr="00B20578">
        <w:rPr>
          <w:rFonts w:cstheme="minorHAnsi"/>
          <w:bCs/>
          <w:sz w:val="24"/>
          <w:szCs w:val="24"/>
        </w:rPr>
        <w:t xml:space="preserve">Answers should be brief and to the point. </w:t>
      </w:r>
    </w:p>
    <w:p w14:paraId="1FDCC13A" w14:textId="77777777" w:rsidR="00B20578" w:rsidRPr="00B20578" w:rsidRDefault="00B20578" w:rsidP="00B20578">
      <w:pPr>
        <w:pStyle w:val="ListParagraph"/>
        <w:numPr>
          <w:ilvl w:val="0"/>
          <w:numId w:val="1"/>
        </w:numPr>
        <w:pBdr>
          <w:bottom w:val="single" w:sz="6" w:space="10" w:color="auto"/>
        </w:pBdr>
        <w:spacing w:after="0"/>
        <w:jc w:val="both"/>
        <w:rPr>
          <w:rFonts w:cstheme="minorHAnsi"/>
          <w:bCs/>
          <w:sz w:val="24"/>
          <w:szCs w:val="24"/>
        </w:rPr>
      </w:pPr>
      <w:r w:rsidRPr="00B20578">
        <w:rPr>
          <w:rFonts w:cstheme="minorHAnsi"/>
          <w:bCs/>
          <w:sz w:val="24"/>
          <w:szCs w:val="24"/>
        </w:rPr>
        <w:t>Do not write on the question paper except your roll number.</w:t>
      </w:r>
    </w:p>
    <w:p w14:paraId="758F3F6E" w14:textId="77777777" w:rsidR="00AF7654" w:rsidRPr="00FA0B50" w:rsidRDefault="00AF7654" w:rsidP="00365221">
      <w:pPr>
        <w:spacing w:after="0"/>
        <w:ind w:left="360"/>
        <w:jc w:val="both"/>
        <w:rPr>
          <w:rFonts w:cstheme="minorHAnsi"/>
          <w:bCs/>
          <w:sz w:val="24"/>
          <w:szCs w:val="24"/>
        </w:rPr>
      </w:pPr>
    </w:p>
    <w:p w14:paraId="138142C5" w14:textId="77777777" w:rsidR="0091524B" w:rsidRPr="00FA0B50" w:rsidRDefault="0091524B" w:rsidP="00365221">
      <w:pPr>
        <w:spacing w:after="0"/>
        <w:rPr>
          <w:rFonts w:eastAsia="Times New Roman" w:cstheme="minorHAnsi"/>
          <w:bCs/>
          <w:sz w:val="24"/>
          <w:szCs w:val="24"/>
        </w:rPr>
      </w:pPr>
    </w:p>
    <w:p w14:paraId="01433D92" w14:textId="77777777" w:rsidR="00B20578" w:rsidRDefault="00B20578" w:rsidP="00B20578">
      <w:pPr>
        <w:spacing w:after="160"/>
        <w:jc w:val="both"/>
        <w:rPr>
          <w:rFonts w:eastAsia="Aptos" w:cstheme="minorHAnsi"/>
          <w:bCs/>
          <w:kern w:val="2"/>
          <w:sz w:val="24"/>
          <w:szCs w:val="24"/>
          <w14:ligatures w14:val="standardContextual"/>
        </w:rPr>
      </w:pPr>
      <w:r w:rsidRPr="00CC5B3C">
        <w:rPr>
          <w:rFonts w:cstheme="minorHAnsi"/>
          <w:b/>
          <w:sz w:val="24"/>
          <w:szCs w:val="24"/>
        </w:rPr>
        <w:t>Question</w:t>
      </w:r>
      <w:r w:rsidRPr="000F0A7A">
        <w:rPr>
          <w:rFonts w:cstheme="minorHAnsi"/>
          <w:b/>
          <w:sz w:val="24"/>
          <w:szCs w:val="24"/>
        </w:rPr>
        <w:t xml:space="preserve"> 1</w:t>
      </w:r>
      <w:r w:rsidRPr="00CC5B3C">
        <w:rPr>
          <w:rFonts w:cstheme="minorHAnsi"/>
          <w:b/>
          <w:sz w:val="24"/>
          <w:szCs w:val="24"/>
        </w:rPr>
        <w:t>:</w:t>
      </w:r>
      <w:r w:rsidRPr="000F0A7A">
        <w:rPr>
          <w:rFonts w:cstheme="minorHAnsi"/>
          <w:bCs/>
          <w:sz w:val="24"/>
          <w:szCs w:val="24"/>
        </w:rPr>
        <w:t xml:space="preserve"> </w:t>
      </w:r>
      <w:r w:rsidRPr="00CC5B3C">
        <w:rPr>
          <w:rFonts w:cstheme="minorHAnsi"/>
          <w:bCs/>
          <w:sz w:val="24"/>
          <w:szCs w:val="24"/>
        </w:rPr>
        <w:t xml:space="preserve"> </w:t>
      </w:r>
      <w:r w:rsidRPr="00C266D0">
        <w:rPr>
          <w:rFonts w:eastAsia="Aptos" w:cstheme="minorHAnsi"/>
          <w:bCs/>
          <w:kern w:val="2"/>
          <w:sz w:val="24"/>
          <w:szCs w:val="24"/>
          <w14:ligatures w14:val="standardContextual"/>
        </w:rPr>
        <w:t>"Shakti &amp; Sons," a 60-year-old Indian FMCG company, has long been known for its reliable household cleaning products. While its product quality remains unchanged, the brand’s sales have sharply declined in the last five years. Millennials perceive it as outdated and uninspiring, whereas older customers continue to use it out of habit. New-age brands with minimalist packaging, sustainable messaging, and influencer-driven communication are attracting a younger audience.</w:t>
      </w:r>
    </w:p>
    <w:p w14:paraId="645FD8E1" w14:textId="7A148BC7" w:rsidR="00B20578" w:rsidRPr="00C266D0" w:rsidRDefault="00B20578" w:rsidP="00B20578">
      <w:pPr>
        <w:spacing w:after="160"/>
        <w:jc w:val="both"/>
        <w:rPr>
          <w:rFonts w:eastAsia="Aptos" w:cstheme="minorHAnsi"/>
          <w:bCs/>
          <w:kern w:val="2"/>
          <w:sz w:val="24"/>
          <w:szCs w:val="24"/>
          <w14:ligatures w14:val="standardContextual"/>
        </w:rPr>
      </w:pPr>
      <w:r w:rsidRPr="00C266D0">
        <w:rPr>
          <w:rFonts w:eastAsia="Aptos" w:cstheme="minorHAnsi"/>
          <w:bCs/>
          <w:kern w:val="2"/>
          <w:sz w:val="24"/>
          <w:szCs w:val="24"/>
          <w14:ligatures w14:val="standardContextual"/>
        </w:rPr>
        <w:br/>
        <w:t>As the newly appointed Brand Manager, you are tasked with rejuvenating the brand without alienating its loyal elderly customer base. Using Kapferer's Brand Identity Prism, design a brand repositioning plan that will help "Shakti &amp; Sons" reconnect with the millennial segment while preserving its core identity.</w:t>
      </w:r>
    </w:p>
    <w:p w14:paraId="08FE6BAE" w14:textId="77777777" w:rsidR="00B20578" w:rsidRDefault="00B20578" w:rsidP="00B20578">
      <w:pPr>
        <w:spacing w:after="160"/>
        <w:rPr>
          <w:rFonts w:cstheme="minorHAnsi"/>
          <w:bCs/>
          <w:sz w:val="24"/>
          <w:szCs w:val="24"/>
        </w:rPr>
      </w:pPr>
      <w:r w:rsidRPr="00A03AB2">
        <w:rPr>
          <w:rFonts w:eastAsia="Aptos" w:cstheme="minorHAnsi"/>
          <w:bCs/>
          <w:kern w:val="2"/>
          <w:sz w:val="24"/>
          <w:szCs w:val="24"/>
          <w14:ligatures w14:val="standardContextual"/>
        </w:rPr>
        <w:t>Your answer should include:</w:t>
      </w:r>
      <w:r w:rsidRPr="00A03AB2">
        <w:rPr>
          <w:rFonts w:eastAsia="Aptos" w:cstheme="minorHAnsi"/>
          <w:bCs/>
          <w:kern w:val="2"/>
          <w:sz w:val="24"/>
          <w:szCs w:val="24"/>
          <w14:ligatures w14:val="standardContextual"/>
        </w:rPr>
        <w:br/>
        <w:t>a) A brief description of the six elements of the Brand Identity Prism.</w:t>
      </w:r>
      <w:r w:rsidRPr="00A03AB2">
        <w:rPr>
          <w:rFonts w:eastAsia="Aptos" w:cstheme="minorHAnsi"/>
          <w:bCs/>
          <w:kern w:val="2"/>
          <w:sz w:val="24"/>
          <w:szCs w:val="24"/>
          <w14:ligatures w14:val="standardContextual"/>
        </w:rPr>
        <w:br/>
        <w:t>b) Specific strategic actions under each element for the brand rejuvenation.</w:t>
      </w:r>
      <w:r w:rsidRPr="00A03AB2">
        <w:rPr>
          <w:rFonts w:eastAsia="Aptos" w:cstheme="minorHAnsi"/>
          <w:bCs/>
          <w:kern w:val="2"/>
          <w:sz w:val="24"/>
          <w:szCs w:val="24"/>
          <w14:ligatures w14:val="standardContextual"/>
        </w:rPr>
        <w:br/>
        <w:t>c) Justification for how the new identity balances both old and new customer expectations.</w:t>
      </w:r>
      <w:r w:rsidRPr="000F0A7A">
        <w:rPr>
          <w:rFonts w:cstheme="minorHAnsi"/>
          <w:bCs/>
          <w:sz w:val="24"/>
          <w:szCs w:val="24"/>
        </w:rPr>
        <w:t xml:space="preserve">    </w:t>
      </w:r>
    </w:p>
    <w:p w14:paraId="4C1026B9" w14:textId="68ECCBF4" w:rsidR="00B20578" w:rsidRPr="000F0A7A" w:rsidRDefault="00B20578" w:rsidP="00B20578">
      <w:pPr>
        <w:spacing w:after="160"/>
        <w:ind w:left="7200"/>
        <w:rPr>
          <w:rFonts w:eastAsia="Aptos" w:cstheme="minorHAnsi"/>
          <w:bCs/>
          <w:kern w:val="2"/>
          <w:sz w:val="24"/>
          <w:szCs w:val="24"/>
          <w14:ligatures w14:val="standardContextual"/>
        </w:rPr>
      </w:pPr>
      <w:r>
        <w:rPr>
          <w:rFonts w:cstheme="minorHAnsi"/>
          <w:bCs/>
          <w:sz w:val="24"/>
          <w:szCs w:val="24"/>
        </w:rPr>
        <w:t xml:space="preserve">   </w:t>
      </w:r>
      <w:r w:rsidR="00DD74D8">
        <w:rPr>
          <w:rFonts w:cstheme="minorHAnsi"/>
          <w:bCs/>
          <w:sz w:val="24"/>
          <w:szCs w:val="24"/>
        </w:rPr>
        <w:t xml:space="preserve">             </w:t>
      </w:r>
      <w:r w:rsidRPr="00CC5B3C">
        <w:rPr>
          <w:rFonts w:cstheme="minorHAnsi"/>
          <w:b/>
          <w:sz w:val="24"/>
          <w:szCs w:val="24"/>
        </w:rPr>
        <w:t xml:space="preserve">(10 </w:t>
      </w:r>
      <w:r w:rsidRPr="000F0A7A">
        <w:rPr>
          <w:rFonts w:cstheme="minorHAnsi"/>
          <w:b/>
          <w:sz w:val="24"/>
          <w:szCs w:val="24"/>
        </w:rPr>
        <w:t>Marks)</w:t>
      </w:r>
    </w:p>
    <w:p w14:paraId="11DC6638" w14:textId="77777777" w:rsidR="00B20578" w:rsidRDefault="00B20578" w:rsidP="00B20578">
      <w:pPr>
        <w:autoSpaceDE w:val="0"/>
        <w:autoSpaceDN w:val="0"/>
        <w:adjustRightInd w:val="0"/>
        <w:spacing w:after="0"/>
        <w:rPr>
          <w:rFonts w:cstheme="minorHAnsi"/>
          <w:b/>
          <w:sz w:val="24"/>
          <w:szCs w:val="24"/>
        </w:rPr>
      </w:pPr>
    </w:p>
    <w:p w14:paraId="22AA7222" w14:textId="32A227C4" w:rsidR="00B20578" w:rsidRPr="000F0A7A" w:rsidRDefault="00B20578" w:rsidP="00B20578">
      <w:pPr>
        <w:autoSpaceDE w:val="0"/>
        <w:autoSpaceDN w:val="0"/>
        <w:adjustRightInd w:val="0"/>
        <w:spacing w:after="0"/>
        <w:jc w:val="both"/>
        <w:rPr>
          <w:rFonts w:cstheme="minorHAnsi"/>
          <w:bCs/>
          <w:sz w:val="24"/>
          <w:szCs w:val="24"/>
        </w:rPr>
      </w:pPr>
      <w:r w:rsidRPr="00CC5B3C">
        <w:rPr>
          <w:rFonts w:cstheme="minorHAnsi"/>
          <w:b/>
          <w:sz w:val="24"/>
          <w:szCs w:val="24"/>
        </w:rPr>
        <w:t>Question</w:t>
      </w:r>
      <w:r w:rsidRPr="000F0A7A">
        <w:rPr>
          <w:rFonts w:cstheme="minorHAnsi"/>
          <w:b/>
          <w:sz w:val="24"/>
          <w:szCs w:val="24"/>
        </w:rPr>
        <w:t xml:space="preserve"> 2:</w:t>
      </w:r>
      <w:r w:rsidRPr="000F0A7A">
        <w:rPr>
          <w:rFonts w:cstheme="minorHAnsi"/>
          <w:bCs/>
          <w:sz w:val="24"/>
          <w:szCs w:val="24"/>
        </w:rPr>
        <w:t xml:space="preserve"> “</w:t>
      </w:r>
      <w:proofErr w:type="spellStart"/>
      <w:r w:rsidRPr="000F0A7A">
        <w:rPr>
          <w:rFonts w:cstheme="minorHAnsi"/>
          <w:bCs/>
          <w:sz w:val="24"/>
          <w:szCs w:val="24"/>
        </w:rPr>
        <w:t>PureGlow</w:t>
      </w:r>
      <w:proofErr w:type="spellEnd"/>
      <w:r w:rsidRPr="000F0A7A">
        <w:rPr>
          <w:rFonts w:cstheme="minorHAnsi"/>
          <w:bCs/>
          <w:sz w:val="24"/>
          <w:szCs w:val="24"/>
        </w:rPr>
        <w:t>” is a premium skincare brand known for its plant-based, dermatologically tested face creams and serums. Over the last 8 years, it has built a strong reputation among urban women aged 25–45. The brand is now planning to extend into the baby care category, launching products like baby lotion, diaper cream, and baby shampoo under the same brand name.</w:t>
      </w:r>
    </w:p>
    <w:p w14:paraId="7FE93D8B" w14:textId="77777777" w:rsidR="00B20578" w:rsidRPr="0055496E" w:rsidRDefault="00B20578" w:rsidP="00B20578">
      <w:pPr>
        <w:autoSpaceDE w:val="0"/>
        <w:autoSpaceDN w:val="0"/>
        <w:adjustRightInd w:val="0"/>
        <w:spacing w:after="0"/>
        <w:rPr>
          <w:rFonts w:cstheme="minorHAnsi"/>
          <w:bCs/>
          <w:sz w:val="24"/>
          <w:szCs w:val="24"/>
        </w:rPr>
      </w:pPr>
      <w:r w:rsidRPr="0055496E">
        <w:rPr>
          <w:rFonts w:cstheme="minorHAnsi"/>
          <w:bCs/>
          <w:sz w:val="24"/>
          <w:szCs w:val="24"/>
        </w:rPr>
        <w:t>Senior leadership is concerned about brand fit and consumer perception, fearing that the new category may confuse customers or dilute the brand's luxury positioning.</w:t>
      </w:r>
      <w:r w:rsidRPr="0055496E">
        <w:rPr>
          <w:rFonts w:cstheme="minorHAnsi"/>
          <w:bCs/>
          <w:sz w:val="24"/>
          <w:szCs w:val="24"/>
        </w:rPr>
        <w:br/>
        <w:t>As a brand consultant, evaluate the strategic viability of this brand extension.</w:t>
      </w:r>
    </w:p>
    <w:p w14:paraId="31EAEA5E" w14:textId="77777777" w:rsidR="00B20578" w:rsidRPr="0055496E" w:rsidRDefault="00B20578" w:rsidP="00B20578">
      <w:pPr>
        <w:autoSpaceDE w:val="0"/>
        <w:autoSpaceDN w:val="0"/>
        <w:adjustRightInd w:val="0"/>
        <w:spacing w:after="0"/>
        <w:rPr>
          <w:rFonts w:cstheme="minorHAnsi"/>
          <w:bCs/>
          <w:sz w:val="24"/>
          <w:szCs w:val="24"/>
        </w:rPr>
      </w:pPr>
      <w:r w:rsidRPr="0055496E">
        <w:rPr>
          <w:rFonts w:cstheme="minorHAnsi"/>
          <w:bCs/>
          <w:sz w:val="24"/>
          <w:szCs w:val="24"/>
        </w:rPr>
        <w:lastRenderedPageBreak/>
        <w:t>In your answer, include:</w:t>
      </w:r>
    </w:p>
    <w:p w14:paraId="1C2DEF25" w14:textId="26365453" w:rsidR="00B20578" w:rsidRPr="00A03AB2" w:rsidRDefault="00B20578" w:rsidP="00B20578">
      <w:pPr>
        <w:autoSpaceDE w:val="0"/>
        <w:autoSpaceDN w:val="0"/>
        <w:adjustRightInd w:val="0"/>
        <w:spacing w:after="0"/>
        <w:jc w:val="both"/>
        <w:rPr>
          <w:rFonts w:cstheme="minorHAnsi"/>
          <w:b/>
          <w:sz w:val="24"/>
          <w:szCs w:val="24"/>
        </w:rPr>
      </w:pPr>
      <w:r w:rsidRPr="0055496E">
        <w:rPr>
          <w:rFonts w:cstheme="minorHAnsi"/>
          <w:bCs/>
          <w:sz w:val="24"/>
          <w:szCs w:val="24"/>
        </w:rPr>
        <w:t>a) Key factors to consider before launching the baby care range under the same brand name.</w:t>
      </w:r>
      <w:r w:rsidRPr="0055496E">
        <w:rPr>
          <w:rFonts w:cstheme="minorHAnsi"/>
          <w:bCs/>
          <w:sz w:val="24"/>
          <w:szCs w:val="24"/>
        </w:rPr>
        <w:br/>
        <w:t>b) How to ensure brand equity is not diluted through this extension.</w:t>
      </w:r>
      <w:r w:rsidRPr="0055496E">
        <w:rPr>
          <w:rFonts w:cstheme="minorHAnsi"/>
          <w:bCs/>
          <w:sz w:val="24"/>
          <w:szCs w:val="24"/>
        </w:rPr>
        <w:br/>
        <w:t>c) Recommend a suitable brand architecture (e.g., branded house, sub-brand, endorsement, etc.) for this case, with justification</w:t>
      </w:r>
      <w:r w:rsidRPr="0055496E">
        <w:rPr>
          <w:rFonts w:cstheme="minorHAnsi"/>
          <w:b/>
          <w:sz w:val="24"/>
          <w:szCs w:val="24"/>
        </w:rPr>
        <w:t>.</w:t>
      </w:r>
      <w:r w:rsidRPr="000F0A7A">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r w:rsidR="00DD74D8">
        <w:rPr>
          <w:rFonts w:cstheme="minorHAnsi"/>
          <w:b/>
          <w:sz w:val="24"/>
          <w:szCs w:val="24"/>
        </w:rPr>
        <w:t xml:space="preserve">             </w:t>
      </w:r>
      <w:r w:rsidRPr="00CC5B3C">
        <w:rPr>
          <w:rFonts w:cstheme="minorHAnsi"/>
          <w:b/>
          <w:sz w:val="24"/>
          <w:szCs w:val="24"/>
        </w:rPr>
        <w:t>(10 Marks)</w:t>
      </w:r>
    </w:p>
    <w:p w14:paraId="293C0D80" w14:textId="77777777" w:rsidR="00B20578" w:rsidRDefault="00B20578" w:rsidP="00B20578">
      <w:pPr>
        <w:autoSpaceDE w:val="0"/>
        <w:autoSpaceDN w:val="0"/>
        <w:adjustRightInd w:val="0"/>
        <w:spacing w:after="0"/>
        <w:rPr>
          <w:rFonts w:cstheme="minorHAnsi"/>
          <w:bCs/>
          <w:sz w:val="24"/>
          <w:szCs w:val="24"/>
        </w:rPr>
      </w:pPr>
    </w:p>
    <w:p w14:paraId="05E5DB89" w14:textId="77777777" w:rsidR="00B20578" w:rsidRPr="000F0A7A" w:rsidRDefault="00B20578" w:rsidP="00B20578">
      <w:pPr>
        <w:autoSpaceDE w:val="0"/>
        <w:autoSpaceDN w:val="0"/>
        <w:adjustRightInd w:val="0"/>
        <w:spacing w:after="0"/>
        <w:rPr>
          <w:rFonts w:cstheme="minorHAnsi"/>
          <w:bCs/>
          <w:sz w:val="24"/>
          <w:szCs w:val="24"/>
        </w:rPr>
      </w:pPr>
    </w:p>
    <w:p w14:paraId="7FDE9DAB" w14:textId="68B9198E" w:rsidR="00B20578" w:rsidRPr="00A03AB2" w:rsidRDefault="00B20578" w:rsidP="00B20578">
      <w:pPr>
        <w:autoSpaceDE w:val="0"/>
        <w:autoSpaceDN w:val="0"/>
        <w:adjustRightInd w:val="0"/>
        <w:spacing w:after="0"/>
        <w:jc w:val="both"/>
        <w:rPr>
          <w:rFonts w:cstheme="minorHAnsi"/>
          <w:b/>
          <w:sz w:val="24"/>
          <w:szCs w:val="24"/>
        </w:rPr>
      </w:pPr>
      <w:r w:rsidRPr="00CC5B3C">
        <w:rPr>
          <w:rFonts w:cstheme="minorHAnsi"/>
          <w:b/>
          <w:sz w:val="24"/>
          <w:szCs w:val="24"/>
        </w:rPr>
        <w:t>Question</w:t>
      </w:r>
      <w:r w:rsidRPr="000F0A7A">
        <w:rPr>
          <w:rFonts w:cstheme="minorHAnsi"/>
          <w:b/>
          <w:sz w:val="24"/>
          <w:szCs w:val="24"/>
        </w:rPr>
        <w:t xml:space="preserve"> 3</w:t>
      </w:r>
      <w:r w:rsidRPr="00CC5B3C">
        <w:rPr>
          <w:rFonts w:cstheme="minorHAnsi"/>
          <w:b/>
          <w:sz w:val="24"/>
          <w:szCs w:val="24"/>
        </w:rPr>
        <w:t>:</w:t>
      </w:r>
      <w:r w:rsidRPr="000F0A7A">
        <w:rPr>
          <w:rFonts w:cstheme="minorHAnsi"/>
          <w:bCs/>
          <w:sz w:val="24"/>
          <w:szCs w:val="24"/>
        </w:rPr>
        <w:t xml:space="preserve"> </w:t>
      </w:r>
      <w:r w:rsidRPr="00CC5B3C">
        <w:rPr>
          <w:rFonts w:cstheme="minorHAnsi"/>
          <w:bCs/>
          <w:sz w:val="24"/>
          <w:szCs w:val="24"/>
        </w:rPr>
        <w:t xml:space="preserve"> </w:t>
      </w:r>
      <w:r w:rsidRPr="0055496E">
        <w:rPr>
          <w:rFonts w:cstheme="minorHAnsi"/>
          <w:bCs/>
          <w:sz w:val="24"/>
          <w:szCs w:val="24"/>
        </w:rPr>
        <w:t>You are the brand manager for a successful European luxury watch brand planning to enter the Indian market. While the brand enjoys strong equity in Europe based on heritage, craftsmanship, and exclusivity, consumer research indicates limited awareness and different luxury perceptions in India.</w:t>
      </w:r>
      <w:r w:rsidRPr="000F0A7A">
        <w:rPr>
          <w:rFonts w:cstheme="minorHAnsi"/>
          <w:bCs/>
          <w:sz w:val="24"/>
          <w:szCs w:val="24"/>
        </w:rPr>
        <w:t xml:space="preserve"> </w:t>
      </w:r>
      <w:r w:rsidRPr="0055496E">
        <w:rPr>
          <w:rFonts w:cstheme="minorHAnsi"/>
          <w:bCs/>
          <w:sz w:val="24"/>
          <w:szCs w:val="24"/>
        </w:rPr>
        <w:t>Design a strategic plan to build and strengthen the brand's equity in the Indian market while maintaining global brand consistency. Detail specific adaptations needed for the Indian context in terms of brand positioning, marketing communication, pricing strategy, and distribution channels.</w:t>
      </w:r>
      <w:r w:rsidRPr="000F0A7A">
        <w:rPr>
          <w:rFonts w:cstheme="minorHAnsi"/>
          <w:bCs/>
          <w:sz w:val="24"/>
          <w:szCs w:val="24"/>
        </w:rPr>
        <w:t xml:space="preserve"> </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w:t>
      </w:r>
      <w:r w:rsidR="00DD74D8">
        <w:rPr>
          <w:rFonts w:cstheme="minorHAnsi"/>
          <w:bCs/>
          <w:sz w:val="24"/>
          <w:szCs w:val="24"/>
        </w:rPr>
        <w:t xml:space="preserve">            </w:t>
      </w:r>
      <w:r w:rsidRPr="00CC5B3C">
        <w:rPr>
          <w:rFonts w:cstheme="minorHAnsi"/>
          <w:b/>
          <w:sz w:val="24"/>
          <w:szCs w:val="24"/>
        </w:rPr>
        <w:t>(10 Marks)</w:t>
      </w:r>
    </w:p>
    <w:p w14:paraId="1A53B5D7" w14:textId="77777777" w:rsidR="00B20578" w:rsidRDefault="00B20578" w:rsidP="00B20578">
      <w:pPr>
        <w:autoSpaceDE w:val="0"/>
        <w:autoSpaceDN w:val="0"/>
        <w:adjustRightInd w:val="0"/>
        <w:spacing w:after="0"/>
        <w:rPr>
          <w:rFonts w:cstheme="minorHAnsi"/>
          <w:bCs/>
          <w:sz w:val="24"/>
          <w:szCs w:val="24"/>
        </w:rPr>
      </w:pPr>
    </w:p>
    <w:p w14:paraId="1E40A27E" w14:textId="77777777" w:rsidR="00B20578" w:rsidRPr="000F0A7A" w:rsidRDefault="00B20578" w:rsidP="00B20578">
      <w:pPr>
        <w:autoSpaceDE w:val="0"/>
        <w:autoSpaceDN w:val="0"/>
        <w:adjustRightInd w:val="0"/>
        <w:spacing w:after="0"/>
        <w:rPr>
          <w:rFonts w:cstheme="minorHAnsi"/>
          <w:bCs/>
          <w:sz w:val="24"/>
          <w:szCs w:val="24"/>
        </w:rPr>
      </w:pPr>
    </w:p>
    <w:p w14:paraId="1873B161" w14:textId="77777777" w:rsidR="00B20578" w:rsidRPr="000F0A7A" w:rsidRDefault="00B20578" w:rsidP="00B20578">
      <w:pPr>
        <w:autoSpaceDE w:val="0"/>
        <w:autoSpaceDN w:val="0"/>
        <w:adjustRightInd w:val="0"/>
        <w:spacing w:after="0"/>
        <w:jc w:val="both"/>
        <w:rPr>
          <w:rFonts w:cstheme="minorHAnsi"/>
          <w:bCs/>
          <w:sz w:val="24"/>
          <w:szCs w:val="24"/>
        </w:rPr>
      </w:pPr>
      <w:r w:rsidRPr="000F0A7A">
        <w:rPr>
          <w:rFonts w:cstheme="minorHAnsi"/>
          <w:b/>
          <w:sz w:val="24"/>
          <w:szCs w:val="24"/>
        </w:rPr>
        <w:t>Question 4:</w:t>
      </w:r>
      <w:r w:rsidRPr="000F0A7A">
        <w:rPr>
          <w:rFonts w:cstheme="minorHAnsi"/>
          <w:bCs/>
          <w:sz w:val="24"/>
          <w:szCs w:val="24"/>
        </w:rPr>
        <w:t xml:space="preserve"> You have recently been appointed as the Digital Brand Manager for "</w:t>
      </w:r>
      <w:proofErr w:type="spellStart"/>
      <w:r w:rsidRPr="000F0A7A">
        <w:rPr>
          <w:rFonts w:cstheme="minorHAnsi"/>
          <w:bCs/>
          <w:sz w:val="24"/>
          <w:szCs w:val="24"/>
        </w:rPr>
        <w:t>NatureFresh</w:t>
      </w:r>
      <w:proofErr w:type="spellEnd"/>
      <w:r w:rsidRPr="000F0A7A">
        <w:rPr>
          <w:rFonts w:cstheme="minorHAnsi"/>
          <w:bCs/>
          <w:sz w:val="24"/>
          <w:szCs w:val="24"/>
        </w:rPr>
        <w:t xml:space="preserve">", a well-established FMCG brand known for its packaged food products. Although the brand has a strong presence in offline retail and enjoys considerable trust among middle-aged consumers, it has not yet embraced digital marketing. In today’s competitive environment, where younger, digitally-native consumers prefer brands that engage with them online, it is imperative for </w:t>
      </w:r>
      <w:proofErr w:type="spellStart"/>
      <w:r w:rsidRPr="000F0A7A">
        <w:rPr>
          <w:rFonts w:cstheme="minorHAnsi"/>
          <w:bCs/>
          <w:sz w:val="24"/>
          <w:szCs w:val="24"/>
        </w:rPr>
        <w:t>NatureFresh</w:t>
      </w:r>
      <w:proofErr w:type="spellEnd"/>
      <w:r w:rsidRPr="000F0A7A">
        <w:rPr>
          <w:rFonts w:cstheme="minorHAnsi"/>
          <w:bCs/>
          <w:sz w:val="24"/>
          <w:szCs w:val="24"/>
        </w:rPr>
        <w:t xml:space="preserve"> to build a strong digital identity.</w:t>
      </w:r>
    </w:p>
    <w:p w14:paraId="29689987" w14:textId="257DA84E" w:rsidR="00B20578" w:rsidRPr="00A03AB2" w:rsidRDefault="00B20578" w:rsidP="00B20578">
      <w:pPr>
        <w:autoSpaceDE w:val="0"/>
        <w:autoSpaceDN w:val="0"/>
        <w:adjustRightInd w:val="0"/>
        <w:spacing w:after="0"/>
        <w:jc w:val="both"/>
        <w:rPr>
          <w:rFonts w:cstheme="minorHAnsi"/>
          <w:bCs/>
          <w:sz w:val="24"/>
          <w:szCs w:val="24"/>
        </w:rPr>
      </w:pPr>
      <w:r w:rsidRPr="00FA0B50">
        <w:rPr>
          <w:rFonts w:cstheme="minorHAnsi"/>
          <w:bCs/>
          <w:sz w:val="24"/>
          <w:szCs w:val="24"/>
        </w:rPr>
        <w:t xml:space="preserve">As part of your role, you are required to develop a comprehensive digital branding strategy aimed at strengthening the brand’s online presence and equity. Your plan should include clearly defined branding objectives for the digital space, identification of a relevant digital target audience, and suggestions for suitable social media platforms and digital channels. Additionally, describe the content strategy you would adopt to build brand engagement, </w:t>
      </w:r>
      <w:r w:rsidRPr="000F0A7A">
        <w:rPr>
          <w:rFonts w:cstheme="minorHAnsi"/>
          <w:bCs/>
          <w:sz w:val="24"/>
          <w:szCs w:val="24"/>
        </w:rPr>
        <w:t xml:space="preserve">and </w:t>
      </w:r>
      <w:r w:rsidRPr="00FA0B50">
        <w:rPr>
          <w:rFonts w:cstheme="minorHAnsi"/>
          <w:bCs/>
          <w:sz w:val="24"/>
          <w:szCs w:val="24"/>
        </w:rPr>
        <w:t xml:space="preserve">outline how influencer partnerships can be </w:t>
      </w:r>
      <w:r w:rsidRPr="000F0A7A">
        <w:rPr>
          <w:rFonts w:cstheme="minorHAnsi"/>
          <w:bCs/>
          <w:sz w:val="24"/>
          <w:szCs w:val="24"/>
        </w:rPr>
        <w:t xml:space="preserve">leveraged. </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    </w:t>
      </w:r>
      <w:r w:rsidR="00DD74D8">
        <w:rPr>
          <w:rFonts w:cstheme="minorHAnsi"/>
          <w:bCs/>
          <w:sz w:val="24"/>
          <w:szCs w:val="24"/>
        </w:rPr>
        <w:t xml:space="preserve">             </w:t>
      </w:r>
      <w:r w:rsidRPr="00B20578">
        <w:rPr>
          <w:rFonts w:cstheme="minorHAnsi"/>
          <w:b/>
          <w:sz w:val="24"/>
          <w:szCs w:val="24"/>
        </w:rPr>
        <w:t>(</w:t>
      </w:r>
      <w:r w:rsidRPr="00CC5B3C">
        <w:rPr>
          <w:rFonts w:cstheme="minorHAnsi"/>
          <w:b/>
          <w:sz w:val="24"/>
          <w:szCs w:val="24"/>
        </w:rPr>
        <w:t>10 Marks)</w:t>
      </w:r>
    </w:p>
    <w:p w14:paraId="2CD687DE" w14:textId="77777777" w:rsidR="00B20578" w:rsidRPr="00FA0B50" w:rsidRDefault="00B20578" w:rsidP="00B20578">
      <w:pPr>
        <w:autoSpaceDE w:val="0"/>
        <w:autoSpaceDN w:val="0"/>
        <w:adjustRightInd w:val="0"/>
        <w:spacing w:after="0"/>
        <w:rPr>
          <w:rFonts w:cstheme="minorHAnsi"/>
          <w:bCs/>
          <w:sz w:val="24"/>
          <w:szCs w:val="24"/>
        </w:rPr>
      </w:pPr>
    </w:p>
    <w:p w14:paraId="3D270F7D" w14:textId="77777777" w:rsidR="00B20578" w:rsidRPr="00B1233B" w:rsidRDefault="00B20578" w:rsidP="00B20578">
      <w:pPr>
        <w:autoSpaceDE w:val="0"/>
        <w:autoSpaceDN w:val="0"/>
        <w:adjustRightInd w:val="0"/>
        <w:spacing w:after="0"/>
        <w:rPr>
          <w:rFonts w:cstheme="minorHAnsi"/>
          <w:bCs/>
          <w:sz w:val="24"/>
          <w:szCs w:val="24"/>
        </w:rPr>
      </w:pPr>
    </w:p>
    <w:p w14:paraId="1E89FEF6" w14:textId="77777777" w:rsidR="00B20578" w:rsidRPr="00FA0B50" w:rsidRDefault="00B20578" w:rsidP="00B20578">
      <w:pPr>
        <w:autoSpaceDE w:val="0"/>
        <w:autoSpaceDN w:val="0"/>
        <w:adjustRightInd w:val="0"/>
        <w:spacing w:after="0"/>
        <w:rPr>
          <w:rFonts w:cstheme="minorHAnsi"/>
          <w:bCs/>
          <w:sz w:val="24"/>
          <w:szCs w:val="24"/>
        </w:rPr>
      </w:pPr>
    </w:p>
    <w:p w14:paraId="2F06E0F6" w14:textId="77777777" w:rsidR="00B20578" w:rsidRPr="00FA0B50" w:rsidRDefault="00B20578" w:rsidP="00B20578">
      <w:pPr>
        <w:rPr>
          <w:rFonts w:cstheme="minorHAnsi"/>
          <w:bCs/>
          <w:sz w:val="24"/>
          <w:szCs w:val="24"/>
        </w:rPr>
      </w:pPr>
    </w:p>
    <w:p w14:paraId="163009E9" w14:textId="77777777" w:rsidR="00956BDE" w:rsidRPr="00FA0B50" w:rsidRDefault="00956BDE" w:rsidP="00B20578">
      <w:pPr>
        <w:spacing w:after="160"/>
        <w:jc w:val="both"/>
        <w:rPr>
          <w:rFonts w:cstheme="minorHAnsi"/>
          <w:bCs/>
          <w:sz w:val="24"/>
          <w:szCs w:val="24"/>
        </w:rPr>
      </w:pPr>
    </w:p>
    <w:sectPr w:rsidR="00956BDE" w:rsidRPr="00FA0B50"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F0C7" w14:textId="77777777" w:rsidR="005E25FD" w:rsidRDefault="005E25FD" w:rsidP="00565F93">
      <w:pPr>
        <w:spacing w:after="0" w:line="240" w:lineRule="auto"/>
      </w:pPr>
      <w:r>
        <w:separator/>
      </w:r>
    </w:p>
  </w:endnote>
  <w:endnote w:type="continuationSeparator" w:id="0">
    <w:p w14:paraId="58F7928C" w14:textId="77777777" w:rsidR="005E25FD" w:rsidRDefault="005E25F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A79735"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233B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233BE">
              <w:rPr>
                <w:b/>
                <w:bCs/>
                <w:noProof/>
                <w:sz w:val="20"/>
              </w:rPr>
              <w:t>1</w:t>
            </w:r>
            <w:r w:rsidRPr="00BB291F">
              <w:rPr>
                <w:b/>
                <w:bCs/>
                <w:szCs w:val="24"/>
              </w:rPr>
              <w:fldChar w:fldCharType="end"/>
            </w:r>
          </w:p>
        </w:sdtContent>
      </w:sdt>
    </w:sdtContent>
  </w:sdt>
  <w:p w14:paraId="3360966F"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E76FE" w14:textId="77777777" w:rsidR="005E25FD" w:rsidRDefault="005E25FD" w:rsidP="00565F93">
      <w:pPr>
        <w:spacing w:after="0" w:line="240" w:lineRule="auto"/>
      </w:pPr>
      <w:r>
        <w:separator/>
      </w:r>
    </w:p>
  </w:footnote>
  <w:footnote w:type="continuationSeparator" w:id="0">
    <w:p w14:paraId="5864369F" w14:textId="77777777" w:rsidR="005E25FD" w:rsidRDefault="005E25F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39A0" w14:textId="77777777" w:rsidR="00BB291F" w:rsidRDefault="00BB291F" w:rsidP="00BB291F">
    <w:pPr>
      <w:pStyle w:val="Header"/>
    </w:pPr>
    <w:r>
      <w:t xml:space="preserve">                                                                                                                                                 </w:t>
    </w:r>
  </w:p>
  <w:p w14:paraId="7E94855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37644C"/>
    <w:multiLevelType w:val="multilevel"/>
    <w:tmpl w:val="E718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022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232106">
    <w:abstractNumId w:val="0"/>
  </w:num>
  <w:num w:numId="3" w16cid:durableId="487358123">
    <w:abstractNumId w:val="3"/>
  </w:num>
  <w:num w:numId="4" w16cid:durableId="1606762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379029">
    <w:abstractNumId w:val="4"/>
  </w:num>
  <w:num w:numId="6" w16cid:durableId="54560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C6F0D"/>
    <w:rsid w:val="000E546F"/>
    <w:rsid w:val="00101651"/>
    <w:rsid w:val="001073BA"/>
    <w:rsid w:val="001112C3"/>
    <w:rsid w:val="001233BE"/>
    <w:rsid w:val="00137895"/>
    <w:rsid w:val="00147366"/>
    <w:rsid w:val="001607CB"/>
    <w:rsid w:val="001E2EBC"/>
    <w:rsid w:val="002078D4"/>
    <w:rsid w:val="00255763"/>
    <w:rsid w:val="00286635"/>
    <w:rsid w:val="002969DB"/>
    <w:rsid w:val="00307EF4"/>
    <w:rsid w:val="0035360D"/>
    <w:rsid w:val="00365221"/>
    <w:rsid w:val="003712A3"/>
    <w:rsid w:val="00394D92"/>
    <w:rsid w:val="003D5570"/>
    <w:rsid w:val="004031BE"/>
    <w:rsid w:val="004058EE"/>
    <w:rsid w:val="00463CD5"/>
    <w:rsid w:val="00470A63"/>
    <w:rsid w:val="004817D9"/>
    <w:rsid w:val="00482B56"/>
    <w:rsid w:val="004B4663"/>
    <w:rsid w:val="005544AB"/>
    <w:rsid w:val="0055496E"/>
    <w:rsid w:val="00565F93"/>
    <w:rsid w:val="00571B90"/>
    <w:rsid w:val="00584012"/>
    <w:rsid w:val="005E25FD"/>
    <w:rsid w:val="005E5283"/>
    <w:rsid w:val="006A7A60"/>
    <w:rsid w:val="0070146B"/>
    <w:rsid w:val="008E31D1"/>
    <w:rsid w:val="009012A2"/>
    <w:rsid w:val="00903A58"/>
    <w:rsid w:val="0091524B"/>
    <w:rsid w:val="00921E9B"/>
    <w:rsid w:val="009231A7"/>
    <w:rsid w:val="00923DCD"/>
    <w:rsid w:val="00943702"/>
    <w:rsid w:val="00956BDE"/>
    <w:rsid w:val="00956E30"/>
    <w:rsid w:val="00983BDA"/>
    <w:rsid w:val="009B048D"/>
    <w:rsid w:val="009E38F9"/>
    <w:rsid w:val="009F5BC0"/>
    <w:rsid w:val="00A03AB2"/>
    <w:rsid w:val="00A964EE"/>
    <w:rsid w:val="00AA0EE8"/>
    <w:rsid w:val="00AF7654"/>
    <w:rsid w:val="00B1233B"/>
    <w:rsid w:val="00B20578"/>
    <w:rsid w:val="00B22BD7"/>
    <w:rsid w:val="00B44A19"/>
    <w:rsid w:val="00B54346"/>
    <w:rsid w:val="00B71AD9"/>
    <w:rsid w:val="00BB291F"/>
    <w:rsid w:val="00BD34FB"/>
    <w:rsid w:val="00C46B99"/>
    <w:rsid w:val="00C52051"/>
    <w:rsid w:val="00CC5B3C"/>
    <w:rsid w:val="00D63CBF"/>
    <w:rsid w:val="00DD234B"/>
    <w:rsid w:val="00DD74D8"/>
    <w:rsid w:val="00E0384F"/>
    <w:rsid w:val="00E16D71"/>
    <w:rsid w:val="00E61C02"/>
    <w:rsid w:val="00E81C6D"/>
    <w:rsid w:val="00EA0C58"/>
    <w:rsid w:val="00FA0B50"/>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BC2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B123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97684855">
      <w:bodyDiv w:val="1"/>
      <w:marLeft w:val="0"/>
      <w:marRight w:val="0"/>
      <w:marTop w:val="0"/>
      <w:marBottom w:val="0"/>
      <w:divBdr>
        <w:top w:val="none" w:sz="0" w:space="0" w:color="auto"/>
        <w:left w:val="none" w:sz="0" w:space="0" w:color="auto"/>
        <w:bottom w:val="none" w:sz="0" w:space="0" w:color="auto"/>
        <w:right w:val="none" w:sz="0" w:space="0" w:color="auto"/>
      </w:divBdr>
    </w:div>
    <w:div w:id="375592592">
      <w:bodyDiv w:val="1"/>
      <w:marLeft w:val="0"/>
      <w:marRight w:val="0"/>
      <w:marTop w:val="0"/>
      <w:marBottom w:val="0"/>
      <w:divBdr>
        <w:top w:val="none" w:sz="0" w:space="0" w:color="auto"/>
        <w:left w:val="none" w:sz="0" w:space="0" w:color="auto"/>
        <w:bottom w:val="none" w:sz="0" w:space="0" w:color="auto"/>
        <w:right w:val="none" w:sz="0" w:space="0" w:color="auto"/>
      </w:divBdr>
    </w:div>
    <w:div w:id="635914714">
      <w:bodyDiv w:val="1"/>
      <w:marLeft w:val="0"/>
      <w:marRight w:val="0"/>
      <w:marTop w:val="0"/>
      <w:marBottom w:val="0"/>
      <w:divBdr>
        <w:top w:val="none" w:sz="0" w:space="0" w:color="auto"/>
        <w:left w:val="none" w:sz="0" w:space="0" w:color="auto"/>
        <w:bottom w:val="none" w:sz="0" w:space="0" w:color="auto"/>
        <w:right w:val="none" w:sz="0" w:space="0" w:color="auto"/>
      </w:divBdr>
    </w:div>
    <w:div w:id="677120635">
      <w:bodyDiv w:val="1"/>
      <w:marLeft w:val="0"/>
      <w:marRight w:val="0"/>
      <w:marTop w:val="0"/>
      <w:marBottom w:val="0"/>
      <w:divBdr>
        <w:top w:val="none" w:sz="0" w:space="0" w:color="auto"/>
        <w:left w:val="none" w:sz="0" w:space="0" w:color="auto"/>
        <w:bottom w:val="none" w:sz="0" w:space="0" w:color="auto"/>
        <w:right w:val="none" w:sz="0" w:space="0" w:color="auto"/>
      </w:divBdr>
    </w:div>
    <w:div w:id="706880346">
      <w:bodyDiv w:val="1"/>
      <w:marLeft w:val="0"/>
      <w:marRight w:val="0"/>
      <w:marTop w:val="0"/>
      <w:marBottom w:val="0"/>
      <w:divBdr>
        <w:top w:val="none" w:sz="0" w:space="0" w:color="auto"/>
        <w:left w:val="none" w:sz="0" w:space="0" w:color="auto"/>
        <w:bottom w:val="none" w:sz="0" w:space="0" w:color="auto"/>
        <w:right w:val="none" w:sz="0" w:space="0" w:color="auto"/>
      </w:divBdr>
    </w:div>
    <w:div w:id="782192926">
      <w:bodyDiv w:val="1"/>
      <w:marLeft w:val="0"/>
      <w:marRight w:val="0"/>
      <w:marTop w:val="0"/>
      <w:marBottom w:val="0"/>
      <w:divBdr>
        <w:top w:val="none" w:sz="0" w:space="0" w:color="auto"/>
        <w:left w:val="none" w:sz="0" w:space="0" w:color="auto"/>
        <w:bottom w:val="none" w:sz="0" w:space="0" w:color="auto"/>
        <w:right w:val="none" w:sz="0" w:space="0" w:color="auto"/>
      </w:divBdr>
    </w:div>
    <w:div w:id="827745128">
      <w:bodyDiv w:val="1"/>
      <w:marLeft w:val="0"/>
      <w:marRight w:val="0"/>
      <w:marTop w:val="0"/>
      <w:marBottom w:val="0"/>
      <w:divBdr>
        <w:top w:val="none" w:sz="0" w:space="0" w:color="auto"/>
        <w:left w:val="none" w:sz="0" w:space="0" w:color="auto"/>
        <w:bottom w:val="none" w:sz="0" w:space="0" w:color="auto"/>
        <w:right w:val="none" w:sz="0" w:space="0" w:color="auto"/>
      </w:divBdr>
    </w:div>
    <w:div w:id="978146839">
      <w:bodyDiv w:val="1"/>
      <w:marLeft w:val="0"/>
      <w:marRight w:val="0"/>
      <w:marTop w:val="0"/>
      <w:marBottom w:val="0"/>
      <w:divBdr>
        <w:top w:val="none" w:sz="0" w:space="0" w:color="auto"/>
        <w:left w:val="none" w:sz="0" w:space="0" w:color="auto"/>
        <w:bottom w:val="none" w:sz="0" w:space="0" w:color="auto"/>
        <w:right w:val="none" w:sz="0" w:space="0" w:color="auto"/>
      </w:divBdr>
    </w:div>
    <w:div w:id="998117222">
      <w:bodyDiv w:val="1"/>
      <w:marLeft w:val="0"/>
      <w:marRight w:val="0"/>
      <w:marTop w:val="0"/>
      <w:marBottom w:val="0"/>
      <w:divBdr>
        <w:top w:val="none" w:sz="0" w:space="0" w:color="auto"/>
        <w:left w:val="none" w:sz="0" w:space="0" w:color="auto"/>
        <w:bottom w:val="none" w:sz="0" w:space="0" w:color="auto"/>
        <w:right w:val="none" w:sz="0" w:space="0" w:color="auto"/>
      </w:divBdr>
    </w:div>
    <w:div w:id="1124537086">
      <w:bodyDiv w:val="1"/>
      <w:marLeft w:val="0"/>
      <w:marRight w:val="0"/>
      <w:marTop w:val="0"/>
      <w:marBottom w:val="0"/>
      <w:divBdr>
        <w:top w:val="none" w:sz="0" w:space="0" w:color="auto"/>
        <w:left w:val="none" w:sz="0" w:space="0" w:color="auto"/>
        <w:bottom w:val="none" w:sz="0" w:space="0" w:color="auto"/>
        <w:right w:val="none" w:sz="0" w:space="0" w:color="auto"/>
      </w:divBdr>
    </w:div>
    <w:div w:id="1352606054">
      <w:bodyDiv w:val="1"/>
      <w:marLeft w:val="0"/>
      <w:marRight w:val="0"/>
      <w:marTop w:val="0"/>
      <w:marBottom w:val="0"/>
      <w:divBdr>
        <w:top w:val="none" w:sz="0" w:space="0" w:color="auto"/>
        <w:left w:val="none" w:sz="0" w:space="0" w:color="auto"/>
        <w:bottom w:val="none" w:sz="0" w:space="0" w:color="auto"/>
        <w:right w:val="none" w:sz="0" w:space="0" w:color="auto"/>
      </w:divBdr>
    </w:div>
    <w:div w:id="1584878244">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05386086">
      <w:bodyDiv w:val="1"/>
      <w:marLeft w:val="0"/>
      <w:marRight w:val="0"/>
      <w:marTop w:val="0"/>
      <w:marBottom w:val="0"/>
      <w:divBdr>
        <w:top w:val="none" w:sz="0" w:space="0" w:color="auto"/>
        <w:left w:val="none" w:sz="0" w:space="0" w:color="auto"/>
        <w:bottom w:val="none" w:sz="0" w:space="0" w:color="auto"/>
        <w:right w:val="none" w:sz="0" w:space="0" w:color="auto"/>
      </w:divBdr>
    </w:div>
    <w:div w:id="1845968548">
      <w:bodyDiv w:val="1"/>
      <w:marLeft w:val="0"/>
      <w:marRight w:val="0"/>
      <w:marTop w:val="0"/>
      <w:marBottom w:val="0"/>
      <w:divBdr>
        <w:top w:val="none" w:sz="0" w:space="0" w:color="auto"/>
        <w:left w:val="none" w:sz="0" w:space="0" w:color="auto"/>
        <w:bottom w:val="none" w:sz="0" w:space="0" w:color="auto"/>
        <w:right w:val="none" w:sz="0" w:space="0" w:color="auto"/>
      </w:divBdr>
    </w:div>
    <w:div w:id="1941600894">
      <w:bodyDiv w:val="1"/>
      <w:marLeft w:val="0"/>
      <w:marRight w:val="0"/>
      <w:marTop w:val="0"/>
      <w:marBottom w:val="0"/>
      <w:divBdr>
        <w:top w:val="none" w:sz="0" w:space="0" w:color="auto"/>
        <w:left w:val="none" w:sz="0" w:space="0" w:color="auto"/>
        <w:bottom w:val="none" w:sz="0" w:space="0" w:color="auto"/>
        <w:right w:val="none" w:sz="0" w:space="0" w:color="auto"/>
      </w:divBdr>
    </w:div>
    <w:div w:id="19919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EA1-DB27-4224-99D9-52CF8DA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60</cp:revision>
  <dcterms:created xsi:type="dcterms:W3CDTF">2022-10-18T07:56:00Z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