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921E9B" w14:paraId="63652584" w14:textId="77777777" w:rsidTr="00000F8C">
        <w:trPr>
          <w:trHeight w:val="827"/>
        </w:trPr>
        <w:tc>
          <w:tcPr>
            <w:tcW w:w="1441" w:type="pct"/>
          </w:tcPr>
          <w:p w14:paraId="5DAB1386"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BF8DFD3" wp14:editId="25AF73A0">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0718F644"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63AC4879" w14:textId="41CF5B2C" w:rsidR="00BB291F" w:rsidRPr="00BD34FB" w:rsidRDefault="00BB291F" w:rsidP="00BB291F">
            <w:pPr>
              <w:spacing w:after="0"/>
              <w:jc w:val="center"/>
              <w:rPr>
                <w:rFonts w:ascii="Calibri" w:hAnsi="Calibri" w:cs="Calibri"/>
                <w:i/>
                <w:sz w:val="27"/>
                <w:szCs w:val="27"/>
                <w:lang w:val="en-IN"/>
              </w:rPr>
            </w:pPr>
            <w:r w:rsidRPr="00BD34FB">
              <w:rPr>
                <w:rFonts w:ascii="Calibri" w:hAnsi="Calibri" w:cs="Calibri"/>
                <w:sz w:val="27"/>
                <w:szCs w:val="27"/>
                <w:lang w:val="en-IN"/>
              </w:rPr>
              <w:t>Post Graduate Diploma in Management</w:t>
            </w:r>
            <w:r w:rsidR="00BD34FB" w:rsidRPr="00BD34FB">
              <w:rPr>
                <w:rFonts w:ascii="Calibri" w:hAnsi="Calibri" w:cs="Calibri"/>
                <w:sz w:val="27"/>
                <w:szCs w:val="27"/>
                <w:lang w:val="en-IN"/>
              </w:rPr>
              <w:t xml:space="preserve"> </w:t>
            </w:r>
            <w:r w:rsidR="00BD34FB" w:rsidRPr="0099071C">
              <w:rPr>
                <w:rFonts w:ascii="Calibri" w:hAnsi="Calibri" w:cs="Calibri"/>
                <w:sz w:val="27"/>
                <w:szCs w:val="27"/>
                <w:lang w:val="en-IN"/>
              </w:rPr>
              <w:t>(Batch 202</w:t>
            </w:r>
            <w:r w:rsidR="002A2DB5">
              <w:rPr>
                <w:rFonts w:ascii="Calibri" w:hAnsi="Calibri" w:cs="Calibri"/>
                <w:sz w:val="27"/>
                <w:szCs w:val="27"/>
                <w:lang w:val="en-IN"/>
              </w:rPr>
              <w:t>3</w:t>
            </w:r>
            <w:r w:rsidR="00BD34FB" w:rsidRPr="0099071C">
              <w:rPr>
                <w:rFonts w:ascii="Calibri" w:hAnsi="Calibri" w:cs="Calibri"/>
                <w:sz w:val="27"/>
                <w:szCs w:val="27"/>
                <w:lang w:val="en-IN"/>
              </w:rPr>
              <w:t>-2</w:t>
            </w:r>
            <w:r w:rsidR="002A2DB5">
              <w:rPr>
                <w:rFonts w:ascii="Calibri" w:hAnsi="Calibri" w:cs="Calibri"/>
                <w:sz w:val="27"/>
                <w:szCs w:val="27"/>
                <w:lang w:val="en-IN"/>
              </w:rPr>
              <w:t>5</w:t>
            </w:r>
            <w:r w:rsidR="00BD34FB" w:rsidRPr="0099071C">
              <w:rPr>
                <w:rFonts w:ascii="Calibri" w:hAnsi="Calibri" w:cs="Calibri"/>
                <w:sz w:val="27"/>
                <w:szCs w:val="27"/>
                <w:lang w:val="en-IN"/>
              </w:rPr>
              <w:t>)</w:t>
            </w:r>
          </w:p>
        </w:tc>
      </w:tr>
      <w:tr w:rsidR="00921E9B" w:rsidRPr="00921E9B" w14:paraId="281D8340" w14:textId="77777777" w:rsidTr="00000F8C">
        <w:trPr>
          <w:trHeight w:val="755"/>
        </w:trPr>
        <w:tc>
          <w:tcPr>
            <w:tcW w:w="5000" w:type="pct"/>
            <w:gridSpan w:val="2"/>
          </w:tcPr>
          <w:p w14:paraId="3A5D37CF" w14:textId="3CF46E80"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9071C">
              <w:rPr>
                <w:rFonts w:ascii="Calibri" w:hAnsi="Calibri" w:cs="Calibri"/>
                <w:b/>
                <w:color w:val="000000" w:themeColor="text1"/>
                <w:sz w:val="28"/>
                <w:szCs w:val="28"/>
                <w:lang w:val="en-IN"/>
              </w:rPr>
              <w:t>Fintech</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255763" w:rsidRPr="0099071C">
              <w:rPr>
                <w:rFonts w:ascii="Calibri" w:hAnsi="Calibri" w:cs="Calibri"/>
                <w:b/>
                <w:sz w:val="28"/>
                <w:szCs w:val="28"/>
                <w:lang w:val="en-IN"/>
              </w:rPr>
              <w:t>40</w:t>
            </w:r>
            <w:r w:rsidR="0099071C" w:rsidRPr="0099071C">
              <w:rPr>
                <w:rFonts w:ascii="Calibri" w:hAnsi="Calibri" w:cs="Calibri"/>
                <w:b/>
                <w:sz w:val="28"/>
                <w:szCs w:val="28"/>
                <w:lang w:val="en-IN"/>
              </w:rPr>
              <w:t>241</w:t>
            </w:r>
            <w:r w:rsidRPr="00921E9B">
              <w:rPr>
                <w:rFonts w:ascii="Calibri" w:hAnsi="Calibri" w:cs="Calibri"/>
                <w:b/>
                <w:sz w:val="28"/>
                <w:szCs w:val="28"/>
                <w:lang w:val="en-IN"/>
              </w:rPr>
              <w:t>)</w:t>
            </w:r>
          </w:p>
          <w:p w14:paraId="2532C788" w14:textId="120CF7D9" w:rsidR="00BB291F" w:rsidRPr="009F5BC0" w:rsidRDefault="000E546F" w:rsidP="001233BE">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99071C">
              <w:rPr>
                <w:rFonts w:ascii="Calibri" w:hAnsi="Calibri" w:cs="Calibri"/>
                <w:b/>
                <w:sz w:val="28"/>
                <w:szCs w:val="28"/>
                <w:lang w:val="en-IN"/>
              </w:rPr>
              <w:t xml:space="preserve">Term - </w:t>
            </w:r>
            <w:r w:rsidR="0099071C" w:rsidRPr="0099071C">
              <w:rPr>
                <w:rFonts w:ascii="Calibri" w:hAnsi="Calibri" w:cs="Calibri"/>
                <w:b/>
                <w:sz w:val="28"/>
                <w:szCs w:val="28"/>
                <w:lang w:val="en-IN"/>
              </w:rPr>
              <w:t>V</w:t>
            </w:r>
            <w:r w:rsidR="00D767A7">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BD34FB">
              <w:rPr>
                <w:rFonts w:ascii="Calibri" w:hAnsi="Calibri" w:cs="Calibri"/>
                <w:b/>
                <w:sz w:val="28"/>
                <w:szCs w:val="28"/>
                <w:lang w:val="en-IN"/>
              </w:rPr>
              <w:t>April</w:t>
            </w:r>
            <w:r w:rsidR="00BB291F" w:rsidRPr="00921E9B">
              <w:rPr>
                <w:rFonts w:ascii="Calibri" w:hAnsi="Calibri" w:cs="Calibri"/>
                <w:b/>
                <w:sz w:val="28"/>
                <w:szCs w:val="28"/>
                <w:lang w:val="en-IN"/>
              </w:rPr>
              <w:t xml:space="preserve"> 202</w:t>
            </w:r>
            <w:r w:rsidR="00BD34FB">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4A1FEBB6" w14:textId="77777777" w:rsidTr="00000F8C">
        <w:tc>
          <w:tcPr>
            <w:tcW w:w="5000" w:type="pct"/>
            <w:gridSpan w:val="2"/>
          </w:tcPr>
          <w:p w14:paraId="0F40F5BC"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45A28AB8" w14:textId="77777777" w:rsidR="00000F8C" w:rsidRDefault="00000F8C" w:rsidP="00000F8C">
      <w:pPr>
        <w:spacing w:after="0" w:line="240" w:lineRule="auto"/>
        <w:jc w:val="both"/>
        <w:rPr>
          <w:rFonts w:ascii="Calibri" w:hAnsi="Calibri" w:cs="Calibri"/>
          <w:b/>
          <w:i/>
          <w:iCs/>
          <w:sz w:val="14"/>
          <w:szCs w:val="24"/>
        </w:rPr>
      </w:pPr>
    </w:p>
    <w:p w14:paraId="07B09A60"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1D1F0D13" w14:textId="77777777" w:rsidR="00AF7654" w:rsidRPr="0099071C" w:rsidRDefault="00AF7654" w:rsidP="00AF7654">
      <w:pPr>
        <w:pStyle w:val="ListParagraph"/>
        <w:numPr>
          <w:ilvl w:val="0"/>
          <w:numId w:val="1"/>
        </w:numPr>
        <w:spacing w:after="0"/>
        <w:jc w:val="both"/>
        <w:rPr>
          <w:rFonts w:ascii="Calibri" w:hAnsi="Calibri" w:cs="Calibri"/>
          <w:bCs/>
          <w:i/>
          <w:sz w:val="24"/>
          <w:szCs w:val="24"/>
        </w:rPr>
      </w:pPr>
      <w:r w:rsidRPr="0099071C">
        <w:rPr>
          <w:rFonts w:ascii="Calibri" w:hAnsi="Calibri" w:cs="Calibri"/>
          <w:bCs/>
          <w:i/>
          <w:sz w:val="24"/>
          <w:szCs w:val="24"/>
        </w:rPr>
        <w:t>Answer the questions as directed. The break-up of the marks is given wherever necessary.</w:t>
      </w:r>
    </w:p>
    <w:p w14:paraId="4B454E38" w14:textId="77777777" w:rsidR="00AF7654" w:rsidRPr="0099071C" w:rsidRDefault="00AF7654" w:rsidP="00AF7654">
      <w:pPr>
        <w:pStyle w:val="ListParagraph"/>
        <w:numPr>
          <w:ilvl w:val="0"/>
          <w:numId w:val="1"/>
        </w:numPr>
        <w:spacing w:after="0"/>
        <w:jc w:val="both"/>
        <w:rPr>
          <w:rFonts w:ascii="Calibri" w:hAnsi="Calibri" w:cs="Calibri"/>
          <w:bCs/>
          <w:i/>
          <w:sz w:val="24"/>
          <w:szCs w:val="24"/>
        </w:rPr>
      </w:pPr>
      <w:r w:rsidRPr="0099071C">
        <w:rPr>
          <w:rFonts w:ascii="Calibri" w:hAnsi="Calibri" w:cs="Calibri"/>
          <w:bCs/>
          <w:i/>
          <w:sz w:val="24"/>
          <w:szCs w:val="24"/>
        </w:rPr>
        <w:t>Marks against each question is indicated to its right.</w:t>
      </w:r>
    </w:p>
    <w:p w14:paraId="3CD69CA6" w14:textId="77777777" w:rsidR="00AF7654" w:rsidRPr="0099071C" w:rsidRDefault="00AF7654" w:rsidP="00AF7654">
      <w:pPr>
        <w:pStyle w:val="ListParagraph"/>
        <w:numPr>
          <w:ilvl w:val="0"/>
          <w:numId w:val="1"/>
        </w:numPr>
        <w:spacing w:after="0"/>
        <w:jc w:val="both"/>
        <w:rPr>
          <w:rFonts w:ascii="Calibri" w:hAnsi="Calibri" w:cs="Calibri"/>
          <w:bCs/>
          <w:i/>
          <w:sz w:val="24"/>
          <w:szCs w:val="24"/>
        </w:rPr>
      </w:pPr>
      <w:r w:rsidRPr="0099071C">
        <w:rPr>
          <w:rFonts w:ascii="Calibri" w:hAnsi="Calibri" w:cs="Calibri"/>
          <w:bCs/>
          <w:i/>
          <w:sz w:val="24"/>
          <w:szCs w:val="24"/>
        </w:rPr>
        <w:t>Answer all the questions of a ‘Section/Question’ at one place in continuation.</w:t>
      </w:r>
    </w:p>
    <w:p w14:paraId="2CDB566C" w14:textId="77777777" w:rsidR="000C6F0D" w:rsidRPr="0099071C"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9071C">
        <w:rPr>
          <w:rFonts w:ascii="Calibri" w:hAnsi="Calibri" w:cs="Calibri"/>
          <w:bCs/>
          <w:i/>
          <w:sz w:val="24"/>
          <w:szCs w:val="24"/>
        </w:rPr>
        <w:t>Do not write on the question paper except your roll number</w:t>
      </w:r>
      <w:r w:rsidR="00AF7654" w:rsidRPr="0099071C">
        <w:rPr>
          <w:rFonts w:ascii="Calibri" w:hAnsi="Calibri" w:cs="Calibri"/>
          <w:bCs/>
          <w:i/>
          <w:sz w:val="24"/>
          <w:szCs w:val="24"/>
        </w:rPr>
        <w:t>.</w:t>
      </w:r>
    </w:p>
    <w:p w14:paraId="758F3F6E" w14:textId="77777777" w:rsidR="00AF7654" w:rsidRPr="00AF7654" w:rsidRDefault="00AF7654" w:rsidP="00AF7654">
      <w:pPr>
        <w:spacing w:after="0"/>
        <w:ind w:left="360"/>
        <w:jc w:val="both"/>
        <w:rPr>
          <w:rFonts w:ascii="Calibri" w:hAnsi="Calibri" w:cs="Calibri"/>
          <w:bCs/>
          <w:i/>
          <w:sz w:val="24"/>
          <w:szCs w:val="24"/>
        </w:rPr>
      </w:pPr>
    </w:p>
    <w:p w14:paraId="138142C5" w14:textId="77777777" w:rsidR="0091524B" w:rsidRDefault="0091524B" w:rsidP="0091524B">
      <w:pPr>
        <w:spacing w:after="0"/>
        <w:rPr>
          <w:rFonts w:ascii="Calibri" w:eastAsia="Times New Roman" w:hAnsi="Calibri" w:cs="Calibri"/>
          <w:b/>
          <w:sz w:val="24"/>
          <w:szCs w:val="24"/>
        </w:rPr>
      </w:pPr>
    </w:p>
    <w:p w14:paraId="5BBA2732" w14:textId="033A270B" w:rsidR="0099071C" w:rsidRDefault="0099071C" w:rsidP="002A2DB5">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Q</w:t>
      </w:r>
      <w:r w:rsidRPr="0099071C">
        <w:rPr>
          <w:rFonts w:ascii="Calibri" w:hAnsi="Calibri" w:cs="Calibri"/>
          <w:sz w:val="24"/>
          <w:szCs w:val="24"/>
        </w:rPr>
        <w:t>1.</w:t>
      </w:r>
      <w:r>
        <w:rPr>
          <w:rFonts w:ascii="Calibri" w:hAnsi="Calibri" w:cs="Calibri"/>
          <w:sz w:val="24"/>
          <w:szCs w:val="24"/>
        </w:rPr>
        <w:t xml:space="preserve"> </w:t>
      </w:r>
      <w:r w:rsidRPr="0099071C">
        <w:rPr>
          <w:rFonts w:ascii="Calibri" w:hAnsi="Calibri" w:cs="Calibri"/>
          <w:sz w:val="24"/>
          <w:szCs w:val="24"/>
        </w:rPr>
        <w:t>Analyze the fundamental shifts in traditional insurance value chains that distinguish InsurTech startups and construct a scenario illustrating how native customer-centricity, AI, distribution chatbots and advanced analytics collectively maximize customer engagement.</w:t>
      </w:r>
    </w:p>
    <w:p w14:paraId="6970CD03" w14:textId="6AE5663E" w:rsidR="0099071C" w:rsidRDefault="002A2DB5" w:rsidP="0099071C">
      <w:pPr>
        <w:autoSpaceDE w:val="0"/>
        <w:autoSpaceDN w:val="0"/>
        <w:adjustRightInd w:val="0"/>
        <w:spacing w:after="0" w:line="360" w:lineRule="auto"/>
        <w:ind w:left="6480" w:firstLine="720"/>
        <w:rPr>
          <w:rFonts w:ascii="Calibri" w:hAnsi="Calibri" w:cs="Calibri"/>
          <w:b/>
          <w:bCs/>
          <w:sz w:val="24"/>
          <w:szCs w:val="24"/>
        </w:rPr>
      </w:pPr>
      <w:r>
        <w:rPr>
          <w:rFonts w:ascii="Calibri" w:hAnsi="Calibri" w:cs="Calibri"/>
          <w:b/>
          <w:bCs/>
          <w:sz w:val="24"/>
          <w:szCs w:val="24"/>
        </w:rPr>
        <w:t xml:space="preserve">       </w:t>
      </w:r>
      <w:r w:rsidR="00E91F4A">
        <w:rPr>
          <w:rFonts w:ascii="Calibri" w:hAnsi="Calibri" w:cs="Calibri"/>
          <w:b/>
          <w:bCs/>
          <w:sz w:val="24"/>
          <w:szCs w:val="24"/>
        </w:rPr>
        <w:t xml:space="preserve">             </w:t>
      </w:r>
      <w:r w:rsidR="0099071C" w:rsidRPr="0099071C">
        <w:rPr>
          <w:rFonts w:ascii="Calibri" w:hAnsi="Calibri" w:cs="Calibri"/>
          <w:b/>
          <w:bCs/>
          <w:sz w:val="24"/>
          <w:szCs w:val="24"/>
        </w:rPr>
        <w:t xml:space="preserve">Marks: 6 </w:t>
      </w:r>
    </w:p>
    <w:p w14:paraId="34BB4336" w14:textId="77777777" w:rsidR="002A2DB5" w:rsidRPr="0099071C" w:rsidRDefault="002A2DB5" w:rsidP="0099071C">
      <w:pPr>
        <w:autoSpaceDE w:val="0"/>
        <w:autoSpaceDN w:val="0"/>
        <w:adjustRightInd w:val="0"/>
        <w:spacing w:after="0" w:line="360" w:lineRule="auto"/>
        <w:ind w:left="6480" w:firstLine="720"/>
        <w:rPr>
          <w:rFonts w:ascii="Calibri" w:hAnsi="Calibri" w:cs="Calibri"/>
          <w:b/>
          <w:bCs/>
          <w:sz w:val="24"/>
          <w:szCs w:val="24"/>
        </w:rPr>
      </w:pPr>
    </w:p>
    <w:p w14:paraId="02A87839" w14:textId="3C8AE493" w:rsidR="0099071C" w:rsidRDefault="0099071C" w:rsidP="002A2DB5">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Q</w:t>
      </w:r>
      <w:r w:rsidRPr="0099071C">
        <w:rPr>
          <w:rFonts w:ascii="Calibri" w:hAnsi="Calibri" w:cs="Calibri"/>
          <w:sz w:val="24"/>
          <w:szCs w:val="24"/>
        </w:rPr>
        <w:t>2.</w:t>
      </w:r>
      <w:r>
        <w:rPr>
          <w:rFonts w:ascii="Calibri" w:hAnsi="Calibri" w:cs="Calibri"/>
          <w:sz w:val="24"/>
          <w:szCs w:val="24"/>
        </w:rPr>
        <w:t xml:space="preserve"> </w:t>
      </w:r>
      <w:r w:rsidRPr="0099071C">
        <w:rPr>
          <w:rFonts w:ascii="Calibri" w:hAnsi="Calibri" w:cs="Calibri"/>
          <w:sz w:val="24"/>
          <w:szCs w:val="24"/>
        </w:rPr>
        <w:t>Assess the strategic importance of ACKO's pioneering microinsurance products and partnerships with digital platforms like Amazon, Ola and BookMyShow. Justify how these innovations created new market segments and enhanced customer convenience.</w:t>
      </w:r>
    </w:p>
    <w:p w14:paraId="53A9E111" w14:textId="1C4F94C9" w:rsidR="0099071C" w:rsidRDefault="002A2DB5" w:rsidP="002A2DB5">
      <w:pPr>
        <w:autoSpaceDE w:val="0"/>
        <w:autoSpaceDN w:val="0"/>
        <w:adjustRightInd w:val="0"/>
        <w:spacing w:after="0" w:line="360" w:lineRule="auto"/>
        <w:ind w:left="6480" w:firstLine="720"/>
        <w:jc w:val="both"/>
        <w:rPr>
          <w:rFonts w:ascii="Calibri" w:hAnsi="Calibri" w:cs="Calibri"/>
          <w:b/>
          <w:bCs/>
          <w:sz w:val="24"/>
          <w:szCs w:val="24"/>
        </w:rPr>
      </w:pPr>
      <w:r>
        <w:rPr>
          <w:rFonts w:ascii="Calibri" w:hAnsi="Calibri" w:cs="Calibri"/>
          <w:b/>
          <w:bCs/>
          <w:sz w:val="24"/>
          <w:szCs w:val="24"/>
        </w:rPr>
        <w:t xml:space="preserve">        </w:t>
      </w:r>
      <w:r w:rsidR="00E91F4A">
        <w:rPr>
          <w:rFonts w:ascii="Calibri" w:hAnsi="Calibri" w:cs="Calibri"/>
          <w:b/>
          <w:bCs/>
          <w:sz w:val="24"/>
          <w:szCs w:val="24"/>
        </w:rPr>
        <w:t xml:space="preserve">            </w:t>
      </w:r>
      <w:r w:rsidR="0099071C" w:rsidRPr="0099071C">
        <w:rPr>
          <w:rFonts w:ascii="Calibri" w:hAnsi="Calibri" w:cs="Calibri"/>
          <w:b/>
          <w:bCs/>
          <w:sz w:val="24"/>
          <w:szCs w:val="24"/>
        </w:rPr>
        <w:t>Marks: 8</w:t>
      </w:r>
    </w:p>
    <w:p w14:paraId="4BFBF223" w14:textId="77777777" w:rsidR="002A2DB5" w:rsidRPr="0099071C" w:rsidRDefault="002A2DB5" w:rsidP="002A2DB5">
      <w:pPr>
        <w:autoSpaceDE w:val="0"/>
        <w:autoSpaceDN w:val="0"/>
        <w:adjustRightInd w:val="0"/>
        <w:spacing w:after="0" w:line="360" w:lineRule="auto"/>
        <w:ind w:left="6480" w:firstLine="720"/>
        <w:jc w:val="both"/>
        <w:rPr>
          <w:rFonts w:ascii="Calibri" w:hAnsi="Calibri" w:cs="Calibri"/>
          <w:b/>
          <w:bCs/>
          <w:sz w:val="24"/>
          <w:szCs w:val="24"/>
        </w:rPr>
      </w:pPr>
    </w:p>
    <w:p w14:paraId="75882879" w14:textId="6083C11B" w:rsidR="0099071C" w:rsidRDefault="0099071C" w:rsidP="002A2DB5">
      <w:pPr>
        <w:autoSpaceDE w:val="0"/>
        <w:autoSpaceDN w:val="0"/>
        <w:adjustRightInd w:val="0"/>
        <w:spacing w:after="0" w:line="360" w:lineRule="auto"/>
        <w:jc w:val="both"/>
        <w:rPr>
          <w:rFonts w:ascii="Calibri" w:hAnsi="Calibri" w:cs="Calibri"/>
          <w:b/>
          <w:bCs/>
          <w:sz w:val="24"/>
          <w:szCs w:val="24"/>
        </w:rPr>
      </w:pPr>
      <w:r>
        <w:rPr>
          <w:rFonts w:ascii="Calibri" w:hAnsi="Calibri" w:cs="Calibri"/>
          <w:sz w:val="24"/>
          <w:szCs w:val="24"/>
        </w:rPr>
        <w:t>Q</w:t>
      </w:r>
      <w:r w:rsidRPr="0099071C">
        <w:rPr>
          <w:rFonts w:ascii="Calibri" w:hAnsi="Calibri" w:cs="Calibri"/>
          <w:sz w:val="24"/>
          <w:szCs w:val="24"/>
        </w:rPr>
        <w:t>3.</w:t>
      </w:r>
      <w:r>
        <w:rPr>
          <w:rFonts w:ascii="Calibri" w:hAnsi="Calibri" w:cs="Calibri"/>
          <w:sz w:val="24"/>
          <w:szCs w:val="24"/>
        </w:rPr>
        <w:t xml:space="preserve"> </w:t>
      </w:r>
      <w:r w:rsidRPr="0099071C">
        <w:rPr>
          <w:rFonts w:ascii="Calibri" w:hAnsi="Calibri" w:cs="Calibri"/>
          <w:sz w:val="24"/>
          <w:szCs w:val="24"/>
        </w:rPr>
        <w:t>Compare and contrast the Proof of Work (PoW) and Proof of Stake (PoS) consensus algorithms used in public blockchains like Bitcoin and Ethereum. Infer the potential long-term influence of Ethereum's migration to PoS on the energy consumption and transaction speed of decentralized networks.</w:t>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t xml:space="preserve">        </w:t>
      </w:r>
      <w:r w:rsidR="00E91F4A">
        <w:rPr>
          <w:rFonts w:ascii="Calibri" w:hAnsi="Calibri" w:cs="Calibri"/>
          <w:sz w:val="24"/>
          <w:szCs w:val="24"/>
        </w:rPr>
        <w:t xml:space="preserve">            </w:t>
      </w:r>
      <w:r w:rsidRPr="0099071C">
        <w:rPr>
          <w:rFonts w:ascii="Calibri" w:hAnsi="Calibri" w:cs="Calibri"/>
          <w:b/>
          <w:bCs/>
          <w:sz w:val="24"/>
          <w:szCs w:val="24"/>
        </w:rPr>
        <w:t>Marks: 6</w:t>
      </w:r>
    </w:p>
    <w:p w14:paraId="66ABF140" w14:textId="77777777" w:rsidR="002A2DB5" w:rsidRPr="002A2DB5" w:rsidRDefault="002A2DB5" w:rsidP="002A2DB5">
      <w:pPr>
        <w:autoSpaceDE w:val="0"/>
        <w:autoSpaceDN w:val="0"/>
        <w:adjustRightInd w:val="0"/>
        <w:spacing w:after="0" w:line="360" w:lineRule="auto"/>
        <w:jc w:val="both"/>
        <w:rPr>
          <w:rFonts w:ascii="Calibri" w:hAnsi="Calibri" w:cs="Calibri"/>
          <w:sz w:val="24"/>
          <w:szCs w:val="24"/>
        </w:rPr>
      </w:pPr>
    </w:p>
    <w:p w14:paraId="2E0371EB" w14:textId="64108F6A" w:rsidR="0099071C" w:rsidRDefault="0099071C" w:rsidP="002A2DB5">
      <w:pPr>
        <w:autoSpaceDE w:val="0"/>
        <w:autoSpaceDN w:val="0"/>
        <w:adjustRightInd w:val="0"/>
        <w:spacing w:after="0" w:line="360" w:lineRule="auto"/>
        <w:jc w:val="both"/>
        <w:rPr>
          <w:rFonts w:ascii="Calibri" w:hAnsi="Calibri" w:cs="Calibri"/>
          <w:b/>
          <w:bCs/>
          <w:sz w:val="24"/>
          <w:szCs w:val="24"/>
        </w:rPr>
      </w:pPr>
      <w:r>
        <w:rPr>
          <w:rFonts w:ascii="Calibri" w:hAnsi="Calibri" w:cs="Calibri"/>
          <w:sz w:val="24"/>
          <w:szCs w:val="24"/>
        </w:rPr>
        <w:t>Q</w:t>
      </w:r>
      <w:r w:rsidRPr="0099071C">
        <w:rPr>
          <w:rFonts w:ascii="Calibri" w:hAnsi="Calibri" w:cs="Calibri"/>
          <w:sz w:val="24"/>
          <w:szCs w:val="24"/>
        </w:rPr>
        <w:t>4.</w:t>
      </w:r>
      <w:r>
        <w:rPr>
          <w:rFonts w:ascii="Calibri" w:hAnsi="Calibri" w:cs="Calibri"/>
          <w:sz w:val="24"/>
          <w:szCs w:val="24"/>
        </w:rPr>
        <w:t xml:space="preserve"> </w:t>
      </w:r>
      <w:r w:rsidRPr="0099071C">
        <w:rPr>
          <w:rFonts w:ascii="Calibri" w:hAnsi="Calibri" w:cs="Calibri"/>
          <w:sz w:val="24"/>
          <w:szCs w:val="24"/>
        </w:rPr>
        <w:t>Categorize the fundamental characteristics of currency such as portability, durability, divisibility and scarcity. Evaluate how well modern cryptocurrencies meet these criteria in comparison to traditional fiat currencies.</w:t>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t xml:space="preserve">        </w:t>
      </w:r>
      <w:r w:rsidR="00E91F4A">
        <w:rPr>
          <w:rFonts w:ascii="Calibri" w:hAnsi="Calibri" w:cs="Calibri"/>
          <w:sz w:val="24"/>
          <w:szCs w:val="24"/>
        </w:rPr>
        <w:t xml:space="preserve">            </w:t>
      </w:r>
      <w:r w:rsidRPr="0099071C">
        <w:rPr>
          <w:rFonts w:ascii="Calibri" w:hAnsi="Calibri" w:cs="Calibri"/>
          <w:b/>
          <w:bCs/>
          <w:sz w:val="24"/>
          <w:szCs w:val="24"/>
        </w:rPr>
        <w:t>Marks: 6</w:t>
      </w:r>
    </w:p>
    <w:p w14:paraId="6404705E" w14:textId="77777777" w:rsidR="002A2DB5" w:rsidRPr="002A2DB5" w:rsidRDefault="002A2DB5" w:rsidP="002A2DB5">
      <w:pPr>
        <w:autoSpaceDE w:val="0"/>
        <w:autoSpaceDN w:val="0"/>
        <w:adjustRightInd w:val="0"/>
        <w:spacing w:after="0" w:line="360" w:lineRule="auto"/>
        <w:jc w:val="both"/>
        <w:rPr>
          <w:rFonts w:ascii="Calibri" w:hAnsi="Calibri" w:cs="Calibri"/>
          <w:sz w:val="24"/>
          <w:szCs w:val="24"/>
        </w:rPr>
      </w:pPr>
    </w:p>
    <w:p w14:paraId="76697432" w14:textId="7C825FA1" w:rsidR="0099071C" w:rsidRDefault="0099071C" w:rsidP="002A2DB5">
      <w:pPr>
        <w:autoSpaceDE w:val="0"/>
        <w:autoSpaceDN w:val="0"/>
        <w:adjustRightInd w:val="0"/>
        <w:spacing w:after="0" w:line="360" w:lineRule="auto"/>
        <w:jc w:val="both"/>
        <w:rPr>
          <w:rFonts w:ascii="Calibri" w:hAnsi="Calibri" w:cs="Calibri"/>
          <w:b/>
          <w:bCs/>
          <w:sz w:val="24"/>
          <w:szCs w:val="24"/>
        </w:rPr>
      </w:pPr>
      <w:r>
        <w:rPr>
          <w:rFonts w:ascii="Calibri" w:hAnsi="Calibri" w:cs="Calibri"/>
          <w:sz w:val="24"/>
          <w:szCs w:val="24"/>
        </w:rPr>
        <w:lastRenderedPageBreak/>
        <w:t>Q</w:t>
      </w:r>
      <w:r w:rsidRPr="0099071C">
        <w:rPr>
          <w:rFonts w:ascii="Calibri" w:hAnsi="Calibri" w:cs="Calibri"/>
          <w:sz w:val="24"/>
          <w:szCs w:val="24"/>
        </w:rPr>
        <w:t>5.</w:t>
      </w:r>
      <w:r>
        <w:rPr>
          <w:rFonts w:ascii="Calibri" w:hAnsi="Calibri" w:cs="Calibri"/>
          <w:sz w:val="24"/>
          <w:szCs w:val="24"/>
        </w:rPr>
        <w:t xml:space="preserve"> </w:t>
      </w:r>
      <w:r w:rsidRPr="0099071C">
        <w:rPr>
          <w:rFonts w:ascii="Calibri" w:hAnsi="Calibri" w:cs="Calibri"/>
          <w:sz w:val="24"/>
          <w:szCs w:val="24"/>
        </w:rPr>
        <w:t>Distinguish between the traditional role of banks as intermediaries in business lending and the disruptive models introduced by FinTech companies like P2P lending and invoice discounting. Predict how these innovative models will transform access to capital for small businesses.</w:t>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t xml:space="preserve">        </w:t>
      </w:r>
      <w:r w:rsidR="00E91F4A">
        <w:rPr>
          <w:rFonts w:ascii="Calibri" w:hAnsi="Calibri" w:cs="Calibri"/>
          <w:sz w:val="24"/>
          <w:szCs w:val="24"/>
        </w:rPr>
        <w:t xml:space="preserve">            </w:t>
      </w:r>
      <w:r w:rsidRPr="0099071C">
        <w:rPr>
          <w:rFonts w:ascii="Calibri" w:hAnsi="Calibri" w:cs="Calibri"/>
          <w:b/>
          <w:bCs/>
          <w:sz w:val="24"/>
          <w:szCs w:val="24"/>
        </w:rPr>
        <w:t>Marks: 7</w:t>
      </w:r>
    </w:p>
    <w:p w14:paraId="1A505ABC" w14:textId="77777777" w:rsidR="002A2DB5" w:rsidRPr="002A2DB5" w:rsidRDefault="002A2DB5" w:rsidP="002A2DB5">
      <w:pPr>
        <w:autoSpaceDE w:val="0"/>
        <w:autoSpaceDN w:val="0"/>
        <w:adjustRightInd w:val="0"/>
        <w:spacing w:after="0" w:line="360" w:lineRule="auto"/>
        <w:jc w:val="both"/>
        <w:rPr>
          <w:rFonts w:ascii="Calibri" w:hAnsi="Calibri" w:cs="Calibri"/>
          <w:sz w:val="24"/>
          <w:szCs w:val="24"/>
        </w:rPr>
      </w:pPr>
    </w:p>
    <w:p w14:paraId="68C2D9F2" w14:textId="7F1A4578" w:rsidR="00050E8E" w:rsidRPr="00050E8E" w:rsidRDefault="0099071C" w:rsidP="002A2DB5">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Q</w:t>
      </w:r>
      <w:r w:rsidRPr="0099071C">
        <w:rPr>
          <w:rFonts w:ascii="Calibri" w:hAnsi="Calibri" w:cs="Calibri"/>
          <w:sz w:val="24"/>
          <w:szCs w:val="24"/>
        </w:rPr>
        <w:t>6.</w:t>
      </w:r>
      <w:r>
        <w:rPr>
          <w:rFonts w:ascii="Calibri" w:hAnsi="Calibri" w:cs="Calibri"/>
          <w:sz w:val="24"/>
          <w:szCs w:val="24"/>
        </w:rPr>
        <w:t xml:space="preserve"> </w:t>
      </w:r>
      <w:r w:rsidRPr="0099071C">
        <w:rPr>
          <w:rFonts w:ascii="Calibri" w:hAnsi="Calibri" w:cs="Calibri"/>
          <w:sz w:val="24"/>
          <w:szCs w:val="24"/>
        </w:rPr>
        <w:t>Evaluate the diverse types of FinTechs, including those focused on payments, lending, wealth management (WealthTech and Robo-advisors), insurance (InsurTech), digital banking and RegTech, and determine the unique value proposition and potential for disruption within each category.</w:t>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r>
      <w:r w:rsidR="002A2DB5">
        <w:rPr>
          <w:rFonts w:ascii="Calibri" w:hAnsi="Calibri" w:cs="Calibri"/>
          <w:sz w:val="24"/>
          <w:szCs w:val="24"/>
        </w:rPr>
        <w:tab/>
        <w:t xml:space="preserve">                        </w:t>
      </w:r>
      <w:r w:rsidR="00E91F4A">
        <w:rPr>
          <w:rFonts w:ascii="Calibri" w:hAnsi="Calibri" w:cs="Calibri"/>
          <w:sz w:val="24"/>
          <w:szCs w:val="24"/>
        </w:rPr>
        <w:t xml:space="preserve">                       </w:t>
      </w:r>
      <w:r w:rsidRPr="0099071C">
        <w:rPr>
          <w:rFonts w:ascii="Calibri" w:hAnsi="Calibri" w:cs="Calibri"/>
          <w:b/>
          <w:bCs/>
          <w:sz w:val="24"/>
          <w:szCs w:val="24"/>
        </w:rPr>
        <w:t>Marks: 7</w:t>
      </w:r>
    </w:p>
    <w:p w14:paraId="163009E9" w14:textId="77777777" w:rsidR="00956BDE" w:rsidRDefault="00956BDE"/>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88EE7" w14:textId="77777777" w:rsidR="006C67E2" w:rsidRDefault="006C67E2" w:rsidP="00565F93">
      <w:pPr>
        <w:spacing w:after="0" w:line="240" w:lineRule="auto"/>
      </w:pPr>
      <w:r>
        <w:separator/>
      </w:r>
    </w:p>
  </w:endnote>
  <w:endnote w:type="continuationSeparator" w:id="0">
    <w:p w14:paraId="2159ABC0" w14:textId="77777777" w:rsidR="006C67E2" w:rsidRDefault="006C67E2"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7A79735"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233B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233BE">
              <w:rPr>
                <w:b/>
                <w:bCs/>
                <w:noProof/>
                <w:sz w:val="20"/>
              </w:rPr>
              <w:t>1</w:t>
            </w:r>
            <w:r w:rsidRPr="00BB291F">
              <w:rPr>
                <w:b/>
                <w:bCs/>
                <w:szCs w:val="24"/>
              </w:rPr>
              <w:fldChar w:fldCharType="end"/>
            </w:r>
          </w:p>
        </w:sdtContent>
      </w:sdt>
    </w:sdtContent>
  </w:sdt>
  <w:p w14:paraId="3360966F"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EA5E" w14:textId="77777777" w:rsidR="006C67E2" w:rsidRDefault="006C67E2" w:rsidP="00565F93">
      <w:pPr>
        <w:spacing w:after="0" w:line="240" w:lineRule="auto"/>
      </w:pPr>
      <w:r>
        <w:separator/>
      </w:r>
    </w:p>
  </w:footnote>
  <w:footnote w:type="continuationSeparator" w:id="0">
    <w:p w14:paraId="446D2654" w14:textId="77777777" w:rsidR="006C67E2" w:rsidRDefault="006C67E2"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39A0" w14:textId="77777777" w:rsidR="00BB291F" w:rsidRDefault="00BB291F" w:rsidP="00BB291F">
    <w:pPr>
      <w:pStyle w:val="Header"/>
    </w:pPr>
    <w:r>
      <w:t xml:space="preserve">                                                                                                                                                 </w:t>
    </w:r>
  </w:p>
  <w:p w14:paraId="7E94855D"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0227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232106">
    <w:abstractNumId w:val="0"/>
  </w:num>
  <w:num w:numId="3" w16cid:durableId="487358123">
    <w:abstractNumId w:val="2"/>
  </w:num>
  <w:num w:numId="4" w16cid:durableId="1606762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379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yN7QwMLM0sjA1MjVT0lEKTi0uzszPAykwrAUA5su2jCwAAAA="/>
  </w:docVars>
  <w:rsids>
    <w:rsidRoot w:val="00394D92"/>
    <w:rsid w:val="00000F8C"/>
    <w:rsid w:val="000022E7"/>
    <w:rsid w:val="00031DE4"/>
    <w:rsid w:val="0003263B"/>
    <w:rsid w:val="00050E8E"/>
    <w:rsid w:val="000C6F0D"/>
    <w:rsid w:val="000E546F"/>
    <w:rsid w:val="001112C3"/>
    <w:rsid w:val="001233BE"/>
    <w:rsid w:val="00147366"/>
    <w:rsid w:val="001607CB"/>
    <w:rsid w:val="001E2EBC"/>
    <w:rsid w:val="002140C0"/>
    <w:rsid w:val="00255763"/>
    <w:rsid w:val="00286635"/>
    <w:rsid w:val="002969DB"/>
    <w:rsid w:val="002A2DB5"/>
    <w:rsid w:val="00313B81"/>
    <w:rsid w:val="003465B6"/>
    <w:rsid w:val="0035360D"/>
    <w:rsid w:val="003712A3"/>
    <w:rsid w:val="00394D92"/>
    <w:rsid w:val="003D5570"/>
    <w:rsid w:val="004031BE"/>
    <w:rsid w:val="004058EE"/>
    <w:rsid w:val="00463CD5"/>
    <w:rsid w:val="00470A63"/>
    <w:rsid w:val="004817D9"/>
    <w:rsid w:val="005544AB"/>
    <w:rsid w:val="00565F93"/>
    <w:rsid w:val="006C67E2"/>
    <w:rsid w:val="0070146B"/>
    <w:rsid w:val="007A5F54"/>
    <w:rsid w:val="008E31D1"/>
    <w:rsid w:val="009012A2"/>
    <w:rsid w:val="00903A58"/>
    <w:rsid w:val="0091524B"/>
    <w:rsid w:val="00921E9B"/>
    <w:rsid w:val="009231A7"/>
    <w:rsid w:val="00923DCD"/>
    <w:rsid w:val="00943702"/>
    <w:rsid w:val="00951DB3"/>
    <w:rsid w:val="00956BDE"/>
    <w:rsid w:val="00956E30"/>
    <w:rsid w:val="0099071C"/>
    <w:rsid w:val="009B048D"/>
    <w:rsid w:val="009E38F9"/>
    <w:rsid w:val="009F5BC0"/>
    <w:rsid w:val="00A964EE"/>
    <w:rsid w:val="00AA0EE8"/>
    <w:rsid w:val="00AF7654"/>
    <w:rsid w:val="00B44A19"/>
    <w:rsid w:val="00B54346"/>
    <w:rsid w:val="00B71AD9"/>
    <w:rsid w:val="00BB291F"/>
    <w:rsid w:val="00BD34FB"/>
    <w:rsid w:val="00C52051"/>
    <w:rsid w:val="00D63CBF"/>
    <w:rsid w:val="00D767A7"/>
    <w:rsid w:val="00DD234B"/>
    <w:rsid w:val="00E0384F"/>
    <w:rsid w:val="00E16D71"/>
    <w:rsid w:val="00E61C02"/>
    <w:rsid w:val="00E91F4A"/>
    <w:rsid w:val="00FD616D"/>
    <w:rsid w:val="00FF3FFA"/>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FBC2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9EA1-DB27-4224-99D9-52CF8DA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55</cp:revision>
  <cp:lastPrinted>2025-04-23T07:57:00Z</cp:lastPrinted>
  <dcterms:created xsi:type="dcterms:W3CDTF">2022-10-18T07:56:00Z</dcterms:created>
  <dcterms:modified xsi:type="dcterms:W3CDTF">2025-04-23T08:03:00Z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